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0" w:rsidRPr="00416136" w:rsidRDefault="00726E60" w:rsidP="00726E60">
      <w:pPr>
        <w:jc w:val="center"/>
        <w:rPr>
          <w:rFonts w:eastAsia="Times New Roman"/>
          <w:b/>
          <w:caps/>
        </w:rPr>
      </w:pPr>
      <w:r w:rsidRPr="00416136">
        <w:rPr>
          <w:rFonts w:eastAsia="Times New Roman"/>
          <w:b/>
          <w:caps/>
        </w:rPr>
        <w:t>акціонерне товариство</w:t>
      </w:r>
    </w:p>
    <w:p w:rsidR="00726E60" w:rsidRPr="00416136" w:rsidRDefault="00726E60" w:rsidP="00726E60">
      <w:pPr>
        <w:jc w:val="center"/>
        <w:rPr>
          <w:rFonts w:eastAsia="Times New Roman"/>
          <w:b/>
          <w:caps/>
        </w:rPr>
      </w:pPr>
      <w:r w:rsidRPr="00416136">
        <w:rPr>
          <w:rFonts w:eastAsia="Times New Roman"/>
          <w:b/>
          <w:caps/>
        </w:rPr>
        <w:t>«Державний ощадний банк України»</w:t>
      </w:r>
    </w:p>
    <w:p w:rsidR="00726E60" w:rsidRPr="00416136" w:rsidRDefault="00726E60" w:rsidP="00726E60">
      <w:pPr>
        <w:jc w:val="center"/>
        <w:rPr>
          <w:rFonts w:eastAsia="Times New Roman"/>
          <w:b/>
          <w:bCs/>
        </w:rPr>
      </w:pPr>
    </w:p>
    <w:p w:rsidR="003F4CCD" w:rsidRPr="00416136" w:rsidRDefault="003F4CCD" w:rsidP="00726E60">
      <w:pPr>
        <w:widowControl w:val="0"/>
        <w:ind w:right="-143"/>
        <w:rPr>
          <w:rFonts w:eastAsia="Times New Roman"/>
          <w:b/>
        </w:rPr>
      </w:pPr>
    </w:p>
    <w:p w:rsidR="00884CB3" w:rsidRDefault="00DC456F" w:rsidP="00884CB3">
      <w:pPr>
        <w:ind w:left="4253" w:right="-143"/>
        <w:jc w:val="left"/>
        <w:rPr>
          <w:rFonts w:eastAsia="Times New Roman"/>
          <w:b/>
        </w:rPr>
      </w:pPr>
      <w:r w:rsidRPr="00416136">
        <w:rPr>
          <w:rFonts w:eastAsia="Times New Roman"/>
          <w:b/>
        </w:rPr>
        <w:t>Затверджено</w:t>
      </w:r>
      <w:r w:rsidR="00884CB3">
        <w:rPr>
          <w:rFonts w:eastAsia="Times New Roman"/>
          <w:b/>
        </w:rPr>
        <w:t xml:space="preserve"> </w:t>
      </w:r>
      <w:r w:rsidRPr="00416136">
        <w:rPr>
          <w:rFonts w:eastAsia="Times New Roman"/>
          <w:b/>
        </w:rPr>
        <w:t xml:space="preserve">на засіданні комітету </w:t>
      </w:r>
    </w:p>
    <w:p w:rsidR="00DC456F" w:rsidRPr="00416136" w:rsidRDefault="00DC456F" w:rsidP="00884CB3">
      <w:pPr>
        <w:ind w:left="4253" w:right="-143"/>
        <w:jc w:val="left"/>
        <w:rPr>
          <w:rFonts w:eastAsia="Times New Roman"/>
          <w:b/>
        </w:rPr>
      </w:pPr>
      <w:r w:rsidRPr="00416136">
        <w:rPr>
          <w:rFonts w:eastAsia="Times New Roman"/>
          <w:b/>
        </w:rPr>
        <w:t>з конкурсних торгів</w:t>
      </w:r>
    </w:p>
    <w:p w:rsidR="00DC456F" w:rsidRPr="00416136" w:rsidRDefault="00A81F5B" w:rsidP="00884CB3">
      <w:pPr>
        <w:ind w:left="4253" w:right="-143"/>
        <w:rPr>
          <w:rFonts w:eastAsia="Times New Roman"/>
          <w:b/>
        </w:rPr>
      </w:pPr>
      <w:r>
        <w:rPr>
          <w:rFonts w:eastAsia="Times New Roman"/>
          <w:b/>
        </w:rPr>
        <w:t xml:space="preserve">(протокол № </w:t>
      </w:r>
      <w:r w:rsidR="001E5FFB">
        <w:rPr>
          <w:rFonts w:eastAsia="Times New Roman"/>
          <w:b/>
        </w:rPr>
        <w:t>391</w:t>
      </w:r>
      <w:r>
        <w:rPr>
          <w:rFonts w:eastAsia="Times New Roman"/>
          <w:b/>
        </w:rPr>
        <w:t xml:space="preserve"> від  </w:t>
      </w:r>
      <w:r w:rsidR="001E5FFB">
        <w:rPr>
          <w:rFonts w:eastAsia="Times New Roman"/>
          <w:b/>
        </w:rPr>
        <w:t>15</w:t>
      </w:r>
      <w:r>
        <w:rPr>
          <w:rFonts w:eastAsia="Times New Roman"/>
          <w:b/>
        </w:rPr>
        <w:t>.</w:t>
      </w:r>
      <w:r w:rsidR="001E5FFB">
        <w:rPr>
          <w:rFonts w:eastAsia="Times New Roman"/>
          <w:b/>
        </w:rPr>
        <w:t>07</w:t>
      </w:r>
      <w:r>
        <w:rPr>
          <w:rFonts w:eastAsia="Times New Roman"/>
          <w:b/>
        </w:rPr>
        <w:t>.2021</w:t>
      </w:r>
      <w:r w:rsidR="00DC456F" w:rsidRPr="00416136">
        <w:rPr>
          <w:rFonts w:eastAsia="Times New Roman"/>
          <w:b/>
        </w:rPr>
        <w:t xml:space="preserve"> р.)</w:t>
      </w:r>
    </w:p>
    <w:p w:rsidR="00DC456F" w:rsidRPr="00416136" w:rsidRDefault="00DC456F" w:rsidP="00884CB3">
      <w:pPr>
        <w:ind w:left="4820" w:right="-143"/>
        <w:jc w:val="left"/>
        <w:rPr>
          <w:rFonts w:eastAsia="Times New Roman"/>
          <w:b/>
        </w:rPr>
      </w:pPr>
    </w:p>
    <w:p w:rsidR="00DC456F" w:rsidRPr="00416136" w:rsidRDefault="00DC456F" w:rsidP="00884CB3">
      <w:pPr>
        <w:ind w:left="4820" w:right="-143"/>
        <w:jc w:val="left"/>
        <w:rPr>
          <w:rFonts w:eastAsia="Times New Roman"/>
          <w:b/>
        </w:rPr>
      </w:pPr>
      <w:r w:rsidRPr="00416136">
        <w:rPr>
          <w:rFonts w:eastAsia="Times New Roman"/>
          <w:b/>
        </w:rPr>
        <w:t>Голова комітету з конкурсних торгів</w:t>
      </w:r>
    </w:p>
    <w:p w:rsidR="00DC456F" w:rsidRPr="00416136" w:rsidRDefault="00DC456F" w:rsidP="00884CB3">
      <w:pPr>
        <w:ind w:left="4820" w:right="-143"/>
        <w:jc w:val="left"/>
        <w:rPr>
          <w:rFonts w:eastAsia="Times New Roman"/>
          <w:b/>
        </w:rPr>
      </w:pPr>
    </w:p>
    <w:p w:rsidR="00DC456F" w:rsidRPr="00416136" w:rsidRDefault="007817DC" w:rsidP="00884CB3">
      <w:pPr>
        <w:ind w:left="4820" w:right="-143"/>
        <w:jc w:val="left"/>
        <w:rPr>
          <w:rFonts w:eastAsia="Times New Roman"/>
          <w:b/>
          <w:i/>
        </w:rPr>
      </w:pPr>
      <w:r>
        <w:rPr>
          <w:rFonts w:eastAsia="Times New Roman"/>
          <w:b/>
        </w:rPr>
        <w:t xml:space="preserve">           </w:t>
      </w:r>
      <w:r w:rsidR="00DC456F" w:rsidRPr="00416136">
        <w:rPr>
          <w:rFonts w:eastAsia="Times New Roman"/>
          <w:b/>
        </w:rPr>
        <w:t xml:space="preserve"> __________________ Литвин В.М.</w:t>
      </w:r>
    </w:p>
    <w:p w:rsidR="00DC456F" w:rsidRPr="00416136" w:rsidRDefault="00DC456F" w:rsidP="00884CB3">
      <w:pPr>
        <w:ind w:left="4820" w:right="-143"/>
        <w:jc w:val="left"/>
        <w:rPr>
          <w:rFonts w:eastAsia="Times New Roman"/>
        </w:rPr>
      </w:pPr>
      <w:r w:rsidRPr="00416136">
        <w:rPr>
          <w:rFonts w:eastAsia="Times New Roman"/>
          <w:i/>
        </w:rPr>
        <w:t>(підпис)</w:t>
      </w: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E4491B" w:rsidRPr="00416136" w:rsidRDefault="00E4491B" w:rsidP="00E4491B">
      <w:pPr>
        <w:keepNext/>
        <w:spacing w:before="240" w:after="60"/>
        <w:ind w:right="-143"/>
        <w:jc w:val="center"/>
        <w:outlineLvl w:val="3"/>
        <w:rPr>
          <w:rFonts w:eastAsia="Times New Roman"/>
          <w:b/>
          <w:bCs/>
        </w:rPr>
      </w:pPr>
      <w:r w:rsidRPr="00416136">
        <w:rPr>
          <w:rFonts w:eastAsia="Times New Roman"/>
          <w:b/>
          <w:bCs/>
        </w:rPr>
        <w:t xml:space="preserve">ДОКУМЕНТАЦІЯ </w:t>
      </w:r>
    </w:p>
    <w:p w:rsidR="00726E60" w:rsidRPr="00416136" w:rsidRDefault="00726E60" w:rsidP="00726E60">
      <w:pPr>
        <w:keepNext/>
        <w:spacing w:before="240"/>
        <w:ind w:right="-142"/>
        <w:jc w:val="center"/>
        <w:rPr>
          <w:rFonts w:eastAsia="Times New Roman"/>
          <w:b/>
        </w:rPr>
      </w:pPr>
      <w:r w:rsidRPr="00416136">
        <w:rPr>
          <w:rFonts w:eastAsia="Times New Roman"/>
          <w:b/>
        </w:rPr>
        <w:t xml:space="preserve">на закупівлю </w:t>
      </w:r>
    </w:p>
    <w:p w:rsidR="00DC456F" w:rsidRPr="00416136" w:rsidRDefault="00DC456F" w:rsidP="00811833">
      <w:pPr>
        <w:keepNext/>
        <w:ind w:right="-142"/>
        <w:jc w:val="center"/>
        <w:outlineLvl w:val="0"/>
        <w:rPr>
          <w:b/>
        </w:rPr>
      </w:pPr>
    </w:p>
    <w:p w:rsidR="001E2E3A" w:rsidRPr="00416136" w:rsidRDefault="005253AD" w:rsidP="00811833">
      <w:pPr>
        <w:keepNext/>
        <w:ind w:right="-142"/>
        <w:jc w:val="center"/>
        <w:outlineLvl w:val="0"/>
        <w:rPr>
          <w:rFonts w:eastAsia="Times New Roman"/>
          <w:b/>
        </w:rPr>
      </w:pPr>
      <w:r w:rsidRPr="00416136">
        <w:rPr>
          <w:b/>
        </w:rPr>
        <w:t>Будівельних</w:t>
      </w:r>
      <w:r w:rsidR="00695B1B" w:rsidRPr="00416136">
        <w:rPr>
          <w:b/>
        </w:rPr>
        <w:t xml:space="preserve"> роб</w:t>
      </w:r>
      <w:r w:rsidRPr="00416136">
        <w:rPr>
          <w:b/>
        </w:rPr>
        <w:t>іт</w:t>
      </w:r>
      <w:r w:rsidR="00695B1B" w:rsidRPr="00416136">
        <w:rPr>
          <w:b/>
        </w:rPr>
        <w:t xml:space="preserve"> та поточн</w:t>
      </w:r>
      <w:r w:rsidRPr="00416136">
        <w:rPr>
          <w:b/>
        </w:rPr>
        <w:t>ого</w:t>
      </w:r>
      <w:r w:rsidR="00695B1B" w:rsidRPr="00416136">
        <w:rPr>
          <w:b/>
        </w:rPr>
        <w:t xml:space="preserve"> ремонт</w:t>
      </w:r>
      <w:r w:rsidRPr="00416136">
        <w:rPr>
          <w:b/>
        </w:rPr>
        <w:t>у</w:t>
      </w:r>
      <w:r w:rsidR="00695B1B" w:rsidRPr="00416136">
        <w:rPr>
          <w:b/>
        </w:rPr>
        <w:t xml:space="preserve"> </w:t>
      </w:r>
      <w:r w:rsidR="00695B1B" w:rsidRPr="00416136">
        <w:rPr>
          <w:b/>
          <w:bCs/>
        </w:rPr>
        <w:t>(</w:t>
      </w:r>
      <w:r w:rsidR="00D35362" w:rsidRPr="00416136">
        <w:rPr>
          <w:b/>
          <w:bCs/>
        </w:rPr>
        <w:t>будівельні роботи з капітального</w:t>
      </w:r>
      <w:r w:rsidR="00695B1B" w:rsidRPr="00416136">
        <w:rPr>
          <w:b/>
          <w:bCs/>
        </w:rPr>
        <w:t xml:space="preserve"> ремонт</w:t>
      </w:r>
      <w:r w:rsidR="00D35362" w:rsidRPr="00416136">
        <w:rPr>
          <w:b/>
          <w:bCs/>
        </w:rPr>
        <w:t>у</w:t>
      </w:r>
      <w:r w:rsidR="00695B1B" w:rsidRPr="00416136">
        <w:rPr>
          <w:b/>
          <w:bCs/>
        </w:rPr>
        <w:t xml:space="preserve"> </w:t>
      </w:r>
      <w:r w:rsidR="009052FC" w:rsidRPr="00416136">
        <w:rPr>
          <w:b/>
          <w:bCs/>
        </w:rPr>
        <w:t xml:space="preserve">1-го поверху будiвлi </w:t>
      </w:r>
      <w:r w:rsidR="00ED1003" w:rsidRPr="00416136">
        <w:rPr>
          <w:b/>
          <w:bCs/>
        </w:rPr>
        <w:t>АТ «Ощадбанк»</w:t>
      </w:r>
      <w:r w:rsidR="0056133E" w:rsidRPr="00416136">
        <w:rPr>
          <w:b/>
          <w:bCs/>
        </w:rPr>
        <w:t xml:space="preserve"> </w:t>
      </w:r>
      <w:r w:rsidR="00695B1B" w:rsidRPr="00416136">
        <w:rPr>
          <w:b/>
          <w:bCs/>
        </w:rPr>
        <w:t>за адресою: м.</w:t>
      </w:r>
      <w:r w:rsidR="00C97BF7" w:rsidRPr="00416136">
        <w:rPr>
          <w:b/>
          <w:bCs/>
        </w:rPr>
        <w:t xml:space="preserve"> </w:t>
      </w:r>
      <w:r w:rsidR="00695B1B" w:rsidRPr="00416136">
        <w:rPr>
          <w:b/>
          <w:bCs/>
        </w:rPr>
        <w:t>Київ, вул.</w:t>
      </w:r>
      <w:r w:rsidR="00C97BF7" w:rsidRPr="00416136">
        <w:rPr>
          <w:b/>
          <w:bCs/>
        </w:rPr>
        <w:t xml:space="preserve"> </w:t>
      </w:r>
      <w:r w:rsidR="00695B1B" w:rsidRPr="00416136">
        <w:rPr>
          <w:b/>
          <w:bCs/>
        </w:rPr>
        <w:t>Госпітальна,</w:t>
      </w:r>
      <w:r w:rsidR="00574F03" w:rsidRPr="00416136">
        <w:rPr>
          <w:b/>
          <w:bCs/>
        </w:rPr>
        <w:t xml:space="preserve"> </w:t>
      </w:r>
      <w:r w:rsidR="00695B1B" w:rsidRPr="00416136">
        <w:rPr>
          <w:b/>
          <w:bCs/>
        </w:rPr>
        <w:t>12</w:t>
      </w:r>
      <w:r w:rsidR="004B208D">
        <w:rPr>
          <w:b/>
          <w:bCs/>
        </w:rPr>
        <w:t>г</w:t>
      </w:r>
      <w:r w:rsidR="00695B1B" w:rsidRPr="00416136">
        <w:rPr>
          <w:b/>
          <w:bCs/>
        </w:rPr>
        <w:t>)</w:t>
      </w:r>
    </w:p>
    <w:p w:rsidR="00726E60" w:rsidRPr="00416136" w:rsidRDefault="00811833" w:rsidP="00811833">
      <w:pPr>
        <w:keepNext/>
        <w:ind w:right="-142"/>
        <w:jc w:val="center"/>
        <w:outlineLvl w:val="0"/>
        <w:rPr>
          <w:rFonts w:eastAsia="Times New Roman"/>
          <w:b/>
        </w:rPr>
      </w:pPr>
      <w:r w:rsidRPr="00416136">
        <w:rPr>
          <w:rFonts w:eastAsia="Times New Roman"/>
          <w:b/>
        </w:rPr>
        <w:t>код ДК 021:2015 – 45000000-7</w:t>
      </w:r>
    </w:p>
    <w:p w:rsidR="00726E60" w:rsidRPr="00416136" w:rsidRDefault="00726E60" w:rsidP="00726E60">
      <w:pPr>
        <w:keepNext/>
        <w:ind w:right="-142"/>
        <w:jc w:val="center"/>
        <w:outlineLvl w:val="0"/>
        <w:rPr>
          <w:rFonts w:eastAsia="Times New Roman"/>
          <w:b/>
          <w:bCs/>
          <w:kern w:val="32"/>
        </w:rPr>
      </w:pPr>
    </w:p>
    <w:p w:rsidR="00726E60" w:rsidRPr="00416136" w:rsidRDefault="00726E60" w:rsidP="00726E60">
      <w:pPr>
        <w:ind w:right="-143"/>
        <w:jc w:val="center"/>
        <w:rPr>
          <w:rFonts w:eastAsia="Times New Roman"/>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r w:rsidRPr="00416136">
        <w:rPr>
          <w:rFonts w:eastAsia="Times New Roman"/>
          <w:b/>
        </w:rPr>
        <w:t>Процедура закупівлі:</w:t>
      </w:r>
    </w:p>
    <w:p w:rsidR="009052FC" w:rsidRPr="00416136" w:rsidRDefault="009052FC" w:rsidP="00726E60">
      <w:pPr>
        <w:ind w:right="-143"/>
        <w:jc w:val="center"/>
        <w:rPr>
          <w:rFonts w:eastAsia="Times New Roman"/>
          <w:b/>
        </w:rPr>
      </w:pPr>
    </w:p>
    <w:p w:rsidR="00726E60" w:rsidRPr="00416136" w:rsidRDefault="00726E60" w:rsidP="00726E60">
      <w:pPr>
        <w:ind w:right="-143"/>
        <w:jc w:val="center"/>
        <w:rPr>
          <w:rFonts w:eastAsia="Times New Roman"/>
          <w:b/>
        </w:rPr>
      </w:pPr>
      <w:r w:rsidRPr="00416136">
        <w:rPr>
          <w:rFonts w:eastAsia="Times New Roman"/>
          <w:b/>
        </w:rPr>
        <w:t>Електронні торги</w:t>
      </w:r>
    </w:p>
    <w:p w:rsidR="009052FC" w:rsidRPr="00416136" w:rsidRDefault="009052FC" w:rsidP="00726E60">
      <w:pPr>
        <w:ind w:right="-143"/>
        <w:jc w:val="center"/>
        <w:rPr>
          <w:rFonts w:eastAsia="Times New Roman"/>
          <w:b/>
        </w:rPr>
      </w:pPr>
    </w:p>
    <w:p w:rsidR="00726E60" w:rsidRPr="00416136" w:rsidRDefault="00726E60" w:rsidP="00726E60">
      <w:pPr>
        <w:ind w:right="-143"/>
        <w:jc w:val="center"/>
        <w:rPr>
          <w:rFonts w:eastAsia="Times New Roman"/>
          <w:b/>
        </w:rPr>
      </w:pPr>
      <w:r w:rsidRPr="00416136">
        <w:rPr>
          <w:rFonts w:eastAsia="Times New Roman"/>
          <w:b/>
        </w:rPr>
        <w:t>(відкриті торги з використанням електронних засобів)</w:t>
      </w: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color w:val="FF0000"/>
        </w:rPr>
      </w:pPr>
    </w:p>
    <w:p w:rsidR="00726E60" w:rsidRPr="00416136" w:rsidRDefault="00726E60" w:rsidP="00574F03">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Pr="00416136" w:rsidRDefault="00726E60" w:rsidP="00726E60">
      <w:pPr>
        <w:ind w:right="-143"/>
        <w:jc w:val="center"/>
        <w:rPr>
          <w:rFonts w:eastAsia="Times New Roman"/>
          <w:b/>
        </w:rPr>
      </w:pPr>
    </w:p>
    <w:p w:rsidR="00726E60" w:rsidRDefault="00726E60" w:rsidP="00726E60">
      <w:pPr>
        <w:ind w:right="-143"/>
        <w:jc w:val="center"/>
        <w:rPr>
          <w:rFonts w:eastAsia="Times New Roman"/>
          <w:b/>
        </w:rPr>
      </w:pPr>
    </w:p>
    <w:p w:rsidR="00893E20" w:rsidRPr="00416136" w:rsidRDefault="00893E20" w:rsidP="00726E60">
      <w:pPr>
        <w:ind w:right="-143"/>
        <w:jc w:val="center"/>
        <w:rPr>
          <w:rFonts w:eastAsia="Times New Roman"/>
          <w:b/>
        </w:rPr>
      </w:pPr>
    </w:p>
    <w:p w:rsidR="00726E60" w:rsidRPr="00416136" w:rsidRDefault="00726E60" w:rsidP="00726E60">
      <w:pPr>
        <w:ind w:right="-143"/>
        <w:jc w:val="center"/>
        <w:rPr>
          <w:rFonts w:eastAsia="Times New Roman"/>
          <w:b/>
        </w:rPr>
      </w:pPr>
    </w:p>
    <w:p w:rsidR="00893809" w:rsidRDefault="00893809" w:rsidP="00157FC2">
      <w:pPr>
        <w:ind w:right="-143"/>
        <w:rPr>
          <w:rFonts w:eastAsia="Times New Roman"/>
          <w:b/>
        </w:rPr>
      </w:pPr>
    </w:p>
    <w:p w:rsidR="007817DC" w:rsidRDefault="007817DC" w:rsidP="00157FC2">
      <w:pPr>
        <w:ind w:right="-143"/>
        <w:rPr>
          <w:rFonts w:eastAsia="Times New Roman"/>
          <w:b/>
        </w:rPr>
      </w:pPr>
    </w:p>
    <w:p w:rsidR="007817DC" w:rsidRDefault="007817DC" w:rsidP="00157FC2">
      <w:pPr>
        <w:ind w:right="-143"/>
        <w:rPr>
          <w:rFonts w:eastAsia="Times New Roman"/>
          <w:b/>
        </w:rPr>
      </w:pPr>
    </w:p>
    <w:p w:rsidR="007817DC" w:rsidRPr="00416136" w:rsidRDefault="007817DC" w:rsidP="00157FC2">
      <w:pPr>
        <w:ind w:right="-143"/>
        <w:rPr>
          <w:rFonts w:eastAsia="Times New Roman"/>
          <w:b/>
        </w:rPr>
      </w:pPr>
    </w:p>
    <w:p w:rsidR="00726E60" w:rsidRPr="00416136" w:rsidRDefault="00726E60" w:rsidP="00157FC2">
      <w:pPr>
        <w:ind w:right="-143"/>
        <w:jc w:val="center"/>
        <w:rPr>
          <w:rFonts w:eastAsia="Times New Roman"/>
          <w:b/>
        </w:rPr>
      </w:pPr>
    </w:p>
    <w:p w:rsidR="00574F03" w:rsidRPr="00416136" w:rsidRDefault="00574F03" w:rsidP="00157FC2">
      <w:pPr>
        <w:ind w:right="-143"/>
        <w:jc w:val="center"/>
        <w:rPr>
          <w:rFonts w:eastAsia="Times New Roman"/>
          <w:b/>
        </w:rPr>
      </w:pPr>
      <w:r w:rsidRPr="00416136">
        <w:rPr>
          <w:rFonts w:eastAsia="Times New Roman"/>
          <w:b/>
        </w:rPr>
        <w:t>м. Київ – 20</w:t>
      </w:r>
      <w:r w:rsidR="009052FC" w:rsidRPr="00416136">
        <w:rPr>
          <w:rFonts w:eastAsia="Times New Roman"/>
          <w:b/>
        </w:rPr>
        <w:t>2</w:t>
      </w:r>
      <w:r w:rsidR="00A81F5B">
        <w:rPr>
          <w:rFonts w:eastAsia="Times New Roman"/>
          <w:b/>
        </w:rPr>
        <w:t>1</w:t>
      </w:r>
      <w:r w:rsidRPr="00416136">
        <w:rPr>
          <w:rFonts w:eastAsia="Times New Roman"/>
          <w:b/>
        </w:rPr>
        <w:t xml:space="preserve"> р.</w:t>
      </w:r>
    </w:p>
    <w:p w:rsidR="00726E60" w:rsidRPr="00416136" w:rsidRDefault="00726E60" w:rsidP="00157FC2">
      <w:pPr>
        <w:ind w:right="-143"/>
        <w:jc w:val="center"/>
        <w:rPr>
          <w:rFonts w:eastAsia="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45"/>
      </w:tblGrid>
      <w:tr w:rsidR="00E14F8C" w:rsidRPr="00416136" w:rsidTr="00157FC2">
        <w:tc>
          <w:tcPr>
            <w:tcW w:w="2340" w:type="dxa"/>
          </w:tcPr>
          <w:p w:rsidR="00726E60" w:rsidRPr="00416136" w:rsidRDefault="00E85B4E" w:rsidP="00157FC2">
            <w:pPr>
              <w:tabs>
                <w:tab w:val="left" w:pos="2160"/>
                <w:tab w:val="left" w:pos="3600"/>
              </w:tabs>
              <w:ind w:right="-143"/>
              <w:jc w:val="left"/>
              <w:rPr>
                <w:rFonts w:eastAsia="Times New Roman"/>
                <w:b/>
              </w:rPr>
            </w:pPr>
            <w:r w:rsidRPr="00416136">
              <w:rPr>
                <w:rFonts w:eastAsia="Times New Roman"/>
                <w:b/>
              </w:rPr>
              <w:br w:type="page"/>
              <w:t xml:space="preserve">1. </w:t>
            </w:r>
            <w:r w:rsidR="00726E60" w:rsidRPr="00416136">
              <w:rPr>
                <w:rFonts w:eastAsia="Times New Roman"/>
                <w:b/>
              </w:rPr>
              <w:t>Інформація про замовника торгів</w:t>
            </w:r>
          </w:p>
        </w:tc>
        <w:tc>
          <w:tcPr>
            <w:tcW w:w="7045" w:type="dxa"/>
          </w:tcPr>
          <w:p w:rsidR="00726E60" w:rsidRPr="00416136" w:rsidRDefault="00726E60" w:rsidP="00157FC2">
            <w:pPr>
              <w:tabs>
                <w:tab w:val="left" w:pos="2160"/>
                <w:tab w:val="left" w:pos="3600"/>
              </w:tabs>
              <w:ind w:right="-143"/>
              <w:rPr>
                <w:rFonts w:eastAsia="Times New Roman"/>
                <w:i/>
              </w:rPr>
            </w:pPr>
          </w:p>
        </w:tc>
      </w:tr>
      <w:tr w:rsidR="00E14F8C" w:rsidRPr="00416136" w:rsidTr="00157FC2">
        <w:tc>
          <w:tcPr>
            <w:tcW w:w="2340" w:type="dxa"/>
          </w:tcPr>
          <w:p w:rsidR="00726E60" w:rsidRPr="00416136" w:rsidRDefault="00811833" w:rsidP="00157FC2">
            <w:pPr>
              <w:tabs>
                <w:tab w:val="left" w:pos="2160"/>
                <w:tab w:val="left" w:pos="3600"/>
              </w:tabs>
              <w:ind w:right="-143"/>
              <w:rPr>
                <w:rFonts w:eastAsia="Times New Roman"/>
              </w:rPr>
            </w:pPr>
            <w:r w:rsidRPr="00416136">
              <w:rPr>
                <w:rFonts w:eastAsia="Times New Roman"/>
              </w:rPr>
              <w:t>-</w:t>
            </w:r>
            <w:r w:rsidR="00726E60" w:rsidRPr="00416136">
              <w:rPr>
                <w:rFonts w:eastAsia="Times New Roman"/>
              </w:rPr>
              <w:t>повне найменування:</w:t>
            </w:r>
          </w:p>
        </w:tc>
        <w:tc>
          <w:tcPr>
            <w:tcW w:w="7045" w:type="dxa"/>
          </w:tcPr>
          <w:p w:rsidR="00726E60" w:rsidRPr="00416136" w:rsidRDefault="004B208D" w:rsidP="00157FC2">
            <w:pPr>
              <w:tabs>
                <w:tab w:val="left" w:pos="2160"/>
                <w:tab w:val="left" w:pos="3600"/>
              </w:tabs>
              <w:ind w:right="-143"/>
              <w:rPr>
                <w:rFonts w:eastAsia="Times New Roman"/>
              </w:rPr>
            </w:pPr>
            <w:r>
              <w:rPr>
                <w:rFonts w:eastAsia="Times New Roman"/>
              </w:rPr>
              <w:t>а</w:t>
            </w:r>
            <w:r w:rsidR="00726E60" w:rsidRPr="00416136">
              <w:rPr>
                <w:rFonts w:eastAsia="Times New Roman"/>
              </w:rPr>
              <w:t>кціонерне товариство «Державний ощадний банк України» (далі – АТ «Ощадбанк» або Замовник).</w:t>
            </w:r>
          </w:p>
        </w:tc>
      </w:tr>
      <w:tr w:rsidR="00E14F8C" w:rsidRPr="00416136" w:rsidTr="00157FC2">
        <w:tc>
          <w:tcPr>
            <w:tcW w:w="2340" w:type="dxa"/>
          </w:tcPr>
          <w:p w:rsidR="00726E60" w:rsidRPr="00416136" w:rsidRDefault="00726E60" w:rsidP="00157FC2">
            <w:pPr>
              <w:tabs>
                <w:tab w:val="left" w:pos="2160"/>
                <w:tab w:val="left" w:pos="3600"/>
              </w:tabs>
              <w:ind w:right="-143"/>
              <w:rPr>
                <w:rFonts w:eastAsia="Times New Roman"/>
              </w:rPr>
            </w:pPr>
            <w:r w:rsidRPr="00416136">
              <w:rPr>
                <w:rFonts w:eastAsia="Times New Roman"/>
              </w:rPr>
              <w:t>- місцезнаходження:</w:t>
            </w:r>
          </w:p>
        </w:tc>
        <w:tc>
          <w:tcPr>
            <w:tcW w:w="7045" w:type="dxa"/>
          </w:tcPr>
          <w:p w:rsidR="00726E60" w:rsidRPr="00416136" w:rsidRDefault="00726E60" w:rsidP="00157FC2">
            <w:pPr>
              <w:tabs>
                <w:tab w:val="left" w:pos="2160"/>
                <w:tab w:val="left" w:pos="3600"/>
              </w:tabs>
              <w:ind w:right="-143"/>
              <w:rPr>
                <w:rFonts w:eastAsia="Times New Roman"/>
              </w:rPr>
            </w:pPr>
            <w:r w:rsidRPr="00416136">
              <w:rPr>
                <w:rFonts w:eastAsia="Times New Roman"/>
              </w:rPr>
              <w:t xml:space="preserve">вул. Госпітальна, 12 </w:t>
            </w:r>
            <w:r w:rsidR="004B208D">
              <w:rPr>
                <w:rFonts w:eastAsia="Times New Roman"/>
              </w:rPr>
              <w:t>г</w:t>
            </w:r>
            <w:r w:rsidRPr="00416136">
              <w:rPr>
                <w:rFonts w:eastAsia="Times New Roman"/>
              </w:rPr>
              <w:t>, м. Київ, 01001, Україна.</w:t>
            </w:r>
          </w:p>
        </w:tc>
      </w:tr>
      <w:tr w:rsidR="00E14F8C" w:rsidRPr="00416136" w:rsidTr="00157FC2">
        <w:trPr>
          <w:trHeight w:val="1212"/>
        </w:trPr>
        <w:tc>
          <w:tcPr>
            <w:tcW w:w="2340" w:type="dxa"/>
          </w:tcPr>
          <w:p w:rsidR="00726E60" w:rsidRPr="00416136" w:rsidRDefault="00726E60" w:rsidP="00157FC2">
            <w:pPr>
              <w:tabs>
                <w:tab w:val="left" w:pos="2160"/>
                <w:tab w:val="left" w:pos="3600"/>
              </w:tabs>
              <w:ind w:right="-143"/>
              <w:rPr>
                <w:rFonts w:eastAsia="Times New Roman"/>
              </w:rPr>
            </w:pPr>
            <w:r w:rsidRPr="00416136">
              <w:rPr>
                <w:rFonts w:eastAsia="Times New Roman"/>
              </w:rPr>
              <w:t>- посадова особа замовника, уповноважена здійснювати зв'язок з учасниками:</w:t>
            </w:r>
          </w:p>
        </w:tc>
        <w:tc>
          <w:tcPr>
            <w:tcW w:w="7045" w:type="dxa"/>
          </w:tcPr>
          <w:p w:rsidR="00726E60" w:rsidRPr="00416136" w:rsidRDefault="00726E60" w:rsidP="00157FC2">
            <w:pPr>
              <w:tabs>
                <w:tab w:val="left" w:pos="2160"/>
                <w:tab w:val="left" w:pos="3600"/>
              </w:tabs>
              <w:ind w:right="-143"/>
              <w:rPr>
                <w:rFonts w:eastAsia="Times New Roman"/>
              </w:rPr>
            </w:pPr>
            <w:r w:rsidRPr="00416136">
              <w:rPr>
                <w:rFonts w:eastAsia="Times New Roman"/>
                <w:b/>
                <w:i/>
              </w:rPr>
              <w:t>з організаційних питань</w:t>
            </w:r>
            <w:r w:rsidRPr="00416136">
              <w:rPr>
                <w:rFonts w:eastAsia="Times New Roman"/>
              </w:rPr>
              <w:t xml:space="preserve"> – Кравченко Андрій Васильович, заступник начальника Управління супроводження здійснення закупівель, вул. Госпітальна, 12 </w:t>
            </w:r>
            <w:r w:rsidR="004B208D">
              <w:rPr>
                <w:rFonts w:eastAsia="Times New Roman"/>
              </w:rPr>
              <w:t>г</w:t>
            </w:r>
            <w:r w:rsidRPr="00416136">
              <w:rPr>
                <w:rFonts w:eastAsia="Times New Roman"/>
              </w:rPr>
              <w:t xml:space="preserve">, м. Київ, 01001, Україна, тел.: (044) 247-37-29, вн. тел. 79-29, e-mail: KravchenkoAW@oschadbank.ua; </w:t>
            </w:r>
          </w:p>
          <w:p w:rsidR="00A81F5B" w:rsidRDefault="00726E60" w:rsidP="00157FC2">
            <w:pPr>
              <w:tabs>
                <w:tab w:val="left" w:pos="2160"/>
                <w:tab w:val="left" w:pos="3600"/>
              </w:tabs>
              <w:ind w:right="-143"/>
            </w:pPr>
            <w:r w:rsidRPr="00416136">
              <w:rPr>
                <w:rFonts w:eastAsia="Times New Roman"/>
                <w:b/>
                <w:i/>
              </w:rPr>
              <w:t>з технічних питань</w:t>
            </w:r>
            <w:r w:rsidRPr="00416136">
              <w:rPr>
                <w:rFonts w:eastAsia="Times New Roman"/>
              </w:rPr>
              <w:t xml:space="preserve"> –</w:t>
            </w:r>
            <w:r w:rsidR="0056133E" w:rsidRPr="00416136">
              <w:rPr>
                <w:rFonts w:eastAsia="Times New Roman"/>
              </w:rPr>
              <w:t xml:space="preserve"> </w:t>
            </w:r>
            <w:r w:rsidR="009052FC" w:rsidRPr="00416136">
              <w:rPr>
                <w:rFonts w:eastAsia="Times New Roman"/>
              </w:rPr>
              <w:t xml:space="preserve">Павлов </w:t>
            </w:r>
            <w:r w:rsidR="002202BB" w:rsidRPr="00416136">
              <w:rPr>
                <w:rFonts w:eastAsia="Times New Roman"/>
              </w:rPr>
              <w:t>Гліб Вячеславович</w:t>
            </w:r>
            <w:r w:rsidRPr="00416136">
              <w:rPr>
                <w:b/>
              </w:rPr>
              <w:t>,</w:t>
            </w:r>
            <w:r w:rsidR="00666C14" w:rsidRPr="00416136">
              <w:t xml:space="preserve"> </w:t>
            </w:r>
            <w:r w:rsidR="002202BB" w:rsidRPr="00416136">
              <w:t>заступник начальника</w:t>
            </w:r>
            <w:r w:rsidRPr="00416136">
              <w:t xml:space="preserve"> </w:t>
            </w:r>
            <w:r w:rsidR="000E14A1" w:rsidRPr="00416136">
              <w:t xml:space="preserve">відділу будівництва </w:t>
            </w:r>
            <w:r w:rsidR="00811833" w:rsidRPr="00416136">
              <w:t>та ремонту</w:t>
            </w:r>
            <w:r w:rsidR="00695B1B" w:rsidRPr="00416136">
              <w:t xml:space="preserve"> Управління справами</w:t>
            </w:r>
            <w:r w:rsidR="00666C14" w:rsidRPr="00416136">
              <w:t xml:space="preserve"> тел.: (044) 247-37-24</w:t>
            </w:r>
            <w:r w:rsidR="00466FF6" w:rsidRPr="00416136">
              <w:t xml:space="preserve">, вн.тел.: </w:t>
            </w:r>
            <w:r w:rsidR="00666C14" w:rsidRPr="00416136">
              <w:t>9</w:t>
            </w:r>
            <w:r w:rsidR="0088169B" w:rsidRPr="00416136">
              <w:t>9</w:t>
            </w:r>
            <w:r w:rsidR="00666C14" w:rsidRPr="00416136">
              <w:t>-8</w:t>
            </w:r>
            <w:r w:rsidR="0088169B" w:rsidRPr="00416136">
              <w:t>3</w:t>
            </w:r>
            <w:r w:rsidRPr="00416136">
              <w:t>; вул. Госпітальна, 12</w:t>
            </w:r>
            <w:r w:rsidR="00A81F5B">
              <w:t xml:space="preserve"> </w:t>
            </w:r>
            <w:r w:rsidR="004B208D">
              <w:t>г</w:t>
            </w:r>
            <w:r w:rsidRPr="00416136">
              <w:t xml:space="preserve">, м. Київ, 01001, </w:t>
            </w:r>
          </w:p>
          <w:p w:rsidR="00726E60" w:rsidRPr="00416136" w:rsidRDefault="00726E60" w:rsidP="00157FC2">
            <w:pPr>
              <w:tabs>
                <w:tab w:val="left" w:pos="2160"/>
                <w:tab w:val="left" w:pos="3600"/>
              </w:tabs>
              <w:ind w:right="-143"/>
              <w:rPr>
                <w:rFonts w:eastAsia="Times New Roman"/>
              </w:rPr>
            </w:pPr>
            <w:r w:rsidRPr="00416136">
              <w:t xml:space="preserve">e-mail: </w:t>
            </w:r>
            <w:r w:rsidR="00C67B1B" w:rsidRPr="005E021E">
              <w:t>рavlovhv</w:t>
            </w:r>
            <w:r w:rsidR="00811833" w:rsidRPr="005E021E">
              <w:t>@oschadbank.ua</w:t>
            </w:r>
            <w:r w:rsidR="00811833" w:rsidRPr="00416136">
              <w:t xml:space="preserve"> </w:t>
            </w:r>
          </w:p>
        </w:tc>
      </w:tr>
      <w:tr w:rsidR="00E14F8C" w:rsidRPr="00416136" w:rsidTr="00157FC2">
        <w:trPr>
          <w:trHeight w:val="353"/>
        </w:trPr>
        <w:tc>
          <w:tcPr>
            <w:tcW w:w="2340" w:type="dxa"/>
          </w:tcPr>
          <w:p w:rsidR="00726E60" w:rsidRPr="00416136" w:rsidRDefault="00E85B4E" w:rsidP="00E85B4E">
            <w:pPr>
              <w:tabs>
                <w:tab w:val="left" w:pos="2160"/>
                <w:tab w:val="left" w:pos="3600"/>
              </w:tabs>
              <w:jc w:val="left"/>
              <w:rPr>
                <w:rFonts w:eastAsia="Times New Roman"/>
                <w:b/>
              </w:rPr>
            </w:pPr>
            <w:r w:rsidRPr="00416136">
              <w:rPr>
                <w:rFonts w:eastAsia="Times New Roman"/>
                <w:b/>
              </w:rPr>
              <w:t xml:space="preserve">2. </w:t>
            </w:r>
            <w:r w:rsidR="00726E60" w:rsidRPr="00416136">
              <w:rPr>
                <w:rFonts w:eastAsia="Times New Roman"/>
                <w:b/>
              </w:rPr>
              <w:t>Інформація про предмет закупівлі</w:t>
            </w:r>
          </w:p>
        </w:tc>
        <w:tc>
          <w:tcPr>
            <w:tcW w:w="7045" w:type="dxa"/>
          </w:tcPr>
          <w:p w:rsidR="00726E60" w:rsidRPr="00416136" w:rsidRDefault="00726E60" w:rsidP="002F4150">
            <w:pPr>
              <w:tabs>
                <w:tab w:val="left" w:pos="2160"/>
                <w:tab w:val="left" w:pos="3600"/>
              </w:tabs>
              <w:rPr>
                <w:rFonts w:eastAsia="Times New Roman"/>
              </w:rPr>
            </w:pPr>
          </w:p>
        </w:tc>
      </w:tr>
      <w:tr w:rsidR="00E14F8C" w:rsidRPr="00416136" w:rsidTr="00157FC2">
        <w:tc>
          <w:tcPr>
            <w:tcW w:w="2340" w:type="dxa"/>
          </w:tcPr>
          <w:p w:rsidR="00726E60" w:rsidRPr="00416136" w:rsidRDefault="00726E60" w:rsidP="005F217F">
            <w:pPr>
              <w:tabs>
                <w:tab w:val="left" w:pos="2160"/>
                <w:tab w:val="left" w:pos="3600"/>
              </w:tabs>
              <w:jc w:val="left"/>
              <w:rPr>
                <w:rFonts w:eastAsia="Times New Roman"/>
              </w:rPr>
            </w:pPr>
            <w:r w:rsidRPr="00416136">
              <w:rPr>
                <w:rFonts w:eastAsia="Times New Roman"/>
              </w:rPr>
              <w:t>- найменування предмета закупівлі:</w:t>
            </w:r>
          </w:p>
        </w:tc>
        <w:tc>
          <w:tcPr>
            <w:tcW w:w="7045" w:type="dxa"/>
          </w:tcPr>
          <w:p w:rsidR="00726E60" w:rsidRPr="00416136" w:rsidRDefault="00DD25CD" w:rsidP="004B208D">
            <w:pPr>
              <w:tabs>
                <w:tab w:val="left" w:pos="7200"/>
                <w:tab w:val="left" w:pos="7905"/>
                <w:tab w:val="left" w:pos="8100"/>
                <w:tab w:val="left" w:pos="9000"/>
                <w:tab w:val="left" w:pos="10980"/>
              </w:tabs>
              <w:outlineLvl w:val="7"/>
              <w:rPr>
                <w:rFonts w:eastAsia="Times New Roman"/>
              </w:rPr>
            </w:pPr>
            <w:r w:rsidRPr="00416136">
              <w:t xml:space="preserve">Будівельні роботи та поточний ремонт </w:t>
            </w:r>
            <w:r w:rsidRPr="00416136">
              <w:rPr>
                <w:bCs/>
              </w:rPr>
              <w:t xml:space="preserve">(будівельні роботи з капітального ремонту </w:t>
            </w:r>
            <w:r w:rsidR="002202BB" w:rsidRPr="00416136">
              <w:rPr>
                <w:bCs/>
              </w:rPr>
              <w:t xml:space="preserve">1-го поверху </w:t>
            </w:r>
            <w:r w:rsidRPr="00416136">
              <w:rPr>
                <w:bCs/>
              </w:rPr>
              <w:t>будівлі АТ «Ощадбанк» за адресою</w:t>
            </w:r>
            <w:r w:rsidR="004B208D">
              <w:rPr>
                <w:bCs/>
              </w:rPr>
              <w:t>: м. Київ, вул. Госпітальна, 12 г</w:t>
            </w:r>
            <w:r w:rsidRPr="00416136">
              <w:rPr>
                <w:bCs/>
              </w:rPr>
              <w:t>)</w:t>
            </w:r>
            <w:r w:rsidR="00695B1B" w:rsidRPr="00416136">
              <w:rPr>
                <w:rFonts w:eastAsia="Times New Roman"/>
              </w:rPr>
              <w:t xml:space="preserve">, </w:t>
            </w:r>
            <w:r w:rsidR="002202BB" w:rsidRPr="00416136">
              <w:rPr>
                <w:rFonts w:eastAsia="Times New Roman"/>
              </w:rPr>
              <w:t>(далі – предмет закупівлі/</w:t>
            </w:r>
            <w:r w:rsidR="007E44F9" w:rsidRPr="00416136">
              <w:rPr>
                <w:rFonts w:eastAsia="Times New Roman"/>
              </w:rPr>
              <w:t>Роботи</w:t>
            </w:r>
            <w:r w:rsidR="002202BB" w:rsidRPr="00416136">
              <w:rPr>
                <w:rFonts w:eastAsia="Times New Roman"/>
              </w:rPr>
              <w:t xml:space="preserve">/Обладнання) </w:t>
            </w:r>
          </w:p>
        </w:tc>
      </w:tr>
      <w:tr w:rsidR="00E14F8C" w:rsidRPr="00416136" w:rsidTr="00157FC2">
        <w:tc>
          <w:tcPr>
            <w:tcW w:w="2340" w:type="dxa"/>
          </w:tcPr>
          <w:p w:rsidR="00726E60" w:rsidRPr="00416136" w:rsidRDefault="00726E60" w:rsidP="005F217F">
            <w:pPr>
              <w:tabs>
                <w:tab w:val="left" w:pos="2160"/>
                <w:tab w:val="left" w:pos="3600"/>
              </w:tabs>
              <w:jc w:val="left"/>
              <w:rPr>
                <w:rFonts w:eastAsia="Times New Roman"/>
              </w:rPr>
            </w:pPr>
            <w:r w:rsidRPr="00416136">
              <w:rPr>
                <w:rFonts w:eastAsia="Times New Roman"/>
              </w:rPr>
              <w:t>- вид предмета закупівлі:</w:t>
            </w:r>
          </w:p>
        </w:tc>
        <w:tc>
          <w:tcPr>
            <w:tcW w:w="7045" w:type="dxa"/>
            <w:vAlign w:val="center"/>
          </w:tcPr>
          <w:p w:rsidR="00726E60" w:rsidRPr="00416136" w:rsidRDefault="008F76B2" w:rsidP="008D267C">
            <w:pPr>
              <w:jc w:val="left"/>
              <w:rPr>
                <w:rFonts w:eastAsia="Times New Roman"/>
              </w:rPr>
            </w:pPr>
            <w:r w:rsidRPr="00416136">
              <w:rPr>
                <w:rFonts w:eastAsia="Times New Roman"/>
              </w:rPr>
              <w:t xml:space="preserve">будівельні </w:t>
            </w:r>
            <w:r w:rsidR="007E44F9" w:rsidRPr="00416136">
              <w:rPr>
                <w:rFonts w:eastAsia="Times New Roman"/>
              </w:rPr>
              <w:t>Р</w:t>
            </w:r>
            <w:r w:rsidR="00811833" w:rsidRPr="00416136">
              <w:rPr>
                <w:rFonts w:eastAsia="Times New Roman"/>
              </w:rPr>
              <w:t>оботи</w:t>
            </w:r>
            <w:r w:rsidR="007E44F9" w:rsidRPr="00416136">
              <w:rPr>
                <w:rFonts w:eastAsia="Times New Roman"/>
              </w:rPr>
              <w:t xml:space="preserve">; </w:t>
            </w:r>
          </w:p>
        </w:tc>
      </w:tr>
      <w:tr w:rsidR="00E4491B" w:rsidRPr="00416136" w:rsidTr="00157FC2">
        <w:tc>
          <w:tcPr>
            <w:tcW w:w="2340" w:type="dxa"/>
          </w:tcPr>
          <w:p w:rsidR="00E4491B" w:rsidRPr="00416136" w:rsidRDefault="00E4491B" w:rsidP="00E4491B">
            <w:pPr>
              <w:tabs>
                <w:tab w:val="left" w:pos="2160"/>
                <w:tab w:val="left" w:pos="3600"/>
              </w:tabs>
              <w:jc w:val="left"/>
              <w:rPr>
                <w:rFonts w:eastAsia="Times New Roman"/>
              </w:rPr>
            </w:pPr>
            <w:r w:rsidRPr="00416136">
              <w:t>- кількість (найменування), обсяг поставки това</w:t>
            </w:r>
            <w:r w:rsidR="008F76B2" w:rsidRPr="00416136">
              <w:t>рів (надання послуг, виконання Р</w:t>
            </w:r>
            <w:r w:rsidRPr="00416136">
              <w:t>обіт):</w:t>
            </w:r>
          </w:p>
        </w:tc>
        <w:tc>
          <w:tcPr>
            <w:tcW w:w="7045" w:type="dxa"/>
            <w:vAlign w:val="center"/>
          </w:tcPr>
          <w:p w:rsidR="00E4491B" w:rsidRPr="00416136" w:rsidRDefault="007E44F9" w:rsidP="0039759C">
            <w:pPr>
              <w:jc w:val="left"/>
              <w:rPr>
                <w:rFonts w:eastAsia="Times New Roman"/>
              </w:rPr>
            </w:pPr>
            <w:r w:rsidRPr="00416136">
              <w:rPr>
                <w:rFonts w:eastAsia="Times New Roman"/>
              </w:rPr>
              <w:t>В</w:t>
            </w:r>
            <w:r w:rsidR="00E4491B" w:rsidRPr="00416136">
              <w:rPr>
                <w:rFonts w:eastAsia="Times New Roman"/>
              </w:rPr>
              <w:t>ід</w:t>
            </w:r>
            <w:r w:rsidRPr="00416136">
              <w:rPr>
                <w:rFonts w:eastAsia="Times New Roman"/>
              </w:rPr>
              <w:t xml:space="preserve">повідно до </w:t>
            </w:r>
            <w:r w:rsidR="0039759C">
              <w:rPr>
                <w:rFonts w:eastAsia="Times New Roman"/>
              </w:rPr>
              <w:t xml:space="preserve">Технічного завдання </w:t>
            </w:r>
            <w:r w:rsidR="00C17C63" w:rsidRPr="00416136">
              <w:rPr>
                <w:rFonts w:eastAsia="Times New Roman"/>
              </w:rPr>
              <w:t xml:space="preserve">Додатку № 2 </w:t>
            </w:r>
            <w:r w:rsidR="00C17C63" w:rsidRPr="00416136">
              <w:rPr>
                <w:rFonts w:eastAsia="Times New Roman"/>
                <w:kern w:val="1"/>
                <w:lang w:eastAsia="ar-SA"/>
              </w:rPr>
              <w:t xml:space="preserve">цієї документації конкурсних торгів </w:t>
            </w:r>
          </w:p>
        </w:tc>
      </w:tr>
      <w:tr w:rsidR="00E4491B" w:rsidRPr="00416136" w:rsidTr="00157FC2">
        <w:trPr>
          <w:trHeight w:val="561"/>
        </w:trPr>
        <w:tc>
          <w:tcPr>
            <w:tcW w:w="2340" w:type="dxa"/>
          </w:tcPr>
          <w:p w:rsidR="00E4491B" w:rsidRPr="00416136" w:rsidRDefault="00E4491B" w:rsidP="007E44F9">
            <w:pPr>
              <w:pStyle w:val="a5"/>
            </w:pPr>
            <w:r w:rsidRPr="00416136">
              <w:t xml:space="preserve">- місце проведення будівельних </w:t>
            </w:r>
            <w:r w:rsidR="007E44F9" w:rsidRPr="00416136">
              <w:t>Р</w:t>
            </w:r>
            <w:r w:rsidRPr="00416136">
              <w:t xml:space="preserve">обіт: </w:t>
            </w:r>
          </w:p>
        </w:tc>
        <w:tc>
          <w:tcPr>
            <w:tcW w:w="7045" w:type="dxa"/>
            <w:vAlign w:val="center"/>
          </w:tcPr>
          <w:p w:rsidR="00E4491B" w:rsidRPr="00416136" w:rsidRDefault="00E4491B" w:rsidP="004B208D">
            <w:pPr>
              <w:pStyle w:val="a5"/>
            </w:pPr>
            <w:r w:rsidRPr="00416136">
              <w:t xml:space="preserve">м. Київ, </w:t>
            </w:r>
            <w:r w:rsidR="007E44F9" w:rsidRPr="00416136">
              <w:t xml:space="preserve">01001, </w:t>
            </w:r>
            <w:r w:rsidRPr="00416136">
              <w:t>вул. Госпітальна, 12</w:t>
            </w:r>
            <w:r w:rsidR="004B208D">
              <w:t xml:space="preserve"> г</w:t>
            </w:r>
            <w:r w:rsidRPr="00416136">
              <w:t>, АТ «Ощадбанк»</w:t>
            </w:r>
          </w:p>
        </w:tc>
      </w:tr>
      <w:tr w:rsidR="00091AF4" w:rsidRPr="00416136" w:rsidTr="00157FC2">
        <w:tc>
          <w:tcPr>
            <w:tcW w:w="2340" w:type="dxa"/>
          </w:tcPr>
          <w:p w:rsidR="00091AF4" w:rsidRPr="00416136" w:rsidRDefault="00091AF4" w:rsidP="00091AF4">
            <w:pPr>
              <w:pStyle w:val="a5"/>
            </w:pPr>
            <w:r w:rsidRPr="00416136">
              <w:t>- строк  виконання будівельних робіт</w:t>
            </w:r>
          </w:p>
        </w:tc>
        <w:tc>
          <w:tcPr>
            <w:tcW w:w="7045" w:type="dxa"/>
            <w:shd w:val="clear" w:color="auto" w:fill="auto"/>
            <w:vAlign w:val="center"/>
          </w:tcPr>
          <w:p w:rsidR="00091AF4" w:rsidRPr="00416136" w:rsidRDefault="00DC08C6" w:rsidP="00B121A6">
            <w:pPr>
              <w:pStyle w:val="a5"/>
              <w:jc w:val="both"/>
            </w:pPr>
            <w:r w:rsidRPr="00416136">
              <w:t>Протягом</w:t>
            </w:r>
            <w:r w:rsidR="00091AF4" w:rsidRPr="00416136">
              <w:t xml:space="preserve"> </w:t>
            </w:r>
            <w:r w:rsidR="00B121A6" w:rsidRPr="00DD717C">
              <w:t>200</w:t>
            </w:r>
            <w:r w:rsidR="00091AF4" w:rsidRPr="00DD717C">
              <w:rPr>
                <w:b/>
              </w:rPr>
              <w:t xml:space="preserve"> </w:t>
            </w:r>
            <w:r w:rsidR="00091AF4" w:rsidRPr="00DD717C">
              <w:t>(</w:t>
            </w:r>
            <w:r w:rsidR="00B121A6" w:rsidRPr="00DD717C">
              <w:t>двісті</w:t>
            </w:r>
            <w:r w:rsidR="00091AF4" w:rsidRPr="00DD717C">
              <w:t xml:space="preserve">) </w:t>
            </w:r>
            <w:r w:rsidR="00D8189F" w:rsidRPr="00DD717C">
              <w:t>календарних</w:t>
            </w:r>
            <w:r w:rsidR="00091AF4" w:rsidRPr="00DD717C">
              <w:t xml:space="preserve"> днів з</w:t>
            </w:r>
            <w:r w:rsidR="00091AF4" w:rsidRPr="00416136">
              <w:t xml:space="preserve"> моменту отримання Підрядником авансового платежу від Замовника.</w:t>
            </w:r>
          </w:p>
        </w:tc>
      </w:tr>
      <w:tr w:rsidR="00091AF4" w:rsidRPr="00416136" w:rsidTr="00157FC2">
        <w:tc>
          <w:tcPr>
            <w:tcW w:w="2340" w:type="dxa"/>
          </w:tcPr>
          <w:p w:rsidR="00091AF4" w:rsidRPr="00416136" w:rsidRDefault="00091AF4" w:rsidP="00091AF4">
            <w:pPr>
              <w:tabs>
                <w:tab w:val="left" w:pos="2160"/>
                <w:tab w:val="left" w:pos="3600"/>
              </w:tabs>
              <w:jc w:val="left"/>
              <w:rPr>
                <w:rFonts w:eastAsia="Times New Roman"/>
                <w:b/>
              </w:rPr>
            </w:pPr>
            <w:r w:rsidRPr="00416136">
              <w:rPr>
                <w:rFonts w:eastAsia="Times New Roman"/>
                <w:b/>
              </w:rPr>
              <w:t>3. Процедура закупівлі</w:t>
            </w:r>
          </w:p>
        </w:tc>
        <w:tc>
          <w:tcPr>
            <w:tcW w:w="7045" w:type="dxa"/>
            <w:vAlign w:val="center"/>
          </w:tcPr>
          <w:p w:rsidR="00091AF4" w:rsidRPr="00416136" w:rsidRDefault="00091AF4" w:rsidP="00091AF4">
            <w:pPr>
              <w:tabs>
                <w:tab w:val="left" w:pos="2160"/>
                <w:tab w:val="left" w:pos="3600"/>
              </w:tabs>
              <w:jc w:val="left"/>
              <w:rPr>
                <w:rFonts w:eastAsia="Times New Roman"/>
              </w:rPr>
            </w:pPr>
            <w:r w:rsidRPr="00416136">
              <w:t>Відкриті торги із використанням електронних засобів (аукціон)</w:t>
            </w:r>
            <w:r w:rsidRPr="00416136">
              <w:rPr>
                <w:rFonts w:eastAsia="Times New Roman"/>
              </w:rPr>
              <w:t>.</w:t>
            </w:r>
          </w:p>
          <w:p w:rsidR="00460618" w:rsidRPr="00416136" w:rsidRDefault="00460618" w:rsidP="000A4721">
            <w:pPr>
              <w:tabs>
                <w:tab w:val="left" w:pos="2160"/>
                <w:tab w:val="left" w:pos="3600"/>
              </w:tabs>
              <w:jc w:val="left"/>
              <w:rPr>
                <w:rFonts w:eastAsia="Times New Roman"/>
              </w:rPr>
            </w:pPr>
          </w:p>
        </w:tc>
      </w:tr>
      <w:tr w:rsidR="00091AF4" w:rsidRPr="00416136" w:rsidTr="00157FC2">
        <w:tc>
          <w:tcPr>
            <w:tcW w:w="2340" w:type="dxa"/>
          </w:tcPr>
          <w:p w:rsidR="00091AF4" w:rsidRPr="00416136" w:rsidRDefault="00091AF4" w:rsidP="00091AF4">
            <w:pPr>
              <w:jc w:val="left"/>
              <w:rPr>
                <w:rFonts w:eastAsia="Times New Roman"/>
                <w:b/>
              </w:rPr>
            </w:pPr>
            <w:r w:rsidRPr="00416136">
              <w:rPr>
                <w:rFonts w:eastAsia="Times New Roman"/>
                <w:b/>
              </w:rPr>
              <w:t xml:space="preserve">4. </w:t>
            </w:r>
            <w:r w:rsidRPr="00416136">
              <w:rPr>
                <w:b/>
              </w:rPr>
              <w:t>Очікувана вартість закупівлі</w:t>
            </w:r>
          </w:p>
        </w:tc>
        <w:tc>
          <w:tcPr>
            <w:tcW w:w="7045" w:type="dxa"/>
            <w:shd w:val="clear" w:color="auto" w:fill="auto"/>
          </w:tcPr>
          <w:p w:rsidR="00091AF4" w:rsidRPr="00416136" w:rsidRDefault="00730AF5" w:rsidP="009A0B5B">
            <w:pPr>
              <w:tabs>
                <w:tab w:val="left" w:pos="2160"/>
                <w:tab w:val="left" w:pos="3600"/>
              </w:tabs>
              <w:rPr>
                <w:spacing w:val="-8"/>
                <w:highlight w:val="red"/>
              </w:rPr>
            </w:pPr>
            <w:r w:rsidRPr="00080FCA">
              <w:rPr>
                <w:rFonts w:eastAsia="Times New Roman"/>
                <w:b/>
              </w:rPr>
              <w:t xml:space="preserve">23 </w:t>
            </w:r>
            <w:r w:rsidR="000214E2">
              <w:rPr>
                <w:rFonts w:eastAsia="Times New Roman"/>
                <w:b/>
              </w:rPr>
              <w:t>392</w:t>
            </w:r>
            <w:r w:rsidRPr="00080FCA">
              <w:rPr>
                <w:rFonts w:eastAsia="Times New Roman"/>
                <w:b/>
              </w:rPr>
              <w:t xml:space="preserve"> </w:t>
            </w:r>
            <w:r w:rsidR="000214E2">
              <w:rPr>
                <w:rFonts w:eastAsia="Times New Roman"/>
                <w:b/>
              </w:rPr>
              <w:t>1</w:t>
            </w:r>
            <w:r w:rsidRPr="00080FCA">
              <w:rPr>
                <w:rFonts w:eastAsia="Times New Roman"/>
                <w:b/>
              </w:rPr>
              <w:t>74, 00 грн</w:t>
            </w:r>
            <w:r w:rsidRPr="00080FCA">
              <w:rPr>
                <w:rFonts w:eastAsia="Times New Roman"/>
              </w:rPr>
              <w:t xml:space="preserve">. (Двадцять три мільйони </w:t>
            </w:r>
            <w:r w:rsidR="000214E2">
              <w:rPr>
                <w:rFonts w:eastAsia="Times New Roman"/>
              </w:rPr>
              <w:t>триста</w:t>
            </w:r>
            <w:r w:rsidRPr="00080FCA">
              <w:rPr>
                <w:rFonts w:eastAsia="Times New Roman"/>
              </w:rPr>
              <w:t xml:space="preserve"> </w:t>
            </w:r>
            <w:r w:rsidR="000214E2">
              <w:rPr>
                <w:rFonts w:eastAsia="Times New Roman"/>
              </w:rPr>
              <w:t>дев</w:t>
            </w:r>
            <w:r w:rsidR="000214E2" w:rsidRPr="000214E2">
              <w:rPr>
                <w:rFonts w:eastAsia="Times New Roman"/>
                <w:lang w:val="ru-RU"/>
              </w:rPr>
              <w:t>’</w:t>
            </w:r>
            <w:r w:rsidR="000214E2">
              <w:rPr>
                <w:rFonts w:eastAsia="Times New Roman"/>
              </w:rPr>
              <w:t>яносто</w:t>
            </w:r>
            <w:r w:rsidRPr="00080FCA">
              <w:rPr>
                <w:rFonts w:eastAsia="Times New Roman"/>
              </w:rPr>
              <w:t xml:space="preserve"> </w:t>
            </w:r>
            <w:r w:rsidR="000214E2">
              <w:rPr>
                <w:rFonts w:eastAsia="Times New Roman"/>
              </w:rPr>
              <w:t>дві</w:t>
            </w:r>
            <w:r w:rsidRPr="00080FCA">
              <w:rPr>
                <w:rFonts w:eastAsia="Times New Roman"/>
              </w:rPr>
              <w:t xml:space="preserve"> тисячі </w:t>
            </w:r>
            <w:r w:rsidR="000214E2">
              <w:rPr>
                <w:rFonts w:eastAsia="Times New Roman"/>
              </w:rPr>
              <w:t xml:space="preserve">сто </w:t>
            </w:r>
            <w:r w:rsidRPr="00080FCA">
              <w:rPr>
                <w:rFonts w:eastAsia="Times New Roman"/>
              </w:rPr>
              <w:t>сім</w:t>
            </w:r>
            <w:r w:rsidR="000214E2">
              <w:rPr>
                <w:rFonts w:eastAsia="Times New Roman"/>
              </w:rPr>
              <w:t>десят</w:t>
            </w:r>
            <w:r w:rsidRPr="00080FCA">
              <w:rPr>
                <w:rFonts w:eastAsia="Times New Roman"/>
              </w:rPr>
              <w:t xml:space="preserve"> </w:t>
            </w:r>
            <w:r w:rsidR="000214E2">
              <w:rPr>
                <w:rFonts w:eastAsia="Times New Roman"/>
              </w:rPr>
              <w:t>чотири</w:t>
            </w:r>
            <w:r w:rsidRPr="00080FCA">
              <w:rPr>
                <w:rFonts w:eastAsia="Times New Roman"/>
              </w:rPr>
              <w:t xml:space="preserve"> грн.</w:t>
            </w:r>
            <w:r>
              <w:rPr>
                <w:rFonts w:eastAsia="Times New Roman"/>
              </w:rPr>
              <w:t xml:space="preserve"> </w:t>
            </w:r>
            <w:r w:rsidRPr="00080FCA">
              <w:rPr>
                <w:rFonts w:eastAsia="Times New Roman"/>
              </w:rPr>
              <w:t>00 коп.)</w:t>
            </w:r>
            <w:r w:rsidR="000214E2">
              <w:rPr>
                <w:rFonts w:eastAsia="Times New Roman"/>
              </w:rPr>
              <w:t xml:space="preserve"> </w:t>
            </w:r>
            <w:r w:rsidRPr="00080FCA">
              <w:rPr>
                <w:spacing w:val="-8"/>
              </w:rPr>
              <w:t>з ПДВ.</w:t>
            </w:r>
          </w:p>
        </w:tc>
      </w:tr>
      <w:tr w:rsidR="00091AF4" w:rsidRPr="00416136" w:rsidTr="00157FC2">
        <w:trPr>
          <w:trHeight w:val="700"/>
        </w:trPr>
        <w:tc>
          <w:tcPr>
            <w:tcW w:w="2340" w:type="dxa"/>
            <w:vAlign w:val="center"/>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 xml:space="preserve">5. Крок пониження </w:t>
            </w:r>
          </w:p>
        </w:tc>
        <w:tc>
          <w:tcPr>
            <w:tcW w:w="7045" w:type="dxa"/>
            <w:vAlign w:val="center"/>
          </w:tcPr>
          <w:p w:rsidR="008D267C" w:rsidRDefault="00D8189F" w:rsidP="00091AF4">
            <w:pPr>
              <w:rPr>
                <w:rFonts w:eastAsia="Times New Roman"/>
              </w:rPr>
            </w:pPr>
            <w:r w:rsidRPr="00416136">
              <w:t>Р</w:t>
            </w:r>
            <w:r w:rsidR="00157FC2">
              <w:rPr>
                <w:rFonts w:eastAsia="Times New Roman"/>
              </w:rPr>
              <w:t xml:space="preserve">озмір кроку становитть </w:t>
            </w:r>
            <w:r w:rsidR="001E5FFB">
              <w:rPr>
                <w:rFonts w:eastAsia="Times New Roman"/>
              </w:rPr>
              <w:t>250 000,00</w:t>
            </w:r>
            <w:r w:rsidRPr="00416136">
              <w:rPr>
                <w:rFonts w:eastAsia="Times New Roman"/>
              </w:rPr>
              <w:t xml:space="preserve"> грн. </w:t>
            </w:r>
          </w:p>
          <w:p w:rsidR="008D267C" w:rsidRDefault="00D8189F" w:rsidP="00091AF4">
            <w:pPr>
              <w:rPr>
                <w:rFonts w:eastAsia="Times New Roman"/>
              </w:rPr>
            </w:pPr>
            <w:r w:rsidRPr="00416136">
              <w:rPr>
                <w:rFonts w:eastAsia="Times New Roman"/>
              </w:rPr>
              <w:t>(</w:t>
            </w:r>
            <w:r w:rsidR="001E5FFB">
              <w:rPr>
                <w:rFonts w:eastAsia="Times New Roman"/>
              </w:rPr>
              <w:t>двісті п</w:t>
            </w:r>
            <w:r w:rsidR="001E5FFB" w:rsidRPr="001E5FFB">
              <w:rPr>
                <w:rFonts w:eastAsia="Times New Roman"/>
                <w:lang w:val="ru-RU"/>
              </w:rPr>
              <w:t>’</w:t>
            </w:r>
            <w:r w:rsidR="001E5FFB">
              <w:rPr>
                <w:rFonts w:eastAsia="Times New Roman"/>
              </w:rPr>
              <w:t>ятдесят тисяч гривень 00 коп</w:t>
            </w:r>
            <w:r w:rsidR="001E5FFB" w:rsidRPr="001E5FFB">
              <w:rPr>
                <w:rFonts w:eastAsia="Times New Roman"/>
                <w:lang w:val="ru-RU"/>
              </w:rPr>
              <w:t>.</w:t>
            </w:r>
            <w:r w:rsidRPr="00416136">
              <w:rPr>
                <w:rFonts w:eastAsia="Times New Roman"/>
              </w:rPr>
              <w:t>);</w:t>
            </w:r>
            <w:r w:rsidR="008B659E" w:rsidRPr="00416136">
              <w:rPr>
                <w:rFonts w:eastAsia="Times New Roman"/>
              </w:rPr>
              <w:t xml:space="preserve"> </w:t>
            </w:r>
          </w:p>
          <w:p w:rsidR="00091AF4" w:rsidRPr="00416136" w:rsidRDefault="00091AF4" w:rsidP="00091AF4">
            <w:pPr>
              <w:rPr>
                <w:rFonts w:eastAsia="Times New Roman"/>
              </w:rPr>
            </w:pPr>
            <w:r w:rsidRPr="00416136">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091AF4" w:rsidRPr="00416136" w:rsidTr="00157FC2">
        <w:tc>
          <w:tcPr>
            <w:tcW w:w="2340" w:type="dxa"/>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 xml:space="preserve">6. Інформація про валюту (валюти), у якій (яких) повинна бути розрахована і зазначена ціна пропозиції </w:t>
            </w:r>
          </w:p>
        </w:tc>
        <w:tc>
          <w:tcPr>
            <w:tcW w:w="7045" w:type="dxa"/>
          </w:tcPr>
          <w:p w:rsidR="00091AF4" w:rsidRPr="00416136" w:rsidRDefault="00091AF4" w:rsidP="00091AF4">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416136">
              <w:rPr>
                <w:rFonts w:eastAsia="Times New Roman"/>
              </w:rPr>
              <w:t>Валютою пропозиції є гривня.</w:t>
            </w:r>
          </w:p>
        </w:tc>
      </w:tr>
      <w:tr w:rsidR="00091AF4" w:rsidRPr="00416136" w:rsidTr="00157FC2">
        <w:tc>
          <w:tcPr>
            <w:tcW w:w="2340" w:type="dxa"/>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 xml:space="preserve">7. Початок проведення </w:t>
            </w:r>
            <w:r w:rsidRPr="00416136">
              <w:rPr>
                <w:rFonts w:eastAsia="Times New Roman"/>
                <w:b/>
              </w:rPr>
              <w:lastRenderedPageBreak/>
              <w:t>процедури закупівлі</w:t>
            </w:r>
          </w:p>
        </w:tc>
        <w:tc>
          <w:tcPr>
            <w:tcW w:w="7045" w:type="dxa"/>
          </w:tcPr>
          <w:p w:rsidR="00091AF4" w:rsidRPr="00416136" w:rsidRDefault="00157FC2" w:rsidP="005857B2">
            <w:pPr>
              <w:tabs>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lastRenderedPageBreak/>
              <w:t>липень</w:t>
            </w:r>
            <w:r w:rsidR="00091AF4" w:rsidRPr="00416136">
              <w:rPr>
                <w:rFonts w:eastAsia="Times New Roman"/>
              </w:rPr>
              <w:t xml:space="preserve"> 20</w:t>
            </w:r>
            <w:r w:rsidR="00BD365F" w:rsidRPr="00416136">
              <w:rPr>
                <w:rFonts w:eastAsia="Times New Roman"/>
              </w:rPr>
              <w:t>2</w:t>
            </w:r>
            <w:r w:rsidR="005857B2">
              <w:rPr>
                <w:rFonts w:eastAsia="Times New Roman"/>
              </w:rPr>
              <w:t>1</w:t>
            </w:r>
            <w:r w:rsidR="00091AF4" w:rsidRPr="00416136">
              <w:rPr>
                <w:rFonts w:eastAsia="Times New Roman"/>
              </w:rPr>
              <w:t xml:space="preserve"> року.</w:t>
            </w:r>
          </w:p>
        </w:tc>
      </w:tr>
      <w:tr w:rsidR="00091AF4" w:rsidRPr="00416136" w:rsidTr="00157FC2">
        <w:tc>
          <w:tcPr>
            <w:tcW w:w="2340" w:type="dxa"/>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8. Період уточнень пропозицій</w:t>
            </w:r>
          </w:p>
        </w:tc>
        <w:tc>
          <w:tcPr>
            <w:tcW w:w="7045" w:type="dxa"/>
          </w:tcPr>
          <w:p w:rsidR="00091AF4" w:rsidRPr="00416136" w:rsidRDefault="00091AF4" w:rsidP="001E5FFB">
            <w:pPr>
              <w:tabs>
                <w:tab w:val="left" w:pos="8244"/>
                <w:tab w:val="left" w:pos="9160"/>
                <w:tab w:val="left" w:pos="10076"/>
                <w:tab w:val="left" w:pos="10992"/>
                <w:tab w:val="left" w:pos="11908"/>
                <w:tab w:val="left" w:pos="12824"/>
                <w:tab w:val="left" w:pos="13740"/>
                <w:tab w:val="left" w:pos="14656"/>
              </w:tabs>
              <w:rPr>
                <w:rFonts w:eastAsia="Times New Roman"/>
              </w:rPr>
            </w:pPr>
            <w:r w:rsidRPr="00416136">
              <w:rPr>
                <w:rFonts w:eastAsia="Times New Roman"/>
              </w:rPr>
              <w:t xml:space="preserve">Впродовж </w:t>
            </w:r>
            <w:r w:rsidR="001E5FFB">
              <w:rPr>
                <w:rFonts w:eastAsia="Times New Roman"/>
                <w:lang w:val="ru-RU"/>
              </w:rPr>
              <w:t>20</w:t>
            </w:r>
            <w:r w:rsidRPr="004B161D">
              <w:rPr>
                <w:rFonts w:eastAsia="Times New Roman"/>
              </w:rPr>
              <w:t xml:space="preserve"> </w:t>
            </w:r>
            <w:r w:rsidR="008B659E" w:rsidRPr="004B161D">
              <w:rPr>
                <w:rFonts w:eastAsia="Times New Roman"/>
              </w:rPr>
              <w:t>робочих</w:t>
            </w:r>
            <w:r w:rsidRPr="004B161D">
              <w:rPr>
                <w:rFonts w:eastAsia="Times New Roman"/>
              </w:rPr>
              <w:t xml:space="preserve"> днів</w:t>
            </w:r>
            <w:r w:rsidRPr="00416136">
              <w:rPr>
                <w:rFonts w:eastAsia="Times New Roman"/>
              </w:rPr>
              <w:t xml:space="preserve"> з дати розміщення оголошення.</w:t>
            </w:r>
          </w:p>
        </w:tc>
      </w:tr>
      <w:tr w:rsidR="00091AF4" w:rsidRPr="00416136" w:rsidTr="00157FC2">
        <w:tc>
          <w:tcPr>
            <w:tcW w:w="2340" w:type="dxa"/>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9. Термін подання пропозицій</w:t>
            </w:r>
          </w:p>
        </w:tc>
        <w:tc>
          <w:tcPr>
            <w:tcW w:w="7045" w:type="dxa"/>
          </w:tcPr>
          <w:p w:rsidR="00091AF4" w:rsidRPr="00416136" w:rsidRDefault="00091AF4" w:rsidP="001E5FFB">
            <w:pPr>
              <w:tabs>
                <w:tab w:val="left" w:pos="8244"/>
                <w:tab w:val="left" w:pos="9160"/>
                <w:tab w:val="left" w:pos="10076"/>
                <w:tab w:val="left" w:pos="10992"/>
                <w:tab w:val="left" w:pos="11908"/>
                <w:tab w:val="left" w:pos="12824"/>
                <w:tab w:val="left" w:pos="13740"/>
                <w:tab w:val="left" w:pos="14656"/>
              </w:tabs>
              <w:rPr>
                <w:rFonts w:eastAsia="Times New Roman"/>
              </w:rPr>
            </w:pPr>
            <w:r w:rsidRPr="00416136">
              <w:rPr>
                <w:rFonts w:eastAsia="Times New Roman"/>
              </w:rPr>
              <w:t xml:space="preserve">Впродовж </w:t>
            </w:r>
            <w:r w:rsidR="001E5FFB">
              <w:rPr>
                <w:rFonts w:eastAsia="Times New Roman"/>
              </w:rPr>
              <w:t>5</w:t>
            </w:r>
            <w:r w:rsidR="00287A3A">
              <w:rPr>
                <w:rFonts w:eastAsia="Times New Roman"/>
              </w:rPr>
              <w:t xml:space="preserve"> </w:t>
            </w:r>
            <w:r w:rsidR="008B659E" w:rsidRPr="004B161D">
              <w:rPr>
                <w:rFonts w:eastAsia="Times New Roman"/>
              </w:rPr>
              <w:t>робочих</w:t>
            </w:r>
            <w:r w:rsidRPr="004B161D">
              <w:rPr>
                <w:rFonts w:eastAsia="Times New Roman"/>
              </w:rPr>
              <w:t xml:space="preserve"> днів</w:t>
            </w:r>
            <w:r w:rsidRPr="00416136">
              <w:rPr>
                <w:rFonts w:eastAsia="Times New Roman"/>
              </w:rPr>
              <w:t xml:space="preserve"> з дати закінчення періоду уточнень.</w:t>
            </w:r>
          </w:p>
        </w:tc>
      </w:tr>
      <w:tr w:rsidR="00091AF4" w:rsidRPr="00416136" w:rsidTr="00157FC2">
        <w:tc>
          <w:tcPr>
            <w:tcW w:w="2340" w:type="dxa"/>
          </w:tcPr>
          <w:p w:rsidR="00091AF4" w:rsidRPr="00416136"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16136">
              <w:rPr>
                <w:rFonts w:eastAsia="Times New Roman"/>
                <w:b/>
              </w:rPr>
              <w:t xml:space="preserve">10. Інформація про мову (мови), якою (якими) повинні бути складені пропозиції </w:t>
            </w:r>
          </w:p>
        </w:tc>
        <w:tc>
          <w:tcPr>
            <w:tcW w:w="7045" w:type="dxa"/>
          </w:tcPr>
          <w:p w:rsidR="00091AF4" w:rsidRPr="00416136" w:rsidRDefault="00091AF4" w:rsidP="00091AF4">
            <w:pPr>
              <w:rPr>
                <w:rFonts w:eastAsia="Calibri"/>
              </w:rPr>
            </w:pPr>
            <w:r w:rsidRPr="00416136">
              <w:rPr>
                <w:rFonts w:eastAsia="Calibri"/>
              </w:rPr>
              <w:t>Документи, що складаються та подаються Учасниками у складі пропозицій, повинні бути складені українською мовою.</w:t>
            </w:r>
          </w:p>
          <w:p w:rsidR="00091AF4" w:rsidRPr="00416136" w:rsidRDefault="00091AF4" w:rsidP="00091AF4">
            <w:pPr>
              <w:rPr>
                <w:rFonts w:eastAsia="Calibri"/>
              </w:rPr>
            </w:pPr>
            <w:r w:rsidRPr="00416136">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091AF4" w:rsidRPr="00416136" w:rsidTr="00157FC2">
        <w:tc>
          <w:tcPr>
            <w:tcW w:w="2340" w:type="dxa"/>
          </w:tcPr>
          <w:p w:rsidR="00091AF4" w:rsidRPr="004B161D"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B161D">
              <w:rPr>
                <w:rFonts w:eastAsia="Times New Roman"/>
                <w:b/>
              </w:rPr>
              <w:t>11. Забезпечення пропозиції торгів</w:t>
            </w:r>
          </w:p>
        </w:tc>
        <w:tc>
          <w:tcPr>
            <w:tcW w:w="7045" w:type="dxa"/>
          </w:tcPr>
          <w:p w:rsidR="001E5FFB" w:rsidRPr="001E5FFB" w:rsidRDefault="00712161" w:rsidP="001E5FFB">
            <w:pPr>
              <w:spacing w:after="120"/>
            </w:pPr>
            <w:r w:rsidRPr="009122EF">
              <w:t>Розмір забезпечення пропозиц</w:t>
            </w:r>
            <w:r w:rsidR="00157FC2">
              <w:t xml:space="preserve">ії торгів: </w:t>
            </w:r>
            <w:r w:rsidR="001E5FFB" w:rsidRPr="001E5FFB">
              <w:t>250 000,00 грн. (двісті п</w:t>
            </w:r>
            <w:r w:rsidR="001E5FFB" w:rsidRPr="001E5FFB">
              <w:rPr>
                <w:lang w:val="ru-RU"/>
              </w:rPr>
              <w:t>’</w:t>
            </w:r>
            <w:r w:rsidR="001E5FFB" w:rsidRPr="001E5FFB">
              <w:t xml:space="preserve">ятдесят тисяч гривень 00 коп.); </w:t>
            </w:r>
          </w:p>
          <w:p w:rsidR="00712161" w:rsidRPr="009122EF" w:rsidRDefault="00712161" w:rsidP="00E81F50">
            <w:pPr>
              <w:spacing w:after="120"/>
              <w:rPr>
                <w:rFonts w:eastAsiaTheme="minorHAnsi"/>
              </w:rPr>
            </w:pPr>
            <w:r w:rsidRPr="009122EF">
              <w:t>вид забезпечення пропозиції торгів: пропозиція учасника обов’язково супроводжується документом, що підтверджує внесення забезпечення пропозиції, яке має бути подане у формі</w:t>
            </w:r>
            <w:r w:rsidRPr="009122EF">
              <w:rPr>
                <w:b/>
                <w:bCs/>
                <w:i/>
                <w:iCs/>
              </w:rPr>
              <w:t xml:space="preserve"> електронної банківської гарантії</w:t>
            </w:r>
            <w:r w:rsidRPr="009122EF">
              <w:t>;</w:t>
            </w:r>
          </w:p>
          <w:p w:rsidR="00712161" w:rsidRPr="009122EF" w:rsidRDefault="00712161" w:rsidP="00712161">
            <w:pPr>
              <w:ind w:firstLine="219"/>
            </w:pPr>
            <w:r w:rsidRPr="009122EF">
              <w:t>строк дії забезпечення пропозиції: не менше 90 (дев’яносто) календарних днів з дня закінчення строку подання учасниками пропозицій.</w:t>
            </w:r>
          </w:p>
          <w:p w:rsidR="00712161" w:rsidRPr="009122EF" w:rsidRDefault="00712161" w:rsidP="00712161">
            <w:pPr>
              <w:ind w:firstLine="219"/>
            </w:pPr>
            <w:r w:rsidRPr="009122EF">
              <w:t>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цієї документації.</w:t>
            </w:r>
          </w:p>
          <w:p w:rsidR="00712161" w:rsidRPr="009122EF" w:rsidRDefault="00712161" w:rsidP="00712161">
            <w:pPr>
              <w:ind w:firstLine="219"/>
            </w:pPr>
            <w:r w:rsidRPr="009122EF">
              <w:t>Всі витрати, пов’язані з підтвердженням надання забезпечення пропозиції, відшкодовуються учасником.</w:t>
            </w:r>
          </w:p>
          <w:p w:rsidR="00091AF4" w:rsidRPr="00A56A87" w:rsidRDefault="00712161" w:rsidP="00712161">
            <w:pPr>
              <w:rPr>
                <w:rFonts w:eastAsia="Calibri"/>
                <w:color w:val="FF0000"/>
                <w:highlight w:val="cyan"/>
              </w:rPr>
            </w:pPr>
            <w:r w:rsidRPr="009122EF">
              <w:t>Учасники процедури закупівлі повинні надати забезпечення пропозиції у складі пропозиції через електронну систему закупівель.</w:t>
            </w:r>
          </w:p>
        </w:tc>
      </w:tr>
      <w:tr w:rsidR="00091AF4" w:rsidRPr="00416136" w:rsidTr="00157FC2">
        <w:tc>
          <w:tcPr>
            <w:tcW w:w="2340" w:type="dxa"/>
          </w:tcPr>
          <w:p w:rsidR="00091AF4" w:rsidRPr="004B161D" w:rsidRDefault="00091AF4" w:rsidP="0009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4B161D">
              <w:rPr>
                <w:rFonts w:eastAsia="Times New Roman"/>
                <w:b/>
              </w:rPr>
              <w:t>12. Умови повернення чи неповернення забезпечення пропозиції торгів</w:t>
            </w:r>
          </w:p>
        </w:tc>
        <w:tc>
          <w:tcPr>
            <w:tcW w:w="7045" w:type="dxa"/>
          </w:tcPr>
          <w:p w:rsidR="009122EF" w:rsidRPr="00157FC2" w:rsidRDefault="009122EF" w:rsidP="009122EF">
            <w:pPr>
              <w:ind w:firstLine="246"/>
              <w:rPr>
                <w:rFonts w:eastAsia="Calibri"/>
                <w:lang w:val="ru-RU" w:eastAsia="en-US"/>
              </w:rPr>
            </w:pPr>
            <w:r w:rsidRPr="00157FC2">
              <w:rPr>
                <w:rFonts w:eastAsia="Calibri"/>
                <w:lang w:val="ru-RU" w:eastAsia="en-US"/>
              </w:rPr>
              <w:t>Забезпечення пропозиції на закупівлю повертається учаснику протягом 5 (п’яти) банківських днів з дня настання підстави для повернення забезпечення пропозиції на закупівлю в разі:</w:t>
            </w:r>
          </w:p>
          <w:p w:rsidR="009122EF" w:rsidRPr="00157FC2" w:rsidRDefault="009122EF" w:rsidP="009122EF">
            <w:pPr>
              <w:ind w:firstLine="246"/>
              <w:rPr>
                <w:rFonts w:eastAsia="Calibri"/>
                <w:lang w:val="ru-RU" w:eastAsia="en-US"/>
              </w:rPr>
            </w:pPr>
            <w:bookmarkStart w:id="0" w:name="n446"/>
            <w:bookmarkEnd w:id="0"/>
            <w:r w:rsidRPr="00157FC2">
              <w:rPr>
                <w:rFonts w:eastAsia="Calibri"/>
                <w:lang w:val="ru-RU" w:eastAsia="en-US"/>
              </w:rPr>
              <w:t>- закінчення строку дії забезпечення пропозиції на закупівлю, зазначеного в документації на закупівлю;</w:t>
            </w:r>
          </w:p>
          <w:p w:rsidR="009122EF" w:rsidRPr="00157FC2" w:rsidRDefault="009122EF" w:rsidP="009122EF">
            <w:pPr>
              <w:ind w:firstLine="246"/>
              <w:rPr>
                <w:rFonts w:eastAsia="Calibri"/>
                <w:lang w:val="ru-RU" w:eastAsia="en-US"/>
              </w:rPr>
            </w:pPr>
            <w:bookmarkStart w:id="1" w:name="n447"/>
            <w:bookmarkEnd w:id="1"/>
            <w:r w:rsidRPr="00157FC2">
              <w:rPr>
                <w:rFonts w:eastAsia="Calibri"/>
                <w:lang w:val="ru-RU" w:eastAsia="en-US"/>
              </w:rPr>
              <w:t>- укладення договору про закупівлю з учасником, який став переможцем торгів;</w:t>
            </w:r>
          </w:p>
          <w:p w:rsidR="009122EF" w:rsidRPr="00157FC2" w:rsidRDefault="009122EF" w:rsidP="009122EF">
            <w:pPr>
              <w:ind w:firstLine="246"/>
              <w:rPr>
                <w:rFonts w:eastAsia="Calibri"/>
                <w:lang w:val="ru-RU" w:eastAsia="en-US"/>
              </w:rPr>
            </w:pPr>
            <w:bookmarkStart w:id="2" w:name="n448"/>
            <w:bookmarkEnd w:id="2"/>
            <w:r w:rsidRPr="00157FC2">
              <w:rPr>
                <w:rFonts w:eastAsia="Calibri"/>
                <w:lang w:val="ru-RU" w:eastAsia="en-US"/>
              </w:rPr>
              <w:t>- відкликання пропозиції на закупівлю до закінчення строку її подання;</w:t>
            </w:r>
          </w:p>
          <w:p w:rsidR="009122EF" w:rsidRPr="00157FC2" w:rsidRDefault="009122EF" w:rsidP="009122EF">
            <w:pPr>
              <w:ind w:firstLine="246"/>
              <w:rPr>
                <w:rFonts w:eastAsia="Calibri"/>
                <w:lang w:val="ru-RU" w:eastAsia="en-US"/>
              </w:rPr>
            </w:pPr>
            <w:bookmarkStart w:id="3" w:name="n449"/>
            <w:bookmarkEnd w:id="3"/>
            <w:r w:rsidRPr="00157FC2">
              <w:rPr>
                <w:rFonts w:eastAsia="Calibri"/>
                <w:lang w:val="ru-RU" w:eastAsia="en-US"/>
              </w:rPr>
              <w:t>- завершення процедури закупівлі в разі не укладення договору про закупівлю із жодним з учасників, які подали пропозиції.</w:t>
            </w:r>
          </w:p>
          <w:p w:rsidR="009122EF" w:rsidRPr="00157FC2" w:rsidRDefault="009122EF" w:rsidP="009122EF">
            <w:pPr>
              <w:ind w:firstLine="246"/>
              <w:rPr>
                <w:rFonts w:eastAsia="Calibri"/>
                <w:lang w:val="ru-RU" w:eastAsia="en-US"/>
              </w:rPr>
            </w:pPr>
            <w:r w:rsidRPr="00157FC2">
              <w:rPr>
                <w:rFonts w:eastAsia="Calibri"/>
                <w:lang w:val="ru-RU" w:eastAsia="en-US"/>
              </w:rPr>
              <w:t>Забезпечення пропозиції на закупівлю не повертається в разі:</w:t>
            </w:r>
          </w:p>
          <w:p w:rsidR="009122EF" w:rsidRPr="0055380F" w:rsidRDefault="009122EF" w:rsidP="009122EF">
            <w:pPr>
              <w:ind w:firstLine="246"/>
              <w:rPr>
                <w:rFonts w:eastAsia="Calibri"/>
                <w:lang w:val="ru-RU" w:eastAsia="en-US"/>
              </w:rPr>
            </w:pPr>
            <w:bookmarkStart w:id="4" w:name="n441"/>
            <w:bookmarkEnd w:id="4"/>
            <w:r w:rsidRPr="00157FC2">
              <w:rPr>
                <w:rFonts w:eastAsia="Calibri"/>
                <w:lang w:val="ru-RU" w:eastAsia="en-US"/>
              </w:rPr>
              <w:t xml:space="preserve">- відкликання пропозиції на закупівлю учасником після закінчення строку її подання, але до того, як сплив строк, протягом якого </w:t>
            </w:r>
            <w:r w:rsidRPr="0055380F">
              <w:rPr>
                <w:rFonts w:eastAsia="Calibri"/>
                <w:lang w:val="ru-RU" w:eastAsia="en-US"/>
              </w:rPr>
              <w:t>пропозиції на закупівлю вважаються чинними;</w:t>
            </w:r>
          </w:p>
          <w:p w:rsidR="009122EF" w:rsidRPr="0055380F" w:rsidRDefault="009122EF" w:rsidP="009122EF">
            <w:pPr>
              <w:ind w:firstLine="246"/>
              <w:rPr>
                <w:rFonts w:eastAsia="Calibri"/>
                <w:lang w:val="ru-RU" w:eastAsia="en-US"/>
              </w:rPr>
            </w:pPr>
            <w:bookmarkStart w:id="5" w:name="n442"/>
            <w:bookmarkEnd w:id="5"/>
            <w:r w:rsidRPr="0055380F">
              <w:rPr>
                <w:rFonts w:eastAsia="Calibri"/>
                <w:lang w:val="ru-RU" w:eastAsia="en-US"/>
              </w:rPr>
              <w:t>- не підписання учасником, який став переможцем процедури торгів, договору про закупівлю;</w:t>
            </w:r>
          </w:p>
          <w:p w:rsidR="009122EF" w:rsidRPr="0055380F" w:rsidRDefault="009122EF" w:rsidP="009122EF">
            <w:pPr>
              <w:shd w:val="clear" w:color="auto" w:fill="FFFFFF"/>
              <w:ind w:firstLine="219"/>
              <w:rPr>
                <w:rFonts w:eastAsia="Calibri"/>
                <w:lang w:val="ru-RU" w:eastAsia="uk-UA"/>
              </w:rPr>
            </w:pPr>
            <w:bookmarkStart w:id="6" w:name="n443"/>
            <w:bookmarkEnd w:id="6"/>
            <w:r w:rsidRPr="0055380F">
              <w:rPr>
                <w:rFonts w:eastAsia="Calibri"/>
                <w:lang w:val="ru-RU" w:eastAsia="uk-UA"/>
              </w:rPr>
              <w:t xml:space="preserve">- ненадання переможцем торгів документів у паперовому вигляді, що передбачені для надання Замовнику пп. </w:t>
            </w:r>
            <w:bookmarkStart w:id="7" w:name="n444"/>
            <w:bookmarkEnd w:id="7"/>
            <w:r w:rsidRPr="0055380F">
              <w:rPr>
                <w:rFonts w:eastAsia="Calibri"/>
                <w:lang w:val="ru-RU" w:eastAsia="uk-UA"/>
              </w:rPr>
              <w:t>13.1.1. – 13.1.</w:t>
            </w:r>
            <w:r w:rsidR="0055380F" w:rsidRPr="0055380F">
              <w:rPr>
                <w:rFonts w:eastAsia="Calibri"/>
                <w:lang w:val="ru-RU" w:eastAsia="uk-UA"/>
              </w:rPr>
              <w:t>11</w:t>
            </w:r>
            <w:r w:rsidRPr="0055380F">
              <w:rPr>
                <w:rFonts w:eastAsia="Calibri"/>
                <w:lang w:val="ru-RU" w:eastAsia="uk-UA"/>
              </w:rPr>
              <w:t>. п. 13 цієї документації.</w:t>
            </w:r>
          </w:p>
          <w:p w:rsidR="00091AF4" w:rsidRPr="004B161D" w:rsidRDefault="009122EF" w:rsidP="009122EF">
            <w:pPr>
              <w:rPr>
                <w:lang w:eastAsia="uk-UA"/>
              </w:rPr>
            </w:pPr>
            <w:r w:rsidRPr="0055380F">
              <w:rPr>
                <w:rFonts w:eastAsia="Calibri"/>
                <w:lang w:val="ru-RU"/>
              </w:rPr>
              <w:lastRenderedPageBreak/>
              <w:t>Кошти, що надійшли як забезпечення</w:t>
            </w:r>
            <w:r w:rsidRPr="00157FC2">
              <w:rPr>
                <w:rFonts w:eastAsia="Calibri"/>
                <w:lang w:val="ru-RU"/>
              </w:rPr>
              <w:t xml:space="preserve"> пропозиції (у разі якщо вони не повертаються учаснику), підлягають перерахуванню на рахунок Замовника.</w:t>
            </w:r>
          </w:p>
        </w:tc>
      </w:tr>
      <w:tr w:rsidR="00091AF4" w:rsidRPr="00416136" w:rsidTr="00157FC2">
        <w:trPr>
          <w:trHeight w:val="80"/>
        </w:trPr>
        <w:tc>
          <w:tcPr>
            <w:tcW w:w="2340" w:type="dxa"/>
          </w:tcPr>
          <w:p w:rsidR="00091AF4" w:rsidRPr="00416136" w:rsidRDefault="00091AF4" w:rsidP="00091AF4">
            <w:pPr>
              <w:ind w:right="-5"/>
              <w:jc w:val="left"/>
              <w:rPr>
                <w:rFonts w:eastAsia="Times New Roman"/>
              </w:rPr>
            </w:pPr>
            <w:r w:rsidRPr="00416136">
              <w:rPr>
                <w:rFonts w:eastAsia="Times New Roman"/>
                <w:b/>
              </w:rPr>
              <w:lastRenderedPageBreak/>
              <w:t>13. Кваліфікаційні критерії та вимоги до учасників</w:t>
            </w:r>
          </w:p>
        </w:tc>
        <w:tc>
          <w:tcPr>
            <w:tcW w:w="7045" w:type="dxa"/>
          </w:tcPr>
          <w:p w:rsidR="008B659E" w:rsidRPr="00416136" w:rsidRDefault="008B659E" w:rsidP="008B659E">
            <w:pPr>
              <w:ind w:firstLine="262"/>
              <w:rPr>
                <w:rFonts w:eastAsia="Times New Roman"/>
                <w:lang w:eastAsia="uk-UA"/>
              </w:rPr>
            </w:pPr>
            <w:r w:rsidRPr="00416136">
              <w:rPr>
                <w:rFonts w:eastAsia="Times New Roman"/>
                <w:lang w:eastAsia="uk-UA"/>
              </w:rPr>
              <w:t xml:space="preserve">Замовник встановлює для учасників наступні кваліфікаційні критерії: </w:t>
            </w:r>
          </w:p>
          <w:p w:rsidR="008B659E" w:rsidRPr="00416136" w:rsidRDefault="008B659E" w:rsidP="008B659E">
            <w:pPr>
              <w:ind w:firstLine="262"/>
              <w:rPr>
                <w:rFonts w:eastAsia="Times New Roman"/>
                <w:lang w:eastAsia="uk-UA"/>
              </w:rPr>
            </w:pPr>
            <w:r w:rsidRPr="00416136">
              <w:rPr>
                <w:rFonts w:eastAsia="Times New Roman"/>
                <w:lang w:eastAsia="uk-UA"/>
              </w:rPr>
              <w:t>1. Наявність обладнанн</w:t>
            </w:r>
            <w:r w:rsidR="00802CFC">
              <w:rPr>
                <w:rFonts w:eastAsia="Times New Roman"/>
                <w:lang w:eastAsia="uk-UA"/>
              </w:rPr>
              <w:t>я та матеріально-технічної бази, яка підтверджується документами на право власності або оренди.</w:t>
            </w:r>
          </w:p>
          <w:p w:rsidR="008B659E" w:rsidRPr="00416136" w:rsidRDefault="008B659E" w:rsidP="008B659E">
            <w:pPr>
              <w:ind w:firstLine="262"/>
              <w:rPr>
                <w:rFonts w:eastAsia="Times New Roman"/>
                <w:lang w:eastAsia="uk-UA"/>
              </w:rPr>
            </w:pPr>
            <w:r w:rsidRPr="00416136">
              <w:rPr>
                <w:rFonts w:eastAsia="Times New Roman"/>
                <w:lang w:eastAsia="uk-UA"/>
              </w:rPr>
              <w:t>2. Наявність працівників відповідної кваліфікації, які мають необхідні знання та досвід.</w:t>
            </w:r>
          </w:p>
          <w:p w:rsidR="008B659E" w:rsidRPr="00416136" w:rsidRDefault="008B659E" w:rsidP="008B659E">
            <w:pPr>
              <w:ind w:firstLine="262"/>
              <w:rPr>
                <w:rFonts w:eastAsia="Times New Roman"/>
                <w:lang w:eastAsia="uk-UA"/>
              </w:rPr>
            </w:pPr>
            <w:r w:rsidRPr="00416136">
              <w:rPr>
                <w:rFonts w:eastAsia="Times New Roman"/>
                <w:lang w:eastAsia="uk-UA"/>
              </w:rPr>
              <w:t>3. Наявність документально підтвердженого досвіду виконання аналогічних договорів.</w:t>
            </w:r>
          </w:p>
          <w:p w:rsidR="008B659E" w:rsidRPr="00416136" w:rsidRDefault="008B659E" w:rsidP="008B659E">
            <w:pPr>
              <w:ind w:firstLine="322"/>
              <w:rPr>
                <w:rFonts w:eastAsia="Times New Roman"/>
                <w:lang w:eastAsia="uk-UA"/>
              </w:rPr>
            </w:pPr>
            <w:r w:rsidRPr="00416136">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8B659E" w:rsidRPr="00416136" w:rsidRDefault="008B659E" w:rsidP="008B659E">
            <w:pPr>
              <w:ind w:firstLine="322"/>
              <w:rPr>
                <w:rFonts w:eastAsia="Calibri"/>
              </w:rPr>
            </w:pPr>
            <w:r w:rsidRPr="00416136">
              <w:rPr>
                <w:rFonts w:eastAsia="Calibri"/>
                <w:b/>
                <w:bCs/>
              </w:rPr>
              <w:t>Учасники у складі пропозиції повинні завантажити</w:t>
            </w:r>
            <w:r w:rsidRPr="00416136">
              <w:t xml:space="preserve"> </w:t>
            </w:r>
            <w:r w:rsidRPr="00416136">
              <w:rPr>
                <w:rFonts w:eastAsia="Calibri"/>
                <w:b/>
                <w:bCs/>
              </w:rPr>
              <w:t xml:space="preserve">документи </w:t>
            </w:r>
            <w:r w:rsidR="004E3F75" w:rsidRPr="00416136">
              <w:rPr>
                <w:rFonts w:eastAsia="Calibri"/>
                <w:b/>
                <w:bCs/>
              </w:rPr>
              <w:t xml:space="preserve">         </w:t>
            </w:r>
            <w:r w:rsidR="005857B2" w:rsidRPr="005857B2">
              <w:rPr>
                <w:rFonts w:eastAsia="Calibri"/>
                <w:b/>
                <w:bCs/>
                <w:u w:val="single"/>
              </w:rPr>
              <w:t xml:space="preserve">1 </w:t>
            </w:r>
            <w:r w:rsidR="005857B2">
              <w:rPr>
                <w:rFonts w:eastAsia="Calibri"/>
                <w:b/>
                <w:bCs/>
                <w:u w:val="single"/>
              </w:rPr>
              <w:t>(од</w:t>
            </w:r>
            <w:r w:rsidR="00627DAF" w:rsidRPr="005857B2">
              <w:rPr>
                <w:rFonts w:eastAsia="Calibri"/>
                <w:b/>
                <w:bCs/>
                <w:u w:val="single"/>
              </w:rPr>
              <w:t>н</w:t>
            </w:r>
            <w:r w:rsidR="005857B2">
              <w:rPr>
                <w:rFonts w:eastAsia="Calibri"/>
                <w:b/>
                <w:bCs/>
                <w:u w:val="single"/>
              </w:rPr>
              <w:t>им)</w:t>
            </w:r>
            <w:r w:rsidR="00627DAF">
              <w:rPr>
                <w:rFonts w:eastAsia="Calibri"/>
                <w:b/>
                <w:bCs/>
                <w:u w:val="single"/>
              </w:rPr>
              <w:t xml:space="preserve"> файл</w:t>
            </w:r>
            <w:r w:rsidR="005857B2">
              <w:rPr>
                <w:rFonts w:eastAsia="Calibri"/>
                <w:b/>
                <w:bCs/>
                <w:u w:val="single"/>
              </w:rPr>
              <w:t>ом</w:t>
            </w:r>
            <w:r w:rsidRPr="00416136">
              <w:rPr>
                <w:rFonts w:eastAsia="Calibri"/>
                <w:b/>
                <w:bCs/>
                <w:u w:val="single"/>
              </w:rPr>
              <w:t xml:space="preserve"> у сканованому форматі PDF</w:t>
            </w:r>
            <w:r w:rsidR="00627DAF">
              <w:rPr>
                <w:rFonts w:eastAsia="Calibri"/>
                <w:b/>
                <w:bCs/>
                <w:u w:val="single"/>
              </w:rPr>
              <w:t>,</w:t>
            </w:r>
            <w:r w:rsidRPr="00416136">
              <w:rPr>
                <w:rFonts w:eastAsia="Calibri"/>
                <w:b/>
                <w:bCs/>
              </w:rPr>
              <w:t xml:space="preserve"> які підтвердять кваліфікаційні дані, а саме:</w:t>
            </w:r>
          </w:p>
          <w:p w:rsidR="00091AF4" w:rsidRPr="00E13830" w:rsidRDefault="00091AF4" w:rsidP="00091AF4">
            <w:pPr>
              <w:rPr>
                <w:rFonts w:eastAsia="Calibri"/>
              </w:rPr>
            </w:pPr>
            <w:r w:rsidRPr="00416136">
              <w:rPr>
                <w:rFonts w:eastAsia="Calibri"/>
              </w:rPr>
              <w:t xml:space="preserve">13.1. </w:t>
            </w:r>
            <w:r w:rsidRPr="00E13830">
              <w:rPr>
                <w:rFonts w:eastAsia="Calibri"/>
              </w:rPr>
              <w:t xml:space="preserve">довідку в довільній формі про наявність </w:t>
            </w:r>
            <w:r w:rsidR="00E13830" w:rsidRPr="00E13830">
              <w:rPr>
                <w:rFonts w:eastAsia="Calibri"/>
              </w:rPr>
              <w:t>в</w:t>
            </w:r>
            <w:r w:rsidRPr="00E13830">
              <w:rPr>
                <w:rFonts w:eastAsia="Calibri"/>
              </w:rPr>
              <w:t xml:space="preserve"> учасника тех</w:t>
            </w:r>
            <w:r w:rsidR="00E13830" w:rsidRPr="00E13830">
              <w:rPr>
                <w:rFonts w:eastAsia="Calibri"/>
              </w:rPr>
              <w:t>нічних можливостей, обладнання та</w:t>
            </w:r>
            <w:r w:rsidRPr="00E13830">
              <w:rPr>
                <w:rFonts w:eastAsia="Calibri"/>
              </w:rPr>
              <w:t xml:space="preserve"> інструменту, що пройшли перевірку та випробування, а також  наявність матеріально-технічної бази, необхідних для виконання договору про закупівлю, яки</w:t>
            </w:r>
            <w:r w:rsidR="00E13830">
              <w:rPr>
                <w:rFonts w:eastAsia="Calibri"/>
              </w:rPr>
              <w:t>й буде укладено за результатом</w:t>
            </w:r>
            <w:r w:rsidRPr="00E13830">
              <w:rPr>
                <w:rFonts w:eastAsia="Calibri"/>
              </w:rPr>
              <w:t xml:space="preserve"> цієї процедури закупівлі, наявність офісного та </w:t>
            </w:r>
            <w:r w:rsidR="00E83EF8">
              <w:rPr>
                <w:rFonts w:eastAsia="Calibri"/>
              </w:rPr>
              <w:t>виробничо-складських примі</w:t>
            </w:r>
            <w:r w:rsidR="00CD5870">
              <w:rPr>
                <w:rFonts w:eastAsia="Calibri"/>
              </w:rPr>
              <w:t>щень.</w:t>
            </w:r>
          </w:p>
          <w:p w:rsidR="00B16011" w:rsidRPr="00555859" w:rsidRDefault="00091AF4" w:rsidP="00091AF4">
            <w:pPr>
              <w:rPr>
                <w:rFonts w:eastAsia="Times New Roman"/>
              </w:rPr>
            </w:pPr>
            <w:r w:rsidRPr="000407CB">
              <w:rPr>
                <w:rFonts w:eastAsia="Calibri"/>
              </w:rPr>
              <w:t xml:space="preserve">13.2. </w:t>
            </w:r>
            <w:r w:rsidR="00EC6FEA" w:rsidRPr="00EC6FEA">
              <w:t>довідку в довільній формі, що засвідчує наявність в учасника кваліфікованого інженерно-технічного персоналу з трудовим стажем не менше 3 (три) роки за відповідним фахом, у наступному складі: інженер-будівельник, інженер-енергетик, інженер (спеціальність водопостачання та каналізація ВК), інженер (спеціальність опалення та вентиляція ОВ), інженер телекомунікаційних систем, інженер з охорони праці (підтвердити копіями дипломів про вищу освіту та заповнених необхідною інфор</w:t>
            </w:r>
            <w:r w:rsidR="00EC6FEA">
              <w:t>мацією сторінок трудових книжок</w:t>
            </w:r>
            <w:r w:rsidR="002F46B4" w:rsidRPr="00555859">
              <w:rPr>
                <w:rFonts w:eastAsia="Times New Roman"/>
              </w:rPr>
              <w:t>)</w:t>
            </w:r>
            <w:r w:rsidR="00B16011" w:rsidRPr="00555859">
              <w:rPr>
                <w:rFonts w:eastAsia="Times New Roman"/>
              </w:rPr>
              <w:t>;</w:t>
            </w:r>
          </w:p>
          <w:p w:rsidR="00091AF4" w:rsidRPr="001214EB" w:rsidRDefault="001214EB" w:rsidP="00555859">
            <w:pPr>
              <w:rPr>
                <w:rFonts w:eastAsia="Calibri"/>
                <w:lang w:eastAsia="en-US"/>
              </w:rPr>
            </w:pPr>
            <w:r>
              <w:rPr>
                <w:rFonts w:eastAsia="Times New Roman"/>
              </w:rPr>
              <w:t>13.3</w:t>
            </w:r>
            <w:r w:rsidRPr="001214EB">
              <w:rPr>
                <w:rFonts w:eastAsia="Times New Roman"/>
              </w:rPr>
              <w:t>.</w:t>
            </w:r>
            <w:r w:rsidR="00EC6FEA" w:rsidRPr="00EC6FEA">
              <w:rPr>
                <w:rFonts w:ascii="Calibri" w:eastAsia="Calibri" w:hAnsi="Calibri" w:cs="Calibri"/>
                <w:sz w:val="22"/>
                <w:szCs w:val="22"/>
                <w:lang w:eastAsia="en-US"/>
              </w:rPr>
              <w:t xml:space="preserve"> </w:t>
            </w:r>
            <w:r w:rsidR="00EC6FEA" w:rsidRPr="00EC6FEA">
              <w:rPr>
                <w:rFonts w:eastAsia="Calibri"/>
                <w:lang w:eastAsia="en-US"/>
              </w:rPr>
              <w:t>Довідку у довільній формі про фактичне виконання учасниками протягом 2019-2020 р.р. договорів щодо виконання будівельних робіт, які за складом сумарно відповідають предмету закупівлі, а саме: загально-будівельні роботи, електромонтажні роботи, сантехнічні роботи, роботи з монтажу систем вентиляції та кондиціювання, слабкострумові мережі. Сумарна вартість таких договорів повинна складати суму: за 2019р. - не менше 10 млн. грн.; за  2020р. - не менше 10 млн. грн.</w:t>
            </w:r>
            <w:r w:rsidRPr="001214EB">
              <w:rPr>
                <w:rFonts w:eastAsia="Calibri"/>
                <w:lang w:eastAsia="en-US"/>
              </w:rPr>
              <w:t>(підтвердити сканованими копіями договорів з усіма додатками, змінами та доповненнями й Актами виконаних робіт (Форма №КБ-2в) та довідкою (Форма №КБ-3), що підтверджують фактичне виконання робіт)</w:t>
            </w:r>
            <w:r w:rsidR="0050593A" w:rsidRPr="001214EB">
              <w:rPr>
                <w:rFonts w:eastAsia="Times New Roman"/>
              </w:rPr>
              <w:t xml:space="preserve">;  </w:t>
            </w:r>
          </w:p>
          <w:p w:rsidR="00091AF4" w:rsidRPr="00416136" w:rsidRDefault="00E93C22" w:rsidP="00091AF4">
            <w:pPr>
              <w:rPr>
                <w:rFonts w:eastAsia="Calibri"/>
              </w:rPr>
            </w:pPr>
            <w:r>
              <w:rPr>
                <w:rFonts w:eastAsia="Times New Roman"/>
              </w:rPr>
              <w:t>13.</w:t>
            </w:r>
            <w:r w:rsidR="00CD5870">
              <w:rPr>
                <w:rFonts w:eastAsia="Times New Roman"/>
              </w:rPr>
              <w:t>4</w:t>
            </w:r>
            <w:r w:rsidR="00091AF4" w:rsidRPr="00E13830">
              <w:rPr>
                <w:rFonts w:eastAsia="Times New Roman"/>
              </w:rPr>
              <w:t xml:space="preserve">. </w:t>
            </w:r>
            <w:r w:rsidR="00091AF4" w:rsidRPr="00E13830">
              <w:rPr>
                <w:rFonts w:eastAsia="Calibri"/>
              </w:rPr>
              <w:t>листи-відгуки</w:t>
            </w:r>
            <w:r w:rsidR="00043AF7">
              <w:rPr>
                <w:rFonts w:eastAsia="Calibri"/>
              </w:rPr>
              <w:t xml:space="preserve"> Замовників</w:t>
            </w:r>
            <w:r w:rsidR="00091AF4" w:rsidRPr="00E13830">
              <w:rPr>
                <w:rFonts w:eastAsia="Calibri"/>
              </w:rPr>
              <w:t xml:space="preserve"> (у кількості не менше двох) про належне виконання договорів</w:t>
            </w:r>
            <w:r w:rsidR="00043AF7">
              <w:rPr>
                <w:rFonts w:eastAsia="Calibri"/>
              </w:rPr>
              <w:t xml:space="preserve"> - підряду</w:t>
            </w:r>
            <w:r w:rsidR="00091AF4" w:rsidRPr="00E13830">
              <w:rPr>
                <w:rFonts w:eastAsia="Calibri"/>
              </w:rPr>
              <w:t xml:space="preserve">, зазначених та наданих у складі пропозиції відповідно до </w:t>
            </w:r>
            <w:r w:rsidR="00091AF4" w:rsidRPr="00CD5870">
              <w:rPr>
                <w:rFonts w:eastAsia="Calibri"/>
              </w:rPr>
              <w:t>пп.</w:t>
            </w:r>
            <w:r w:rsidR="00066E9E" w:rsidRPr="00CD5870">
              <w:rPr>
                <w:rFonts w:eastAsia="Calibri"/>
                <w:color w:val="FF0000"/>
              </w:rPr>
              <w:t xml:space="preserve"> </w:t>
            </w:r>
            <w:r w:rsidR="00091AF4" w:rsidRPr="00CD5870">
              <w:rPr>
                <w:rFonts w:eastAsia="Calibri"/>
              </w:rPr>
              <w:t>13.3.</w:t>
            </w:r>
            <w:r w:rsidR="00091AF4" w:rsidRPr="00E13830">
              <w:rPr>
                <w:rFonts w:eastAsia="Calibri"/>
              </w:rPr>
              <w:t xml:space="preserve"> п.13 цієї документації</w:t>
            </w:r>
            <w:r w:rsidR="00091AF4" w:rsidRPr="00E13830">
              <w:rPr>
                <w:rFonts w:eastAsia="Times New Roman"/>
              </w:rPr>
              <w:t>;</w:t>
            </w:r>
          </w:p>
          <w:p w:rsidR="00091AF4" w:rsidRPr="00416136" w:rsidRDefault="00091AF4" w:rsidP="00091AF4">
            <w:pPr>
              <w:rPr>
                <w:rFonts w:eastAsia="Times New Roman"/>
              </w:rPr>
            </w:pPr>
            <w:r w:rsidRPr="00416136">
              <w:rPr>
                <w:rFonts w:eastAsia="Times New Roman"/>
              </w:rPr>
              <w:t>13.</w:t>
            </w:r>
            <w:r w:rsidR="00CD5870">
              <w:rPr>
                <w:rFonts w:eastAsia="Times New Roman"/>
              </w:rPr>
              <w:t>5</w:t>
            </w:r>
            <w:r w:rsidRPr="00416136">
              <w:rPr>
                <w:rFonts w:eastAsia="Times New Roman"/>
              </w:rPr>
              <w:t>. баланс станом на 3</w:t>
            </w:r>
            <w:r w:rsidR="002345B2" w:rsidRPr="00416136">
              <w:rPr>
                <w:rFonts w:eastAsia="Times New Roman"/>
              </w:rPr>
              <w:t>1</w:t>
            </w:r>
            <w:r w:rsidR="006419DA" w:rsidRPr="00416136">
              <w:rPr>
                <w:rFonts w:eastAsia="Times New Roman"/>
              </w:rPr>
              <w:t xml:space="preserve"> </w:t>
            </w:r>
            <w:r w:rsidR="002345B2" w:rsidRPr="00416136">
              <w:rPr>
                <w:rFonts w:eastAsia="Times New Roman"/>
              </w:rPr>
              <w:t>грудня</w:t>
            </w:r>
            <w:r w:rsidRPr="00416136">
              <w:rPr>
                <w:rFonts w:eastAsia="Times New Roman"/>
              </w:rPr>
              <w:t xml:space="preserve"> 20</w:t>
            </w:r>
            <w:r w:rsidR="00DD055E">
              <w:rPr>
                <w:rFonts w:eastAsia="Times New Roman"/>
              </w:rPr>
              <w:t>20</w:t>
            </w:r>
            <w:r w:rsidRPr="00416136">
              <w:rPr>
                <w:rFonts w:eastAsia="Times New Roman"/>
              </w:rPr>
              <w:t xml:space="preserve"> року¹;</w:t>
            </w:r>
          </w:p>
          <w:p w:rsidR="00091AF4" w:rsidRPr="00416136" w:rsidRDefault="00E93C22" w:rsidP="00091AF4">
            <w:pPr>
              <w:rPr>
                <w:rFonts w:eastAsia="Times New Roman"/>
              </w:rPr>
            </w:pPr>
            <w:r>
              <w:rPr>
                <w:rFonts w:eastAsia="Times New Roman"/>
              </w:rPr>
              <w:t>13.</w:t>
            </w:r>
            <w:r w:rsidR="00CD5870">
              <w:rPr>
                <w:rFonts w:eastAsia="Times New Roman"/>
              </w:rPr>
              <w:t>6</w:t>
            </w:r>
            <w:r w:rsidR="00091AF4" w:rsidRPr="00416136">
              <w:rPr>
                <w:rFonts w:eastAsia="Times New Roman"/>
              </w:rPr>
              <w:t xml:space="preserve">. звіт про фінансові результати </w:t>
            </w:r>
            <w:r w:rsidR="001D1CE3">
              <w:rPr>
                <w:rFonts w:eastAsia="Times New Roman"/>
              </w:rPr>
              <w:t>за</w:t>
            </w:r>
            <w:r w:rsidR="00091AF4" w:rsidRPr="00416136">
              <w:rPr>
                <w:rFonts w:eastAsia="Times New Roman"/>
              </w:rPr>
              <w:t xml:space="preserve"> 20</w:t>
            </w:r>
            <w:r w:rsidR="002345B2" w:rsidRPr="00416136">
              <w:rPr>
                <w:rFonts w:eastAsia="Times New Roman"/>
              </w:rPr>
              <w:t>20</w:t>
            </w:r>
            <w:r w:rsidR="00091AF4" w:rsidRPr="00416136">
              <w:rPr>
                <w:rFonts w:eastAsia="Times New Roman"/>
              </w:rPr>
              <w:t xml:space="preserve"> року¹;</w:t>
            </w:r>
          </w:p>
          <w:p w:rsidR="00091AF4" w:rsidRPr="00416136" w:rsidRDefault="00E93C22" w:rsidP="00091AF4">
            <w:pPr>
              <w:rPr>
                <w:rFonts w:eastAsia="Times New Roman"/>
              </w:rPr>
            </w:pPr>
            <w:r>
              <w:rPr>
                <w:rFonts w:eastAsia="Times New Roman"/>
              </w:rPr>
              <w:t>13.</w:t>
            </w:r>
            <w:r w:rsidR="00CD5870">
              <w:rPr>
                <w:rFonts w:eastAsia="Times New Roman"/>
              </w:rPr>
              <w:t>7</w:t>
            </w:r>
            <w:r w:rsidR="00091AF4" w:rsidRPr="00416136">
              <w:rPr>
                <w:rFonts w:eastAsia="Times New Roman"/>
              </w:rPr>
              <w:t>.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091AF4" w:rsidRPr="00416136" w:rsidRDefault="00091AF4" w:rsidP="00091AF4">
            <w:pPr>
              <w:rPr>
                <w:rFonts w:eastAsia="Calibri"/>
                <w:i/>
                <w:spacing w:val="5"/>
                <w:sz w:val="16"/>
                <w:szCs w:val="16"/>
              </w:rPr>
            </w:pPr>
            <w:r w:rsidRPr="00416136">
              <w:rPr>
                <w:rFonts w:eastAsia="Calibri"/>
                <w:sz w:val="20"/>
                <w:szCs w:val="20"/>
              </w:rPr>
              <w:lastRenderedPageBreak/>
              <w:t>¹</w:t>
            </w:r>
            <w:r w:rsidRPr="00416136">
              <w:rPr>
                <w:rFonts w:eastAsia="Calibri"/>
                <w:sz w:val="16"/>
                <w:szCs w:val="16"/>
              </w:rPr>
              <w:t xml:space="preserve"> </w:t>
            </w:r>
            <w:r w:rsidRPr="00416136">
              <w:rPr>
                <w:rFonts w:eastAsia="Calibri"/>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091AF4" w:rsidRPr="00CD5870" w:rsidRDefault="00091AF4" w:rsidP="00091AF4">
            <w:pPr>
              <w:rPr>
                <w:rFonts w:eastAsia="Times New Roman"/>
                <w:i/>
                <w:sz w:val="16"/>
                <w:szCs w:val="16"/>
              </w:rPr>
            </w:pPr>
            <w:r w:rsidRPr="00416136">
              <w:rPr>
                <w:rFonts w:eastAsia="Times New Roman"/>
                <w:sz w:val="20"/>
                <w:szCs w:val="20"/>
              </w:rPr>
              <w:t>¹</w:t>
            </w:r>
            <w:r w:rsidRPr="00416136">
              <w:rPr>
                <w:rFonts w:eastAsia="Times New Roman"/>
              </w:rPr>
              <w:t xml:space="preserve"> </w:t>
            </w:r>
            <w:r w:rsidRPr="00416136">
              <w:rPr>
                <w:rFonts w:eastAsia="Times New Roman"/>
                <w:i/>
                <w:sz w:val="16"/>
                <w:szCs w:val="16"/>
              </w:rPr>
              <w:t xml:space="preserve">у разі якщо учасником є ФОП - декларацію про майновий стан і доходи (податкову декларацію) за останній </w:t>
            </w:r>
            <w:r w:rsidRPr="00CD5870">
              <w:rPr>
                <w:rFonts w:eastAsia="Times New Roman"/>
                <w:i/>
                <w:sz w:val="16"/>
                <w:szCs w:val="16"/>
              </w:rPr>
              <w:t>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114232" w:rsidRPr="00CD5870" w:rsidRDefault="00AE1FA5" w:rsidP="00114232">
            <w:pPr>
              <w:rPr>
                <w:rFonts w:eastAsia="Times New Roman"/>
              </w:rPr>
            </w:pPr>
            <w:r w:rsidRPr="00CD5870">
              <w:rPr>
                <w:rFonts w:eastAsia="Times New Roman"/>
              </w:rPr>
              <w:t>13.</w:t>
            </w:r>
            <w:r w:rsidR="00CD5870">
              <w:rPr>
                <w:rFonts w:eastAsia="Times New Roman"/>
              </w:rPr>
              <w:t>8</w:t>
            </w:r>
            <w:r w:rsidRPr="00CD5870">
              <w:rPr>
                <w:rFonts w:eastAsia="Times New Roman"/>
              </w:rPr>
              <w:t xml:space="preserve">. </w:t>
            </w:r>
            <w:r w:rsidR="00FA1B7F" w:rsidRPr="00CD5870">
              <w:rPr>
                <w:rFonts w:eastAsia="Times New Roman"/>
              </w:rPr>
              <w:t>довідку у довільній формі про відсутність заборгованості з платежів, контроль</w:t>
            </w:r>
            <w:r w:rsidR="00FA1B7F" w:rsidRPr="00FA1B7F">
              <w:rPr>
                <w:rFonts w:eastAsia="Times New Roman"/>
              </w:rPr>
              <w:t xml:space="preserve"> за справлянням яких покладено на контролюючі органи</w:t>
            </w:r>
            <w:r w:rsidR="00114232" w:rsidRPr="00416136">
              <w:rPr>
                <w:rFonts w:eastAsia="Times New Roman"/>
              </w:rPr>
              <w:t>;</w:t>
            </w:r>
          </w:p>
          <w:p w:rsidR="00091AF4" w:rsidRPr="00416136" w:rsidRDefault="00091AF4" w:rsidP="00091AF4">
            <w:pPr>
              <w:rPr>
                <w:rFonts w:eastAsia="Calibri"/>
              </w:rPr>
            </w:pPr>
            <w:r w:rsidRPr="00416136">
              <w:rPr>
                <w:rFonts w:eastAsia="Calibri"/>
              </w:rPr>
              <w:t>13.</w:t>
            </w:r>
            <w:r w:rsidR="00CD5870">
              <w:rPr>
                <w:rFonts w:eastAsia="Calibri"/>
              </w:rPr>
              <w:t>9</w:t>
            </w:r>
            <w:r w:rsidRPr="00416136">
              <w:rPr>
                <w:rFonts w:eastAsia="Calibri"/>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114232" w:rsidRPr="00416136" w:rsidRDefault="00114232" w:rsidP="00114232">
            <w:pPr>
              <w:rPr>
                <w:rFonts w:eastAsia="Calibri"/>
              </w:rPr>
            </w:pPr>
            <w:r w:rsidRPr="00416136">
              <w:rPr>
                <w:rFonts w:eastAsia="Calibri"/>
              </w:rPr>
              <w:t>13.1</w:t>
            </w:r>
            <w:r w:rsidR="00CD5870">
              <w:rPr>
                <w:rFonts w:eastAsia="Calibri"/>
              </w:rPr>
              <w:t>0</w:t>
            </w:r>
            <w:r w:rsidRPr="00416136">
              <w:rPr>
                <w:rFonts w:eastAsia="Calibri"/>
              </w:rPr>
              <w:t>. копії документів, що підтверджують повноваження щодо підпису документів пропозиції підтверджуються протоколом, рішенням (випискою, витягом з протоколу, рішення) зборів (засідань, тощо) засновників, одноособового учасника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091AF4" w:rsidRPr="00416136" w:rsidRDefault="00091AF4" w:rsidP="00091AF4">
            <w:pPr>
              <w:rPr>
                <w:rFonts w:eastAsia="Calibri"/>
              </w:rPr>
            </w:pPr>
            <w:r w:rsidRPr="00416136">
              <w:rPr>
                <w:rFonts w:eastAsia="Calibri"/>
              </w:rPr>
              <w:t>13.</w:t>
            </w:r>
            <w:r w:rsidR="00114232" w:rsidRPr="00416136">
              <w:rPr>
                <w:rFonts w:eastAsia="Calibri"/>
              </w:rPr>
              <w:t>1</w:t>
            </w:r>
            <w:r w:rsidR="00CD5870">
              <w:rPr>
                <w:rFonts w:eastAsia="Calibri"/>
              </w:rPr>
              <w:t>1</w:t>
            </w:r>
            <w:r w:rsidRPr="00416136">
              <w:rPr>
                <w:rFonts w:eastAsia="Calibri"/>
              </w:rPr>
              <w:t xml:space="preserve">. </w:t>
            </w:r>
            <w:r w:rsidRPr="00416136">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Pr="00416136">
              <w:rPr>
                <w:rFonts w:eastAsia="Calibri"/>
              </w:rPr>
              <w:t>;</w:t>
            </w:r>
          </w:p>
          <w:p w:rsidR="00091AF4" w:rsidRPr="00416136" w:rsidRDefault="00091AF4" w:rsidP="00091AF4">
            <w:pPr>
              <w:rPr>
                <w:rFonts w:eastAsia="Calibri"/>
              </w:rPr>
            </w:pPr>
            <w:r w:rsidRPr="00416136">
              <w:rPr>
                <w:rFonts w:eastAsia="Calibri"/>
              </w:rPr>
              <w:t>13.1</w:t>
            </w:r>
            <w:r w:rsidR="00CD5870">
              <w:rPr>
                <w:rFonts w:eastAsia="Calibri"/>
              </w:rPr>
              <w:t>2</w:t>
            </w:r>
            <w:r w:rsidRPr="00416136">
              <w:rPr>
                <w:rFonts w:eastAsia="Calibri"/>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091AF4" w:rsidRPr="00416136" w:rsidRDefault="00091AF4" w:rsidP="00091AF4">
            <w:pPr>
              <w:rPr>
                <w:rFonts w:eastAsia="Calibri"/>
              </w:rPr>
            </w:pPr>
            <w:r w:rsidRPr="00416136">
              <w:rPr>
                <w:rFonts w:eastAsia="Calibri"/>
              </w:rPr>
              <w:t>13.1</w:t>
            </w:r>
            <w:r w:rsidR="00CD5870">
              <w:rPr>
                <w:rFonts w:eastAsia="Calibri"/>
              </w:rPr>
              <w:t>3</w:t>
            </w:r>
            <w:r w:rsidRPr="00416136">
              <w:rPr>
                <w:rFonts w:eastAsia="Calibri"/>
              </w:rPr>
              <w:t>. довідку у довільній формі щодо того, що учасника не було визнано у встановленому порядку банкрутом та щодо нього не відкрито ліквідаційну процедуру;</w:t>
            </w:r>
          </w:p>
          <w:p w:rsidR="00091AF4" w:rsidRPr="00416136" w:rsidRDefault="00091AF4" w:rsidP="00091AF4">
            <w:pPr>
              <w:tabs>
                <w:tab w:val="left" w:pos="0"/>
                <w:tab w:val="left" w:pos="993"/>
              </w:tabs>
              <w:rPr>
                <w:rFonts w:eastAsia="Times New Roman"/>
              </w:rPr>
            </w:pPr>
            <w:r w:rsidRPr="00416136">
              <w:rPr>
                <w:rFonts w:eastAsia="Times New Roman"/>
              </w:rPr>
              <w:t>13.1</w:t>
            </w:r>
            <w:r w:rsidR="00CD5870">
              <w:rPr>
                <w:rFonts w:eastAsia="Times New Roman"/>
              </w:rPr>
              <w:t>4</w:t>
            </w:r>
            <w:r w:rsidRPr="00416136">
              <w:rPr>
                <w:rFonts w:eastAsia="Times New Roman"/>
              </w:rPr>
              <w:t>.</w:t>
            </w:r>
            <w:r w:rsidRPr="00416136">
              <w:rPr>
                <w:rFonts w:eastAsia="Calibri"/>
              </w:rPr>
              <w:t xml:space="preserve"> </w:t>
            </w:r>
            <w:r w:rsidRPr="00416136">
              <w:rPr>
                <w:rFonts w:eastAsia="Times New Roman"/>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091AF4" w:rsidRPr="00416136" w:rsidRDefault="00091AF4" w:rsidP="00091AF4">
            <w:pPr>
              <w:tabs>
                <w:tab w:val="left" w:pos="0"/>
                <w:tab w:val="left" w:pos="993"/>
              </w:tabs>
              <w:rPr>
                <w:rFonts w:eastAsia="Times New Roman"/>
                <w:i/>
                <w:sz w:val="16"/>
              </w:rPr>
            </w:pPr>
            <w:r w:rsidRPr="00416136">
              <w:rPr>
                <w:rFonts w:eastAsia="Times New Roman"/>
                <w:i/>
                <w:sz w:val="20"/>
                <w:szCs w:val="20"/>
              </w:rPr>
              <w:t>²</w:t>
            </w:r>
            <w:r w:rsidRPr="00416136">
              <w:rPr>
                <w:rFonts w:eastAsia="Times New Roman"/>
                <w:i/>
                <w:sz w:val="16"/>
              </w:rPr>
              <w:t xml:space="preserve">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w:t>
            </w:r>
            <w:r w:rsidRPr="00416136">
              <w:rPr>
                <w:rFonts w:eastAsia="Times New Roman"/>
                <w:i/>
                <w:sz w:val="16"/>
              </w:rPr>
              <w:lastRenderedPageBreak/>
              <w:t>часткою (паєм, пакетом акцій), яка становить не менше ніж 25 відсотків статутного капіталу Учасника.</w:t>
            </w:r>
          </w:p>
          <w:p w:rsidR="00091AF4" w:rsidRPr="00416136" w:rsidRDefault="00091AF4" w:rsidP="00091AF4">
            <w:pPr>
              <w:tabs>
                <w:tab w:val="left" w:pos="0"/>
                <w:tab w:val="left" w:pos="993"/>
              </w:tabs>
              <w:rPr>
                <w:rFonts w:eastAsia="Times New Roman"/>
                <w:i/>
                <w:sz w:val="16"/>
              </w:rPr>
            </w:pPr>
            <w:r w:rsidRPr="00416136">
              <w:rPr>
                <w:rFonts w:eastAsia="Times New Roman"/>
                <w:i/>
                <w:sz w:val="20"/>
                <w:szCs w:val="20"/>
              </w:rPr>
              <w:t>³</w:t>
            </w:r>
            <w:r w:rsidRPr="00416136">
              <w:rPr>
                <w:rFonts w:eastAsia="Times New Roman"/>
                <w:i/>
                <w:sz w:val="16"/>
              </w:rPr>
              <w:t xml:space="preserve">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091AF4" w:rsidRPr="00416136" w:rsidRDefault="00091AF4" w:rsidP="00091AF4">
            <w:pPr>
              <w:rPr>
                <w:rFonts w:eastAsia="Calibri"/>
              </w:rPr>
            </w:pPr>
            <w:r w:rsidRPr="00416136">
              <w:rPr>
                <w:rFonts w:eastAsia="Calibri"/>
              </w:rPr>
              <w:t>13.1</w:t>
            </w:r>
            <w:r w:rsidR="00CD5870">
              <w:rPr>
                <w:rFonts w:eastAsia="Calibri"/>
              </w:rPr>
              <w:t>5</w:t>
            </w:r>
            <w:r w:rsidRPr="00416136">
              <w:rPr>
                <w:rFonts w:eastAsia="Calibri"/>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091AF4" w:rsidRPr="00416136" w:rsidRDefault="00091AF4" w:rsidP="00091AF4">
            <w:pPr>
              <w:rPr>
                <w:rFonts w:eastAsia="Calibri"/>
              </w:rPr>
            </w:pPr>
            <w:r w:rsidRPr="00416136">
              <w:rPr>
                <w:rFonts w:eastAsia="Calibri"/>
              </w:rPr>
              <w:t>13.1</w:t>
            </w:r>
            <w:r w:rsidR="00CD5870">
              <w:rPr>
                <w:rFonts w:eastAsia="Calibri"/>
              </w:rPr>
              <w:t>6</w:t>
            </w:r>
            <w:r w:rsidRPr="00416136">
              <w:rPr>
                <w:rFonts w:eastAsia="Calibri"/>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091AF4" w:rsidRPr="00416136" w:rsidRDefault="00091AF4" w:rsidP="00091AF4">
            <w:pPr>
              <w:rPr>
                <w:rFonts w:eastAsia="Calibri"/>
              </w:rPr>
            </w:pPr>
            <w:r w:rsidRPr="00416136">
              <w:rPr>
                <w:rFonts w:eastAsia="Calibri"/>
              </w:rPr>
              <w:t>13.1</w:t>
            </w:r>
            <w:r w:rsidR="00CD5870">
              <w:rPr>
                <w:rFonts w:eastAsia="Calibri"/>
              </w:rPr>
              <w:t>7</w:t>
            </w:r>
            <w:r w:rsidRPr="00416136">
              <w:rPr>
                <w:rFonts w:eastAsia="Calibri"/>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091AF4" w:rsidRPr="00416136" w:rsidRDefault="00E93C22" w:rsidP="00091AF4">
            <w:pPr>
              <w:rPr>
                <w:rFonts w:eastAsia="Calibri"/>
              </w:rPr>
            </w:pPr>
            <w:r>
              <w:rPr>
                <w:rFonts w:eastAsia="Calibri"/>
              </w:rPr>
              <w:t>13.</w:t>
            </w:r>
            <w:r w:rsidR="00CD5870">
              <w:rPr>
                <w:rFonts w:eastAsia="Calibri"/>
              </w:rPr>
              <w:t>18</w:t>
            </w:r>
            <w:r w:rsidR="00091AF4" w:rsidRPr="00416136">
              <w:rPr>
                <w:rFonts w:eastAsia="Calibri"/>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091AF4" w:rsidRPr="005E021E" w:rsidRDefault="00E93C22" w:rsidP="00091AF4">
            <w:pPr>
              <w:tabs>
                <w:tab w:val="left" w:pos="528"/>
              </w:tabs>
              <w:rPr>
                <w:rFonts w:eastAsia="Times New Roman"/>
              </w:rPr>
            </w:pPr>
            <w:r>
              <w:rPr>
                <w:rFonts w:eastAsia="Calibri"/>
              </w:rPr>
              <w:t>13.</w:t>
            </w:r>
            <w:r w:rsidR="00CD5870">
              <w:rPr>
                <w:rFonts w:eastAsia="Calibri"/>
              </w:rPr>
              <w:t>19</w:t>
            </w:r>
            <w:r w:rsidR="00091AF4" w:rsidRPr="00416136">
              <w:rPr>
                <w:rFonts w:eastAsia="Calibri"/>
              </w:rPr>
              <w:t>.</w:t>
            </w:r>
            <w:r w:rsidR="00091AF4" w:rsidRPr="00416136">
              <w:rPr>
                <w:rFonts w:eastAsia="Times New Roman"/>
                <w:bCs/>
              </w:rPr>
              <w:t xml:space="preserve"> </w:t>
            </w:r>
            <w:r w:rsidR="00766130" w:rsidRPr="00431A1C">
              <w:rPr>
                <w:rFonts w:eastAsia="Times New Roman"/>
              </w:rPr>
              <w:t>Довідку у довільній формі з переліком основних інструментів і обладнання</w:t>
            </w:r>
            <w:r w:rsidR="0063625C">
              <w:rPr>
                <w:rFonts w:eastAsia="Times New Roman"/>
              </w:rPr>
              <w:t>,</w:t>
            </w:r>
            <w:r w:rsidR="00766130" w:rsidRPr="00431A1C">
              <w:rPr>
                <w:rFonts w:eastAsia="Times New Roman"/>
              </w:rPr>
              <w:t xml:space="preserve"> які будуть використовані при виконанні Робіт.</w:t>
            </w:r>
          </w:p>
          <w:p w:rsidR="00091AF4" w:rsidRPr="00416136" w:rsidRDefault="00091AF4" w:rsidP="00091AF4">
            <w:pPr>
              <w:rPr>
                <w:rFonts w:eastAsia="Times New Roman"/>
              </w:rPr>
            </w:pPr>
            <w:r w:rsidRPr="00416136">
              <w:rPr>
                <w:rFonts w:eastAsia="Calibri"/>
              </w:rPr>
              <w:t>13.2</w:t>
            </w:r>
            <w:r w:rsidR="00CA3972">
              <w:rPr>
                <w:rFonts w:eastAsia="Calibri"/>
              </w:rPr>
              <w:t>0</w:t>
            </w:r>
            <w:r w:rsidRPr="00416136">
              <w:rPr>
                <w:rFonts w:eastAsia="Calibri"/>
              </w:rPr>
              <w:t>.</w:t>
            </w:r>
            <w:r w:rsidR="00C93324" w:rsidRPr="00416136">
              <w:rPr>
                <w:rFonts w:eastAsia="Calibri"/>
              </w:rPr>
              <w:t xml:space="preserve"> ц</w:t>
            </w:r>
            <w:r w:rsidRPr="00416136">
              <w:rPr>
                <w:rFonts w:eastAsia="Calibri"/>
              </w:rPr>
              <w:t>інову пропозицію (Додаток №1 цієї документації</w:t>
            </w:r>
            <w:r w:rsidR="00E5525B" w:rsidRPr="00416136">
              <w:rPr>
                <w:rFonts w:eastAsia="Calibri"/>
              </w:rPr>
              <w:t>,</w:t>
            </w:r>
            <w:r w:rsidR="00E5525B" w:rsidRPr="00416136">
              <w:rPr>
                <w:rFonts w:eastAsia="Times New Roman"/>
              </w:rPr>
              <w:t xml:space="preserve"> відповідно</w:t>
            </w:r>
            <w:r w:rsidRPr="00416136">
              <w:rPr>
                <w:rFonts w:eastAsia="Calibri"/>
              </w:rPr>
              <w:t>).</w:t>
            </w:r>
          </w:p>
          <w:p w:rsidR="00091AF4" w:rsidRPr="00416136" w:rsidRDefault="00091AF4" w:rsidP="00091AF4">
            <w:pPr>
              <w:rPr>
                <w:rFonts w:eastAsia="Calibri"/>
                <w:b/>
              </w:rPr>
            </w:pPr>
            <w:r w:rsidRPr="00416136">
              <w:rPr>
                <w:rFonts w:eastAsia="Times New Roman"/>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091AF4" w:rsidRPr="00416136" w:rsidRDefault="00091AF4" w:rsidP="00091AF4">
            <w:pPr>
              <w:rPr>
                <w:rFonts w:eastAsia="Calibri"/>
              </w:rPr>
            </w:pPr>
            <w:r w:rsidRPr="00416136">
              <w:rPr>
                <w:rFonts w:eastAsia="Calibri"/>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9E138D" w:rsidRPr="009E138D" w:rsidRDefault="00091AF4" w:rsidP="009E138D">
            <w:pPr>
              <w:rPr>
                <w:rFonts w:eastAsia="Calibri"/>
              </w:rPr>
            </w:pPr>
            <w:r w:rsidRPr="00416136">
              <w:rPr>
                <w:rFonts w:eastAsia="Calibri"/>
              </w:rPr>
              <w:t xml:space="preserve">13.1.2. </w:t>
            </w:r>
            <w:r w:rsidR="009E138D" w:rsidRPr="009E138D">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rsidR="009E138D" w:rsidRPr="009E138D" w:rsidRDefault="009E138D" w:rsidP="009E138D">
            <w:pPr>
              <w:rPr>
                <w:rFonts w:eastAsia="Calibri"/>
                <w:i/>
              </w:rPr>
            </w:pPr>
            <w:r w:rsidRPr="009E138D">
              <w:rPr>
                <w:rFonts w:eastAsia="Calibri"/>
                <w:i/>
              </w:rPr>
              <w:t>*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r w:rsidRPr="009E138D">
              <w:rPr>
                <w:rFonts w:eastAsia="Calibri"/>
              </w:rPr>
              <w:t>;</w:t>
            </w:r>
          </w:p>
          <w:p w:rsidR="00091AF4" w:rsidRPr="00416136" w:rsidRDefault="00091AF4" w:rsidP="00091AF4">
            <w:pPr>
              <w:rPr>
                <w:rFonts w:eastAsia="Times New Roman"/>
                <w:lang w:eastAsia="uk-UA"/>
              </w:rPr>
            </w:pPr>
            <w:r w:rsidRPr="00416136">
              <w:rPr>
                <w:rFonts w:eastAsia="Times New Roman"/>
              </w:rPr>
              <w:t xml:space="preserve">13.1.3. </w:t>
            </w:r>
            <w:r w:rsidRPr="00416136">
              <w:rPr>
                <w:rFonts w:eastAsia="Times New Roman"/>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416136">
              <w:rPr>
                <w:rFonts w:eastAsia="Times New Roman"/>
                <w:vertAlign w:val="superscript"/>
              </w:rPr>
              <w:t>4</w:t>
            </w:r>
            <w:r w:rsidRPr="00416136">
              <w:rPr>
                <w:rFonts w:eastAsia="Times New Roman"/>
                <w:lang w:eastAsia="uk-UA"/>
              </w:rPr>
              <w:t>, не більше десятиденної давнини відносно дати оприлюднення повідомлення про акцепт пропозиції;</w:t>
            </w:r>
          </w:p>
          <w:p w:rsidR="00091AF4" w:rsidRPr="00416136" w:rsidRDefault="00091AF4" w:rsidP="00091AF4">
            <w:pPr>
              <w:rPr>
                <w:rFonts w:eastAsia="Calibri"/>
              </w:rPr>
            </w:pPr>
            <w:r w:rsidRPr="00416136">
              <w:rPr>
                <w:rFonts w:eastAsia="Calibri"/>
                <w:vertAlign w:val="superscript"/>
              </w:rPr>
              <w:t xml:space="preserve">4 </w:t>
            </w:r>
            <w:r w:rsidRPr="00416136">
              <w:rPr>
                <w:rFonts w:eastAsia="Calibri"/>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091AF4" w:rsidRPr="00416136" w:rsidRDefault="00091AF4" w:rsidP="00091AF4">
            <w:pPr>
              <w:rPr>
                <w:rFonts w:eastAsia="Calibri"/>
              </w:rPr>
            </w:pPr>
            <w:r w:rsidRPr="00416136">
              <w:rPr>
                <w:rFonts w:eastAsia="Calibri"/>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091AF4" w:rsidRPr="00416136" w:rsidRDefault="00091AF4" w:rsidP="00091AF4">
            <w:pPr>
              <w:rPr>
                <w:rFonts w:eastAsia="Calibri"/>
              </w:rPr>
            </w:pPr>
            <w:r w:rsidRPr="00416136">
              <w:rPr>
                <w:rFonts w:eastAsia="Calibri"/>
              </w:rPr>
              <w:lastRenderedPageBreak/>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091AF4" w:rsidRPr="00416136" w:rsidRDefault="00091AF4" w:rsidP="00091AF4">
            <w:pPr>
              <w:rPr>
                <w:rFonts w:eastAsia="Calibri"/>
              </w:rPr>
            </w:pPr>
            <w:r w:rsidRPr="00416136">
              <w:rPr>
                <w:rFonts w:eastAsia="Calibri"/>
              </w:rPr>
              <w:t>13.1.6. інформаційну довідку з Єдиного державного реєстру осіб, які вчинили корупційні</w:t>
            </w:r>
            <w:r w:rsidR="0050482C" w:rsidRPr="00416136">
              <w:rPr>
                <w:rFonts w:eastAsia="Calibri"/>
              </w:rPr>
              <w:t>, або пов’язані з корупцією</w:t>
            </w:r>
            <w:r w:rsidRPr="00416136">
              <w:rPr>
                <w:rFonts w:eastAsia="Calibri"/>
              </w:rPr>
              <w:t xml:space="preserve">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091AF4" w:rsidRPr="00416136" w:rsidRDefault="00091AF4" w:rsidP="00091AF4">
            <w:pPr>
              <w:rPr>
                <w:rFonts w:eastAsia="Calibri"/>
              </w:rPr>
            </w:pPr>
            <w:r w:rsidRPr="00416136">
              <w:rPr>
                <w:rFonts w:eastAsia="Calibri"/>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091AF4" w:rsidRPr="00416136" w:rsidRDefault="00091AF4" w:rsidP="00091AF4">
            <w:r w:rsidRPr="00416136">
              <w:t xml:space="preserve">13.1.8. </w:t>
            </w:r>
            <w:r w:rsidR="0050482C" w:rsidRPr="00416136">
              <w:t xml:space="preserve">копії </w:t>
            </w:r>
            <w:r w:rsidRPr="00416136">
              <w:t>документ</w:t>
            </w:r>
            <w:r w:rsidR="0050482C" w:rsidRPr="00416136">
              <w:t>ів</w:t>
            </w:r>
            <w:r w:rsidRPr="00416136">
              <w:t>, що підтверджують повноваження посадової особи учасника процедури закупівлі щодо підпису договору про закупівлю з Замовником:</w:t>
            </w:r>
          </w:p>
          <w:p w:rsidR="00091AF4" w:rsidRPr="00416136" w:rsidRDefault="00091AF4" w:rsidP="00091AF4">
            <w:r w:rsidRPr="00416136">
              <w:t>- протокол</w:t>
            </w:r>
            <w:r w:rsidR="0050482C" w:rsidRPr="00416136">
              <w:t>, рішення</w:t>
            </w:r>
            <w:r w:rsidRPr="00416136">
              <w:t xml:space="preserve"> (виписка, витяг з протоколу</w:t>
            </w:r>
            <w:r w:rsidR="0050482C" w:rsidRPr="00416136">
              <w:t>, рішення</w:t>
            </w:r>
            <w:r w:rsidRPr="00416136">
              <w:t>) зборів (засідань, тощо) засновників</w:t>
            </w:r>
            <w:r w:rsidR="0050482C" w:rsidRPr="00416136">
              <w:t>, одноособового учасника</w:t>
            </w:r>
            <w:r w:rsidRPr="00416136">
              <w:t xml:space="preserve"> про призначення (продовження повноважень) керівника учасника;</w:t>
            </w:r>
          </w:p>
          <w:p w:rsidR="00091AF4" w:rsidRPr="00416136" w:rsidRDefault="00091AF4" w:rsidP="00091AF4">
            <w:r w:rsidRPr="00416136">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p>
          <w:p w:rsidR="00F2751D" w:rsidRPr="00416136" w:rsidRDefault="00F2751D" w:rsidP="00F2751D">
            <w:pPr>
              <w:ind w:right="-5"/>
            </w:pPr>
            <w:r w:rsidRPr="00416136">
              <w:t xml:space="preserve">-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w:t>
            </w:r>
            <w:r w:rsidRPr="004B161D">
              <w:t xml:space="preserve">(Згідно із </w:t>
            </w:r>
            <w:r w:rsidR="009130D9" w:rsidRPr="004B161D">
              <w:t xml:space="preserve">зразком </w:t>
            </w:r>
            <w:r w:rsidR="006F77FB" w:rsidRPr="004B161D">
              <w:t>наведеним</w:t>
            </w:r>
            <w:r w:rsidR="009130D9" w:rsidRPr="004B161D">
              <w:t xml:space="preserve"> у Д</w:t>
            </w:r>
            <w:r w:rsidRPr="004B161D">
              <w:t>одатку №</w:t>
            </w:r>
            <w:r w:rsidR="00D2259D" w:rsidRPr="004B161D">
              <w:t>4</w:t>
            </w:r>
            <w:r w:rsidRPr="004B161D">
              <w:t xml:space="preserve"> цієї документації).</w:t>
            </w:r>
          </w:p>
          <w:p w:rsidR="00091AF4" w:rsidRPr="00416136" w:rsidRDefault="00091AF4" w:rsidP="00091AF4">
            <w:r w:rsidRPr="00416136">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8666DE" w:rsidRPr="00416136" w:rsidRDefault="008666DE" w:rsidP="008666DE">
            <w:pPr>
              <w:tabs>
                <w:tab w:val="left" w:pos="585"/>
                <w:tab w:val="left" w:pos="671"/>
              </w:tabs>
              <w:rPr>
                <w:rFonts w:eastAsia="Times New Roman"/>
              </w:rPr>
            </w:pPr>
            <w:r w:rsidRPr="00416136">
              <w:rPr>
                <w:rFonts w:eastAsia="Times New Roman"/>
              </w:rPr>
              <w:t>13.1.9. цінову пропозицію за результатами аукціону (Додаток №1 цієї документації).</w:t>
            </w:r>
          </w:p>
          <w:p w:rsidR="004E1A2F" w:rsidRPr="00416136" w:rsidRDefault="004E1A2F" w:rsidP="004E1A2F">
            <w:pPr>
              <w:rPr>
                <w:rFonts w:eastAsia="Times New Roman"/>
              </w:rPr>
            </w:pPr>
            <w:r w:rsidRPr="00416136">
              <w:rPr>
                <w:rFonts w:eastAsia="Times New Roman"/>
              </w:rPr>
              <w:t>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w:t>
            </w:r>
          </w:p>
          <w:p w:rsidR="004E1A2F" w:rsidRPr="00416136" w:rsidRDefault="004E1A2F" w:rsidP="004E1A2F">
            <w:pPr>
              <w:rPr>
                <w:rFonts w:eastAsia="Times New Roman"/>
              </w:rPr>
            </w:pPr>
            <w:r w:rsidRPr="00416136">
              <w:rPr>
                <w:rFonts w:eastAsia="Times New Roman"/>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rsidR="00091AF4" w:rsidRPr="004A437C" w:rsidRDefault="00091AF4" w:rsidP="00091AF4">
            <w:pPr>
              <w:tabs>
                <w:tab w:val="left" w:pos="585"/>
                <w:tab w:val="left" w:pos="671"/>
              </w:tabs>
              <w:rPr>
                <w:rFonts w:eastAsia="Times New Roman"/>
              </w:rPr>
            </w:pPr>
            <w:r w:rsidRPr="004A437C">
              <w:rPr>
                <w:rFonts w:eastAsia="Times New Roman"/>
              </w:rPr>
              <w:lastRenderedPageBreak/>
              <w:t>13.1.</w:t>
            </w:r>
            <w:r w:rsidR="003A4102" w:rsidRPr="004A437C">
              <w:rPr>
                <w:rFonts w:eastAsia="Times New Roman"/>
              </w:rPr>
              <w:t>10</w:t>
            </w:r>
            <w:r w:rsidRPr="004A437C">
              <w:rPr>
                <w:rFonts w:eastAsia="Times New Roman"/>
              </w:rPr>
              <w:t xml:space="preserve">. Локальний кошторис з урахуванням кінцевої ціни, визначеної за результатом торгів в друкованому вигляді та </w:t>
            </w:r>
            <w:r w:rsidRPr="004A437C">
              <w:rPr>
                <w:bCs/>
              </w:rPr>
              <w:t xml:space="preserve">інформаційну модель договірної ціни у форматі (IMD) </w:t>
            </w:r>
            <w:r w:rsidR="005D46D6">
              <w:t>в електронному вигляді</w:t>
            </w:r>
            <w:r w:rsidR="005D46D6" w:rsidRPr="005D46D6">
              <w:rPr>
                <w:lang w:val="ru-RU"/>
              </w:rPr>
              <w:t xml:space="preserve"> ( </w:t>
            </w:r>
            <w:r w:rsidR="005D46D6">
              <w:t>в форматі -imd. та в форматі –</w:t>
            </w:r>
            <w:r w:rsidR="005D46D6">
              <w:rPr>
                <w:lang w:val="en-US"/>
              </w:rPr>
              <w:t>pdf</w:t>
            </w:r>
            <w:r w:rsidR="005D46D6" w:rsidRPr="005D46D6">
              <w:rPr>
                <w:lang w:val="ru-RU"/>
              </w:rPr>
              <w:t>)</w:t>
            </w:r>
            <w:r w:rsidRPr="004A437C">
              <w:rPr>
                <w:rFonts w:eastAsia="Times New Roman"/>
              </w:rPr>
              <w:t xml:space="preserve"> у програмному комплексі АВК-5</w:t>
            </w:r>
            <w:r w:rsidR="004B161D" w:rsidRPr="004A437C">
              <w:rPr>
                <w:rFonts w:eastAsia="Times New Roman"/>
              </w:rPr>
              <w:t xml:space="preserve"> </w:t>
            </w:r>
            <w:r w:rsidR="00A45805" w:rsidRPr="004A437C">
              <w:rPr>
                <w:rFonts w:eastAsia="Times New Roman"/>
              </w:rPr>
              <w:t>(в актуальній редакції на дату торгів)</w:t>
            </w:r>
            <w:r w:rsidRPr="004A437C">
              <w:rPr>
                <w:rFonts w:eastAsia="Times New Roman"/>
              </w:rPr>
              <w:t xml:space="preserve"> або у програмному комплексі, який взаємодіє з ним у частині передачі кошторисної документації.</w:t>
            </w:r>
            <w:r w:rsidR="00327325" w:rsidRPr="004A437C">
              <w:rPr>
                <w:rFonts w:eastAsia="Times New Roman"/>
              </w:rPr>
              <w:t xml:space="preserve"> У складі </w:t>
            </w:r>
            <w:r w:rsidR="00327325" w:rsidRPr="004A437C">
              <w:rPr>
                <w:bCs/>
              </w:rPr>
              <w:t>інформаційної моделі договірної ціни</w:t>
            </w:r>
            <w:r w:rsidR="00327325" w:rsidRPr="004A437C">
              <w:rPr>
                <w:rFonts w:eastAsia="Times New Roman"/>
              </w:rPr>
              <w:t xml:space="preserve"> повинні бути підтверджуючі розрахунки за статтями витрат договірної ціни у відповідності до Державних будівельних норм (з урахуванням змін та доповнень).</w:t>
            </w:r>
          </w:p>
          <w:p w:rsidR="00091AF4" w:rsidRPr="005E0B6E" w:rsidRDefault="00091AF4" w:rsidP="00091AF4">
            <w:pPr>
              <w:rPr>
                <w:rFonts w:eastAsia="Calibri"/>
              </w:rPr>
            </w:pPr>
            <w:r w:rsidRPr="005E0B6E">
              <w:rPr>
                <w:rFonts w:eastAsia="Calibri"/>
              </w:rPr>
              <w:t>13.1.1</w:t>
            </w:r>
            <w:r w:rsidR="004E1A2F" w:rsidRPr="005E0B6E">
              <w:rPr>
                <w:rFonts w:eastAsia="Calibri"/>
              </w:rPr>
              <w:t>1</w:t>
            </w:r>
            <w:r w:rsidRPr="005E0B6E">
              <w:rPr>
                <w:rFonts w:eastAsia="Calibri"/>
              </w:rPr>
              <w:t xml:space="preserve">. У разі залучення субпідрядників до виконання Робіт, переможець торгів повинен </w:t>
            </w:r>
            <w:r w:rsidR="00BC0541" w:rsidRPr="005E0B6E">
              <w:rPr>
                <w:rFonts w:eastAsia="Calibri"/>
              </w:rPr>
              <w:t>на</w:t>
            </w:r>
            <w:r w:rsidRPr="005E0B6E">
              <w:rPr>
                <w:rFonts w:eastAsia="Calibri"/>
              </w:rPr>
              <w:t>дати наступну інформацію про субпідрядників:</w:t>
            </w:r>
          </w:p>
          <w:p w:rsidR="00A80CC9" w:rsidRPr="005E0B6E" w:rsidRDefault="00091AF4" w:rsidP="00E97DAE">
            <w:pPr>
              <w:rPr>
                <w:rFonts w:eastAsia="Calibri"/>
              </w:rPr>
            </w:pPr>
            <w:r w:rsidRPr="005E0B6E">
              <w:rPr>
                <w:rFonts w:eastAsia="Calibri"/>
              </w:rPr>
              <w:t>- довідку в довільній формі, що містить повне найменування та місцезнаходження субпідрядника із зазначенням коду ЄДРПОУ, а також вичерпну інформацію про Роботи, відповідно до вимог технічного завдання цієї документації, виконання яки</w:t>
            </w:r>
            <w:r w:rsidR="00AC37E3" w:rsidRPr="005E0B6E">
              <w:rPr>
                <w:rFonts w:eastAsia="Calibri"/>
              </w:rPr>
              <w:t>х буде здійснено субпідрядником.</w:t>
            </w:r>
            <w:r w:rsidR="00D10C7C" w:rsidRPr="005E0B6E">
              <w:rPr>
                <w:rFonts w:eastAsia="Calibri"/>
              </w:rPr>
              <w:t xml:space="preserve"> </w:t>
            </w:r>
          </w:p>
          <w:p w:rsidR="00B2264F" w:rsidRPr="005E0B6E" w:rsidRDefault="00D10C7C" w:rsidP="00E97DAE">
            <w:pPr>
              <w:rPr>
                <w:rFonts w:eastAsia="Calibri"/>
              </w:rPr>
            </w:pPr>
            <w:r w:rsidRPr="005E0B6E">
              <w:rPr>
                <w:rFonts w:eastAsia="Calibri"/>
              </w:rPr>
              <w:t xml:space="preserve">Стосовно субпідрядника, якому буде доручено побудову структурованої кабельної </w:t>
            </w:r>
            <w:r w:rsidR="00BC0541" w:rsidRPr="005E0B6E">
              <w:rPr>
                <w:rFonts w:eastAsia="Calibri"/>
              </w:rPr>
              <w:t>системи</w:t>
            </w:r>
            <w:r w:rsidRPr="005E0B6E">
              <w:rPr>
                <w:rFonts w:eastAsia="Calibri"/>
              </w:rPr>
              <w:t xml:space="preserve"> </w:t>
            </w:r>
            <w:r w:rsidR="00B2264F" w:rsidRPr="005E0B6E">
              <w:rPr>
                <w:rFonts w:eastAsia="Calibri"/>
              </w:rPr>
              <w:t>(СК</w:t>
            </w:r>
            <w:r w:rsidR="00BC0541" w:rsidRPr="005E0B6E">
              <w:rPr>
                <w:rFonts w:eastAsia="Calibri"/>
              </w:rPr>
              <w:t>С</w:t>
            </w:r>
            <w:r w:rsidR="00B2264F" w:rsidRPr="005E0B6E">
              <w:rPr>
                <w:rFonts w:eastAsia="Calibri"/>
              </w:rPr>
              <w:t xml:space="preserve">) окремою довідкою </w:t>
            </w:r>
            <w:r w:rsidR="00CD5870">
              <w:rPr>
                <w:rFonts w:eastAsia="Calibri"/>
              </w:rPr>
              <w:t xml:space="preserve">в довільній формі </w:t>
            </w:r>
            <w:r w:rsidRPr="005E0B6E">
              <w:rPr>
                <w:rFonts w:eastAsia="Calibri"/>
              </w:rPr>
              <w:t xml:space="preserve">надати </w:t>
            </w:r>
            <w:r w:rsidR="00B2264F" w:rsidRPr="005E0B6E">
              <w:rPr>
                <w:rFonts w:eastAsia="Calibri"/>
              </w:rPr>
              <w:t xml:space="preserve">наступну </w:t>
            </w:r>
            <w:r w:rsidRPr="005E0B6E">
              <w:rPr>
                <w:rFonts w:eastAsia="Calibri"/>
              </w:rPr>
              <w:t>інформацію</w:t>
            </w:r>
            <w:r w:rsidR="00B2264F" w:rsidRPr="005E0B6E">
              <w:rPr>
                <w:rFonts w:eastAsia="Calibri"/>
              </w:rPr>
              <w:t>:</w:t>
            </w:r>
          </w:p>
          <w:p w:rsidR="00B2264F" w:rsidRPr="005E0B6E" w:rsidRDefault="00B2264F" w:rsidP="00E97DAE">
            <w:pPr>
              <w:rPr>
                <w:rFonts w:eastAsia="Calibri"/>
              </w:rPr>
            </w:pPr>
            <w:r w:rsidRPr="005E0B6E">
              <w:rPr>
                <w:rFonts w:eastAsia="Calibri"/>
              </w:rPr>
              <w:t xml:space="preserve">- про наявність у нього досвіду виконаних робіт аналогічних </w:t>
            </w:r>
            <w:r w:rsidR="000B764F" w:rsidRPr="005E0B6E">
              <w:rPr>
                <w:rFonts w:eastAsia="Calibri"/>
              </w:rPr>
              <w:t>предмету закупівлі</w:t>
            </w:r>
            <w:r w:rsidR="00A13EB3" w:rsidRPr="005E0B6E">
              <w:rPr>
                <w:rFonts w:eastAsia="Calibri"/>
              </w:rPr>
              <w:t xml:space="preserve"> (категорії СКС від Виробника)</w:t>
            </w:r>
            <w:r w:rsidR="00BC0541" w:rsidRPr="005E0B6E">
              <w:rPr>
                <w:rFonts w:eastAsia="Calibri"/>
              </w:rPr>
              <w:t xml:space="preserve"> із переліком об’</w:t>
            </w:r>
            <w:r w:rsidR="000B764F" w:rsidRPr="005E0B6E">
              <w:rPr>
                <w:rFonts w:eastAsia="Calibri"/>
              </w:rPr>
              <w:t>єктів виконаних робіт</w:t>
            </w:r>
            <w:r w:rsidR="00A13EB3" w:rsidRPr="005E0B6E">
              <w:rPr>
                <w:rFonts w:eastAsia="Calibri"/>
              </w:rPr>
              <w:t>;</w:t>
            </w:r>
            <w:r w:rsidR="000B764F" w:rsidRPr="005E0B6E">
              <w:rPr>
                <w:rFonts w:eastAsia="Calibri"/>
              </w:rPr>
              <w:t xml:space="preserve"> </w:t>
            </w:r>
          </w:p>
          <w:p w:rsidR="000B764F" w:rsidRPr="005E0B6E" w:rsidRDefault="000B764F" w:rsidP="00E97DAE">
            <w:pPr>
              <w:rPr>
                <w:rFonts w:eastAsia="Calibri"/>
              </w:rPr>
            </w:pPr>
            <w:r w:rsidRPr="005E0B6E">
              <w:rPr>
                <w:rFonts w:eastAsia="Calibri"/>
              </w:rPr>
              <w:t>- про наявність в штаті субпідрядника кваліфікованих монтажників (не менше</w:t>
            </w:r>
            <w:r w:rsidR="00A80CC9" w:rsidRPr="005E0B6E">
              <w:rPr>
                <w:rFonts w:eastAsia="Calibri"/>
              </w:rPr>
              <w:t xml:space="preserve"> двох), що пройшли навчання з монтажу СК</w:t>
            </w:r>
            <w:r w:rsidR="00A13EB3" w:rsidRPr="005E0B6E">
              <w:rPr>
                <w:rFonts w:eastAsia="Calibri"/>
              </w:rPr>
              <w:t>С</w:t>
            </w:r>
            <w:r w:rsidR="00A80CC9" w:rsidRPr="005E0B6E">
              <w:rPr>
                <w:rFonts w:eastAsia="Calibri"/>
              </w:rPr>
              <w:t xml:space="preserve"> від Виробника відповідної категорії; </w:t>
            </w:r>
          </w:p>
          <w:p w:rsidR="000E20D6" w:rsidRPr="00416136" w:rsidRDefault="00D10C7C" w:rsidP="00555859">
            <w:r w:rsidRPr="005E0B6E">
              <w:rPr>
                <w:rFonts w:eastAsia="Calibri"/>
              </w:rPr>
              <w:t xml:space="preserve"> </w:t>
            </w:r>
            <w:r w:rsidR="00A80CC9" w:rsidRPr="005E0B6E">
              <w:rPr>
                <w:rFonts w:eastAsia="Calibri"/>
              </w:rPr>
              <w:t xml:space="preserve">- </w:t>
            </w:r>
            <w:r w:rsidRPr="005E0B6E">
              <w:rPr>
                <w:rFonts w:eastAsia="Calibri"/>
              </w:rPr>
              <w:t xml:space="preserve">що буде підтверджувати наявність у нього статусу партнера від </w:t>
            </w:r>
            <w:r w:rsidR="00A80CC9" w:rsidRPr="005E0B6E">
              <w:rPr>
                <w:rFonts w:eastAsia="Calibri"/>
              </w:rPr>
              <w:t>В</w:t>
            </w:r>
            <w:r w:rsidR="00AC37E3" w:rsidRPr="005E0B6E">
              <w:rPr>
                <w:rFonts w:eastAsia="Calibri"/>
              </w:rPr>
              <w:t>иробника СК</w:t>
            </w:r>
            <w:r w:rsidR="00A13EB3" w:rsidRPr="005E0B6E">
              <w:rPr>
                <w:rFonts w:eastAsia="Calibri"/>
              </w:rPr>
              <w:t>С</w:t>
            </w:r>
            <w:r w:rsidR="00AC37E3" w:rsidRPr="005E0B6E">
              <w:rPr>
                <w:rFonts w:eastAsia="Calibri"/>
              </w:rPr>
              <w:t xml:space="preserve">, для можливості отримання сертифікату системної гарантії строком </w:t>
            </w:r>
            <w:r w:rsidR="00555859">
              <w:rPr>
                <w:rFonts w:eastAsia="Calibri"/>
              </w:rPr>
              <w:t xml:space="preserve">не менше </w:t>
            </w:r>
            <w:r w:rsidR="00AC37E3" w:rsidRPr="005E0B6E">
              <w:rPr>
                <w:rFonts w:eastAsia="Calibri"/>
              </w:rPr>
              <w:t>25 років по закінченню виконання робіт.</w:t>
            </w:r>
            <w:r w:rsidR="00AC37E3">
              <w:rPr>
                <w:rFonts w:eastAsia="Calibri"/>
              </w:rPr>
              <w:t xml:space="preserve"> </w:t>
            </w:r>
            <w:r>
              <w:rPr>
                <w:rFonts w:eastAsia="Calibri"/>
              </w:rPr>
              <w:t xml:space="preserve"> </w:t>
            </w:r>
          </w:p>
        </w:tc>
      </w:tr>
      <w:tr w:rsidR="00091AF4" w:rsidRPr="00416136" w:rsidTr="00157FC2">
        <w:tc>
          <w:tcPr>
            <w:tcW w:w="2340" w:type="dxa"/>
          </w:tcPr>
          <w:p w:rsidR="00091AF4" w:rsidRPr="00416136" w:rsidRDefault="00091AF4" w:rsidP="00091AF4">
            <w:pPr>
              <w:jc w:val="left"/>
              <w:rPr>
                <w:rFonts w:eastAsia="Times New Roman"/>
                <w:b/>
              </w:rPr>
            </w:pPr>
            <w:r w:rsidRPr="00416136">
              <w:rPr>
                <w:rFonts w:eastAsia="Times New Roman"/>
                <w:b/>
              </w:rPr>
              <w:lastRenderedPageBreak/>
              <w:t>14. Інформація про необхідні технічні, якісні та кількісні характеристики предмета закупівлі</w:t>
            </w:r>
          </w:p>
        </w:tc>
        <w:tc>
          <w:tcPr>
            <w:tcW w:w="7045" w:type="dxa"/>
          </w:tcPr>
          <w:p w:rsidR="00627DAF" w:rsidRPr="00CD5870" w:rsidRDefault="00091AF4" w:rsidP="00B21FF9">
            <w:pPr>
              <w:rPr>
                <w:rFonts w:eastAsia="Times New Roman"/>
              </w:rPr>
            </w:pPr>
            <w:r w:rsidRPr="00416136">
              <w:rPr>
                <w:rFonts w:eastAsia="Times New Roman"/>
              </w:rPr>
              <w:t xml:space="preserve">Учасники процедури закупівлі повинні надати </w:t>
            </w:r>
            <w:r w:rsidR="00B21FF9" w:rsidRPr="00416136">
              <w:rPr>
                <w:rFonts w:eastAsia="Times New Roman"/>
              </w:rPr>
              <w:t>в</w:t>
            </w:r>
            <w:r w:rsidRPr="00416136">
              <w:rPr>
                <w:rFonts w:eastAsia="Times New Roman"/>
              </w:rPr>
              <w:t xml:space="preserve"> складі пропозиції документи</w:t>
            </w:r>
            <w:r w:rsidR="00627DAF">
              <w:rPr>
                <w:rFonts w:eastAsia="Times New Roman"/>
              </w:rPr>
              <w:t xml:space="preserve"> у сканованому вигляді (формат </w:t>
            </w:r>
            <w:r w:rsidR="00627DAF">
              <w:rPr>
                <w:rFonts w:eastAsia="Times New Roman"/>
                <w:lang w:val="en-US"/>
              </w:rPr>
              <w:t>pdf</w:t>
            </w:r>
            <w:r w:rsidR="00627DAF">
              <w:rPr>
                <w:rFonts w:eastAsia="Times New Roman"/>
              </w:rPr>
              <w:t>)</w:t>
            </w:r>
            <w:r w:rsidRPr="00416136">
              <w:rPr>
                <w:rFonts w:eastAsia="Times New Roman"/>
              </w:rPr>
              <w:t xml:space="preserve">, які підтверджують відповідність пропозиції Учасника технічним, кількісним, якісним </w:t>
            </w:r>
            <w:r w:rsidR="00627DAF">
              <w:rPr>
                <w:rFonts w:eastAsia="Times New Roman"/>
              </w:rPr>
              <w:t xml:space="preserve">та іншим </w:t>
            </w:r>
            <w:r w:rsidRPr="00416136">
              <w:rPr>
                <w:rFonts w:eastAsia="Times New Roman"/>
              </w:rPr>
              <w:t>вимогам до предмету закупівлі, встановлених у Додатку №</w:t>
            </w:r>
            <w:r w:rsidR="00F5098D" w:rsidRPr="00416136">
              <w:rPr>
                <w:rFonts w:eastAsia="Times New Roman"/>
              </w:rPr>
              <w:t xml:space="preserve"> </w:t>
            </w:r>
            <w:r w:rsidRPr="00416136">
              <w:rPr>
                <w:rFonts w:eastAsia="Times New Roman"/>
              </w:rPr>
              <w:t xml:space="preserve">2 </w:t>
            </w:r>
            <w:r w:rsidR="00981E14">
              <w:rPr>
                <w:rFonts w:eastAsia="Times New Roman"/>
              </w:rPr>
              <w:t>Т</w:t>
            </w:r>
            <w:r w:rsidR="00627DAF">
              <w:rPr>
                <w:rFonts w:eastAsia="Times New Roman"/>
              </w:rPr>
              <w:t>ехнічн</w:t>
            </w:r>
            <w:r w:rsidR="00981E14">
              <w:rPr>
                <w:rFonts w:eastAsia="Times New Roman"/>
              </w:rPr>
              <w:t>ому</w:t>
            </w:r>
            <w:r w:rsidR="00627DAF">
              <w:rPr>
                <w:rFonts w:eastAsia="Times New Roman"/>
              </w:rPr>
              <w:t xml:space="preserve"> завданн</w:t>
            </w:r>
            <w:r w:rsidR="00981E14">
              <w:rPr>
                <w:rFonts w:eastAsia="Times New Roman"/>
              </w:rPr>
              <w:t>і</w:t>
            </w:r>
            <w:r w:rsidR="00627DAF">
              <w:rPr>
                <w:rFonts w:eastAsia="Times New Roman"/>
              </w:rPr>
              <w:t xml:space="preserve"> </w:t>
            </w:r>
            <w:r w:rsidR="00981E14">
              <w:rPr>
                <w:rFonts w:eastAsia="Times New Roman"/>
              </w:rPr>
              <w:t>(</w:t>
            </w:r>
            <w:r w:rsidR="00627DAF">
              <w:rPr>
                <w:rFonts w:eastAsia="Times New Roman"/>
              </w:rPr>
              <w:t>дефектн</w:t>
            </w:r>
            <w:r w:rsidR="00981E14">
              <w:rPr>
                <w:rFonts w:eastAsia="Times New Roman"/>
              </w:rPr>
              <w:t>ому</w:t>
            </w:r>
            <w:r w:rsidR="00627DAF">
              <w:rPr>
                <w:rFonts w:eastAsia="Times New Roman"/>
              </w:rPr>
              <w:t xml:space="preserve"> акт</w:t>
            </w:r>
            <w:r w:rsidR="00981E14">
              <w:rPr>
                <w:rFonts w:eastAsia="Times New Roman"/>
              </w:rPr>
              <w:t>і</w:t>
            </w:r>
            <w:r w:rsidRPr="00416136">
              <w:rPr>
                <w:rFonts w:eastAsia="Times New Roman"/>
              </w:rPr>
              <w:t xml:space="preserve"> та відомості </w:t>
            </w:r>
            <w:r w:rsidR="00B21FF9" w:rsidRPr="00416136">
              <w:rPr>
                <w:rFonts w:eastAsia="Times New Roman"/>
              </w:rPr>
              <w:t xml:space="preserve">матеріалів і </w:t>
            </w:r>
            <w:r w:rsidR="00B21FF9" w:rsidRPr="00CD5870">
              <w:rPr>
                <w:rFonts w:eastAsia="Times New Roman"/>
              </w:rPr>
              <w:t>обладнання</w:t>
            </w:r>
            <w:r w:rsidR="00AC4E6B" w:rsidRPr="00CD5870">
              <w:rPr>
                <w:rFonts w:eastAsia="Times New Roman"/>
              </w:rPr>
              <w:t>), а саме:</w:t>
            </w:r>
            <w:r w:rsidR="005C78D8" w:rsidRPr="00CD5870">
              <w:rPr>
                <w:rFonts w:eastAsia="Times New Roman"/>
              </w:rPr>
              <w:t xml:space="preserve"> </w:t>
            </w:r>
          </w:p>
          <w:p w:rsidR="008C6C74" w:rsidRPr="00CD5870" w:rsidRDefault="008C6C74" w:rsidP="00CD5870">
            <w:pPr>
              <w:ind w:right="61"/>
              <w:rPr>
                <w:rFonts w:eastAsia="Calibri"/>
                <w:b/>
              </w:rPr>
            </w:pPr>
            <w:r w:rsidRPr="00CD5870">
              <w:rPr>
                <w:rFonts w:eastAsia="Calibri"/>
              </w:rPr>
              <w:t xml:space="preserve">14.1.  </w:t>
            </w:r>
            <w:r w:rsidR="00CD5870" w:rsidRPr="00CD5870">
              <w:t>Д</w:t>
            </w:r>
            <w:r w:rsidRPr="00CD5870">
              <w:t>еклараці</w:t>
            </w:r>
            <w:r w:rsidR="00CD5870" w:rsidRPr="00CD5870">
              <w:t>я</w:t>
            </w:r>
            <w:r w:rsidRPr="00CD5870">
              <w:t xml:space="preserve"> </w:t>
            </w:r>
            <w:r w:rsidR="00EA491D" w:rsidRPr="00CD5870">
              <w:t>відповідності матеріально-технічної бази вимогам законодавства з питань охорони праці</w:t>
            </w:r>
            <w:r w:rsidR="00CC0AB9">
              <w:t xml:space="preserve"> видана учаснику та чи</w:t>
            </w:r>
            <w:r w:rsidR="00555859">
              <w:t>нна на момент подання пропозиції.</w:t>
            </w:r>
            <w:r w:rsidR="00C455D4" w:rsidRPr="00373B19">
              <w:rPr>
                <w:sz w:val="18"/>
                <w:szCs w:val="18"/>
              </w:rPr>
              <w:t>.</w:t>
            </w:r>
            <w:r w:rsidR="002E412E">
              <w:rPr>
                <w:sz w:val="18"/>
                <w:szCs w:val="18"/>
              </w:rPr>
              <w:t xml:space="preserve"> </w:t>
            </w:r>
          </w:p>
          <w:p w:rsidR="008C6C74" w:rsidRPr="00306228" w:rsidRDefault="008C6C74" w:rsidP="00306228">
            <w:pPr>
              <w:tabs>
                <w:tab w:val="left" w:pos="585"/>
                <w:tab w:val="left" w:pos="671"/>
              </w:tabs>
              <w:rPr>
                <w:rFonts w:eastAsia="Times New Roman"/>
              </w:rPr>
            </w:pPr>
            <w:r>
              <w:t>14.3</w:t>
            </w:r>
            <w:r w:rsidRPr="001B34D2">
              <w:t>.</w:t>
            </w:r>
            <w:r w:rsidR="000538A6">
              <w:t xml:space="preserve"> </w:t>
            </w:r>
            <w:r w:rsidRPr="001B34D2">
              <w:t>Учасник повинен надати у складі пропозиції Догов</w:t>
            </w:r>
            <w:r>
              <w:t>ірну ціну та Локальний кошторис</w:t>
            </w:r>
            <w:r w:rsidRPr="001B34D2">
              <w:t>, сформовані у відповідно</w:t>
            </w:r>
            <w:r>
              <w:t>сті до вимог та дефектного акт</w:t>
            </w:r>
            <w:r w:rsidR="005F6D59">
              <w:t>а</w:t>
            </w:r>
            <w:r w:rsidRPr="001B34D2">
              <w:t>, наведених у Техні</w:t>
            </w:r>
            <w:r w:rsidR="006F77FB">
              <w:t>чному завданні (Д</w:t>
            </w:r>
            <w:r>
              <w:t>одаток</w:t>
            </w:r>
            <w:r w:rsidR="006F77FB">
              <w:t xml:space="preserve"> </w:t>
            </w:r>
            <w:r w:rsidR="005F6D59">
              <w:t>№</w:t>
            </w:r>
            <w:r w:rsidR="006F77FB">
              <w:t>2</w:t>
            </w:r>
            <w:r w:rsidRPr="001B34D2">
              <w:t xml:space="preserve"> цієї документації</w:t>
            </w:r>
            <w:r>
              <w:t>)</w:t>
            </w:r>
            <w:r w:rsidR="000538A6">
              <w:t xml:space="preserve">. </w:t>
            </w:r>
            <w:r w:rsidR="000538A6">
              <w:rPr>
                <w:rFonts w:eastAsia="Calibri"/>
              </w:rPr>
              <w:t>Д</w:t>
            </w:r>
            <w:r w:rsidR="000538A6" w:rsidRPr="00952711">
              <w:rPr>
                <w:rFonts w:eastAsia="Calibri"/>
              </w:rPr>
              <w:t>оговірн</w:t>
            </w:r>
            <w:r w:rsidR="000538A6">
              <w:rPr>
                <w:rFonts w:eastAsia="Calibri"/>
              </w:rPr>
              <w:t>а</w:t>
            </w:r>
            <w:r w:rsidR="000538A6" w:rsidRPr="00952711">
              <w:rPr>
                <w:rFonts w:eastAsia="Calibri"/>
              </w:rPr>
              <w:t xml:space="preserve"> цін</w:t>
            </w:r>
            <w:r w:rsidR="000538A6">
              <w:rPr>
                <w:rFonts w:eastAsia="Calibri"/>
              </w:rPr>
              <w:t>а</w:t>
            </w:r>
            <w:r w:rsidR="000538A6">
              <w:t xml:space="preserve"> та Локальні кошториси надаються</w:t>
            </w:r>
            <w:r w:rsidR="005D46D6" w:rsidRPr="004A437C">
              <w:rPr>
                <w:bCs/>
              </w:rPr>
              <w:t xml:space="preserve"> </w:t>
            </w:r>
            <w:r w:rsidR="005D46D6">
              <w:t>в електронному вигляді</w:t>
            </w:r>
            <w:r w:rsidR="005D46D6" w:rsidRPr="005D46D6">
              <w:t xml:space="preserve"> ( </w:t>
            </w:r>
            <w:r w:rsidR="005D46D6">
              <w:t>в форматі -imd. та в форматі –</w:t>
            </w:r>
            <w:r w:rsidR="005D46D6">
              <w:rPr>
                <w:lang w:val="en-US"/>
              </w:rPr>
              <w:t>pdf</w:t>
            </w:r>
            <w:r w:rsidR="005D46D6" w:rsidRPr="005D46D6">
              <w:t>)</w:t>
            </w:r>
            <w:r w:rsidR="005D46D6" w:rsidRPr="004A437C">
              <w:rPr>
                <w:rFonts w:eastAsia="Times New Roman"/>
              </w:rPr>
              <w:t xml:space="preserve"> у програмному комплексі АВК-5 (в актуальній редакції на дату торгів) або у програмному комплексі, який взаємодіє з ним у частині передачі кошторисної документації. У складі </w:t>
            </w:r>
            <w:r w:rsidR="005D46D6" w:rsidRPr="004A437C">
              <w:rPr>
                <w:bCs/>
              </w:rPr>
              <w:t>інформаційної моделі договірної ціни</w:t>
            </w:r>
            <w:r w:rsidR="005D46D6" w:rsidRPr="004A437C">
              <w:rPr>
                <w:rFonts w:eastAsia="Times New Roman"/>
              </w:rPr>
              <w:t xml:space="preserve"> повинні бути підтверджуючі розрахунки за статтями витрат договірної ціни у відповідності до Державних будівельних норм (з</w:t>
            </w:r>
            <w:r w:rsidR="00306228">
              <w:rPr>
                <w:rFonts w:eastAsia="Times New Roman"/>
              </w:rPr>
              <w:t xml:space="preserve"> урахуванням змін та доповнень)</w:t>
            </w:r>
            <w:r w:rsidR="005F6D59">
              <w:t>;</w:t>
            </w:r>
          </w:p>
          <w:p w:rsidR="00CA3972" w:rsidRDefault="008C6C74" w:rsidP="00091291">
            <w:pPr>
              <w:rPr>
                <w:rFonts w:eastAsia="Calibri"/>
              </w:rPr>
            </w:pPr>
            <w:r w:rsidRPr="001B34D2" w:rsidDel="0081789C">
              <w:t xml:space="preserve"> </w:t>
            </w:r>
            <w:r w:rsidRPr="001B34D2">
              <w:t>14.</w:t>
            </w:r>
            <w:r w:rsidR="00671157">
              <w:t>4</w:t>
            </w:r>
            <w:r w:rsidRPr="001B34D2">
              <w:t>.</w:t>
            </w:r>
            <w:r>
              <w:t xml:space="preserve"> </w:t>
            </w:r>
            <w:r w:rsidRPr="00BC0541">
              <w:rPr>
                <w:rFonts w:eastAsia="Calibri"/>
              </w:rPr>
              <w:t xml:space="preserve">Гарантійний лист учасника про виконання робіт належної якості відповідно до </w:t>
            </w:r>
            <w:r w:rsidR="00D10C7C" w:rsidRPr="00BC0541">
              <w:rPr>
                <w:rFonts w:eastAsia="Calibri"/>
              </w:rPr>
              <w:t>вимог</w:t>
            </w:r>
            <w:r w:rsidRPr="00BC0541">
              <w:rPr>
                <w:rFonts w:eastAsia="Calibri"/>
              </w:rPr>
              <w:t xml:space="preserve"> Технічного завдання документації</w:t>
            </w:r>
            <w:r w:rsidR="00CA3972" w:rsidRPr="00CA3972">
              <w:rPr>
                <w:rFonts w:eastAsia="Times New Roman"/>
              </w:rPr>
              <w:t xml:space="preserve"> </w:t>
            </w:r>
            <w:r w:rsidR="00CA3972" w:rsidRPr="00CA3972">
              <w:rPr>
                <w:rFonts w:eastAsia="Calibri"/>
              </w:rPr>
              <w:t>Додатку № 2 цієї документації .</w:t>
            </w:r>
          </w:p>
          <w:p w:rsidR="00091291" w:rsidRPr="00BC0541" w:rsidRDefault="00671157" w:rsidP="00091291">
            <w:r w:rsidRPr="00BC0541">
              <w:rPr>
                <w:rFonts w:eastAsia="Times New Roman"/>
              </w:rPr>
              <w:lastRenderedPageBreak/>
              <w:t>14.5. С</w:t>
            </w:r>
            <w:r w:rsidR="00091291" w:rsidRPr="00BC0541">
              <w:t xml:space="preserve">кановані копії сертифікатів, завірені </w:t>
            </w:r>
            <w:r w:rsidR="00091291" w:rsidRPr="00CA3972">
              <w:t xml:space="preserve">Учасником (чинних на дату </w:t>
            </w:r>
            <w:r w:rsidR="00EC3E7D" w:rsidRPr="00CA3972">
              <w:t>проведення торгів</w:t>
            </w:r>
            <w:r w:rsidR="00091291" w:rsidRPr="00CA3972">
              <w:t>) та сканован</w:t>
            </w:r>
            <w:r w:rsidR="0001137C" w:rsidRPr="00CA3972">
              <w:t>у</w:t>
            </w:r>
            <w:r w:rsidR="00091291" w:rsidRPr="00CA3972">
              <w:t xml:space="preserve"> копі</w:t>
            </w:r>
            <w:r w:rsidR="0001137C" w:rsidRPr="00CA3972">
              <w:t>ю</w:t>
            </w:r>
            <w:r w:rsidR="00091291" w:rsidRPr="00CA3972">
              <w:t xml:space="preserve"> листа</w:t>
            </w:r>
            <w:r w:rsidR="00AB05B4" w:rsidRPr="00CA3972">
              <w:t>(листів)</w:t>
            </w:r>
            <w:r w:rsidR="00091291" w:rsidRPr="00CA3972">
              <w:t xml:space="preserve"> підприємства</w:t>
            </w:r>
            <w:r w:rsidR="00AB05B4" w:rsidRPr="00CA3972">
              <w:t>(підприємств)</w:t>
            </w:r>
            <w:r w:rsidR="00091291" w:rsidRPr="00CA3972">
              <w:t>, на яке оформлені ці сертифікати, з підтвердженням згоди на виготовлення і монтаж цих конструкцій на умовах субпідряду, на:</w:t>
            </w:r>
          </w:p>
          <w:p w:rsidR="009D4E29" w:rsidRPr="00BC0541" w:rsidRDefault="009D4E29" w:rsidP="00A83E97">
            <w:pPr>
              <w:ind w:right="61"/>
              <w:rPr>
                <w:lang w:eastAsia="uk-UA"/>
              </w:rPr>
            </w:pPr>
            <w:r w:rsidRPr="00BC0541">
              <w:t xml:space="preserve">- двері захисні кулетривкі, що відповідають </w:t>
            </w:r>
            <w:r w:rsidRPr="00BC0541">
              <w:rPr>
                <w:lang w:eastAsia="uk-UA"/>
              </w:rPr>
              <w:t>ДСТУ 4547</w:t>
            </w:r>
            <w:r w:rsidR="00E86CE1" w:rsidRPr="00BC0541">
              <w:rPr>
                <w:lang w:eastAsia="uk-UA"/>
              </w:rPr>
              <w:t>:2006</w:t>
            </w:r>
            <w:r w:rsidRPr="00BC0541">
              <w:rPr>
                <w:lang w:eastAsia="uk-UA"/>
              </w:rPr>
              <w:t>, з класом опору не нижче ніж ОЗК2</w:t>
            </w:r>
            <w:r w:rsidR="00E86CE1" w:rsidRPr="00BC0541">
              <w:rPr>
                <w:lang w:eastAsia="uk-UA"/>
              </w:rPr>
              <w:t xml:space="preserve"> «БО»</w:t>
            </w:r>
            <w:r w:rsidR="00EE668E" w:rsidRPr="00BC0541">
              <w:rPr>
                <w:lang w:eastAsia="uk-UA"/>
              </w:rPr>
              <w:t>;</w:t>
            </w:r>
          </w:p>
          <w:p w:rsidR="00A83E97" w:rsidRPr="00BC0541" w:rsidRDefault="00E86CE1" w:rsidP="00091291">
            <w:pPr>
              <w:rPr>
                <w:lang w:eastAsia="uk-UA"/>
              </w:rPr>
            </w:pPr>
            <w:r w:rsidRPr="00BC0541">
              <w:rPr>
                <w:lang w:eastAsia="uk-UA"/>
              </w:rPr>
              <w:t xml:space="preserve">- вікна </w:t>
            </w:r>
            <w:r w:rsidRPr="00BC0541">
              <w:t xml:space="preserve">захисні кулетривкі, що відповідають </w:t>
            </w:r>
            <w:r w:rsidRPr="00BC0541">
              <w:rPr>
                <w:lang w:eastAsia="uk-UA"/>
              </w:rPr>
              <w:t>ДСТУ 4546</w:t>
            </w:r>
            <w:r w:rsidR="008D5E00" w:rsidRPr="00BC0541">
              <w:rPr>
                <w:lang w:eastAsia="uk-UA"/>
              </w:rPr>
              <w:t>:2006</w:t>
            </w:r>
            <w:r w:rsidRPr="00BC0541">
              <w:rPr>
                <w:lang w:eastAsia="uk-UA"/>
              </w:rPr>
              <w:t>, з класом опору не нижче ніж СК2;</w:t>
            </w:r>
          </w:p>
          <w:p w:rsidR="008D5E00" w:rsidRPr="00BC0541" w:rsidRDefault="00E86CE1" w:rsidP="008D5E00">
            <w:pPr>
              <w:rPr>
                <w:lang w:eastAsia="uk-UA"/>
              </w:rPr>
            </w:pPr>
            <w:r w:rsidRPr="00BC0541">
              <w:rPr>
                <w:lang w:eastAsia="uk-UA"/>
              </w:rPr>
              <w:t xml:space="preserve">- перегородки </w:t>
            </w:r>
            <w:r w:rsidRPr="00BC0541">
              <w:t xml:space="preserve">захисні кулетривкі, </w:t>
            </w:r>
            <w:r w:rsidR="008D5E00" w:rsidRPr="00BC0541">
              <w:t xml:space="preserve">що відповідають </w:t>
            </w:r>
            <w:r w:rsidR="008D5E00" w:rsidRPr="00BC0541">
              <w:rPr>
                <w:lang w:eastAsia="uk-UA"/>
              </w:rPr>
              <w:t>ДСТУ 4547:2006, з класом опору не нижче ніж ОЗК2 «БО»;</w:t>
            </w:r>
          </w:p>
          <w:p w:rsidR="008D5E00" w:rsidRPr="00BC0541" w:rsidRDefault="00E86CE1" w:rsidP="00D61682">
            <w:pPr>
              <w:rPr>
                <w:lang w:eastAsia="uk-UA"/>
              </w:rPr>
            </w:pPr>
            <w:r w:rsidRPr="00BC0541">
              <w:rPr>
                <w:lang w:eastAsia="uk-UA"/>
              </w:rPr>
              <w:t xml:space="preserve">- лотки </w:t>
            </w:r>
            <w:r w:rsidRPr="00BC0541">
              <w:t xml:space="preserve">захисні кулетривкі, що відповідають </w:t>
            </w:r>
            <w:r w:rsidRPr="00BC0541">
              <w:rPr>
                <w:lang w:eastAsia="uk-UA"/>
              </w:rPr>
              <w:t>ДСТУ 4547</w:t>
            </w:r>
            <w:r w:rsidR="008D5E00" w:rsidRPr="00BC0541">
              <w:rPr>
                <w:lang w:eastAsia="uk-UA"/>
              </w:rPr>
              <w:t>:2006</w:t>
            </w:r>
            <w:r w:rsidRPr="00BC0541">
              <w:rPr>
                <w:lang w:eastAsia="uk-UA"/>
              </w:rPr>
              <w:t>, з класом опору не нижче ніж ОЗК2</w:t>
            </w:r>
            <w:r w:rsidR="00656FF5" w:rsidRPr="00BC0541">
              <w:rPr>
                <w:lang w:eastAsia="uk-UA"/>
              </w:rPr>
              <w:t xml:space="preserve"> «БО»;</w:t>
            </w:r>
          </w:p>
          <w:p w:rsidR="00656FF5" w:rsidRPr="00BC0541" w:rsidRDefault="00656FF5" w:rsidP="00656FF5">
            <w:pPr>
              <w:rPr>
                <w:snapToGrid w:val="0"/>
              </w:rPr>
            </w:pPr>
            <w:r w:rsidRPr="00BC0541">
              <w:rPr>
                <w:bCs/>
                <w:spacing w:val="-4"/>
              </w:rPr>
              <w:t xml:space="preserve">- </w:t>
            </w:r>
            <w:r w:rsidRPr="00BC0541">
              <w:rPr>
                <w:bCs/>
              </w:rPr>
              <w:t>сховищ</w:t>
            </w:r>
            <w:r w:rsidR="00A367FA" w:rsidRPr="00BC0541">
              <w:rPr>
                <w:bCs/>
              </w:rPr>
              <w:t>е</w:t>
            </w:r>
            <w:r w:rsidRPr="00BC0541">
              <w:rPr>
                <w:bCs/>
              </w:rPr>
              <w:t xml:space="preserve"> </w:t>
            </w:r>
            <w:r w:rsidR="00A367FA" w:rsidRPr="00BC0541">
              <w:rPr>
                <w:bCs/>
              </w:rPr>
              <w:t>цінностей</w:t>
            </w:r>
            <w:r w:rsidRPr="00BC0541">
              <w:rPr>
                <w:bCs/>
                <w:spacing w:val="-4"/>
              </w:rPr>
              <w:t xml:space="preserve">, що відповідають ДСТУ </w:t>
            </w:r>
            <w:r w:rsidRPr="00BC0541">
              <w:rPr>
                <w:snapToGrid w:val="0"/>
              </w:rPr>
              <w:t xml:space="preserve">EN 1143-1:2014 з класом опору не нижче </w:t>
            </w:r>
            <w:r w:rsidR="00A367FA" w:rsidRPr="00BC0541">
              <w:rPr>
                <w:snapToGrid w:val="0"/>
              </w:rPr>
              <w:t>другого (без дверей)</w:t>
            </w:r>
            <w:r w:rsidRPr="00BC0541">
              <w:rPr>
                <w:snapToGrid w:val="0"/>
              </w:rPr>
              <w:t>;</w:t>
            </w:r>
          </w:p>
          <w:p w:rsidR="00A367FA" w:rsidRPr="00656FF5" w:rsidRDefault="00656FF5" w:rsidP="00A367FA">
            <w:pPr>
              <w:rPr>
                <w:color w:val="FF0000"/>
                <w:lang w:eastAsia="uk-UA"/>
              </w:rPr>
            </w:pPr>
            <w:r w:rsidRPr="00BC0541">
              <w:rPr>
                <w:bCs/>
                <w:spacing w:val="-4"/>
              </w:rPr>
              <w:t xml:space="preserve">- двері </w:t>
            </w:r>
            <w:r w:rsidRPr="00BC0541">
              <w:rPr>
                <w:bCs/>
              </w:rPr>
              <w:t>сховища</w:t>
            </w:r>
            <w:r w:rsidR="00822EAD" w:rsidRPr="00BC0541">
              <w:rPr>
                <w:bCs/>
              </w:rPr>
              <w:t xml:space="preserve"> </w:t>
            </w:r>
            <w:r w:rsidR="00A367FA" w:rsidRPr="00BC0541">
              <w:rPr>
                <w:bCs/>
              </w:rPr>
              <w:t>цінностей</w:t>
            </w:r>
            <w:r w:rsidRPr="00BC0541">
              <w:rPr>
                <w:bCs/>
                <w:spacing w:val="-4"/>
              </w:rPr>
              <w:t xml:space="preserve">, що відповідають ДСТУ </w:t>
            </w:r>
            <w:r w:rsidRPr="00BC0541">
              <w:rPr>
                <w:snapToGrid w:val="0"/>
              </w:rPr>
              <w:t xml:space="preserve">EN 1143-1:2014 з класом опору не нижче </w:t>
            </w:r>
            <w:r w:rsidR="00A367FA" w:rsidRPr="00BC0541">
              <w:rPr>
                <w:snapToGrid w:val="0"/>
              </w:rPr>
              <w:t>другого</w:t>
            </w:r>
            <w:r w:rsidRPr="00BC0541">
              <w:rPr>
                <w:snapToGrid w:val="0"/>
              </w:rPr>
              <w:t>.</w:t>
            </w:r>
            <w:r w:rsidR="00A367FA" w:rsidRPr="004A437C">
              <w:rPr>
                <w:snapToGrid w:val="0"/>
              </w:rPr>
              <w:t xml:space="preserve">         </w:t>
            </w:r>
          </w:p>
        </w:tc>
      </w:tr>
      <w:tr w:rsidR="00091AF4" w:rsidRPr="00416136" w:rsidTr="00157FC2">
        <w:tc>
          <w:tcPr>
            <w:tcW w:w="2340" w:type="dxa"/>
          </w:tcPr>
          <w:p w:rsidR="00091AF4" w:rsidRPr="00416136" w:rsidRDefault="00091AF4" w:rsidP="00B21FF9">
            <w:pPr>
              <w:jc w:val="left"/>
              <w:rPr>
                <w:rFonts w:eastAsia="Times New Roman"/>
                <w:b/>
              </w:rPr>
            </w:pPr>
            <w:r w:rsidRPr="00416136">
              <w:rPr>
                <w:rFonts w:eastAsia="Times New Roman"/>
                <w:b/>
              </w:rPr>
              <w:lastRenderedPageBreak/>
              <w:t>15. Опис окремої частини (частин) предмета закупівлі, щодо яких можуть бути подані пропозиції конкурсних торгів</w:t>
            </w:r>
          </w:p>
        </w:tc>
        <w:tc>
          <w:tcPr>
            <w:tcW w:w="7045" w:type="dxa"/>
          </w:tcPr>
          <w:p w:rsidR="00091AF4" w:rsidRPr="00416136" w:rsidRDefault="002A0482" w:rsidP="00091AF4">
            <w:pPr>
              <w:pStyle w:val="a5"/>
              <w:jc w:val="both"/>
            </w:pPr>
            <w:r>
              <w:rPr>
                <w:bCs/>
              </w:rPr>
              <w:t>Закупівля здійснюється без поділу предмету на частини (</w:t>
            </w:r>
            <w:r w:rsidR="00B21FF9" w:rsidRPr="004A437C">
              <w:rPr>
                <w:bCs/>
              </w:rPr>
              <w:t>будівельні роботи з капітального ремонту</w:t>
            </w:r>
            <w:r>
              <w:rPr>
                <w:bCs/>
              </w:rPr>
              <w:t>)</w:t>
            </w:r>
          </w:p>
        </w:tc>
      </w:tr>
      <w:tr w:rsidR="00091AF4" w:rsidRPr="00416136" w:rsidTr="00157FC2">
        <w:tc>
          <w:tcPr>
            <w:tcW w:w="2340" w:type="dxa"/>
          </w:tcPr>
          <w:p w:rsidR="00091AF4" w:rsidRPr="00416136" w:rsidRDefault="00091AF4" w:rsidP="00091AF4">
            <w:pPr>
              <w:jc w:val="left"/>
              <w:rPr>
                <w:rFonts w:eastAsia="Times New Roman"/>
                <w:b/>
              </w:rPr>
            </w:pPr>
            <w:r w:rsidRPr="00416136">
              <w:rPr>
                <w:rFonts w:eastAsia="Times New Roman"/>
                <w:b/>
              </w:rPr>
              <w:t xml:space="preserve">16. </w:t>
            </w:r>
            <w:r w:rsidRPr="00416136">
              <w:rPr>
                <w:rFonts w:eastAsia="Calibri"/>
                <w:b/>
              </w:rPr>
              <w:t>Загальна вартість пропозиції</w:t>
            </w:r>
          </w:p>
        </w:tc>
        <w:tc>
          <w:tcPr>
            <w:tcW w:w="7045" w:type="dxa"/>
          </w:tcPr>
          <w:p w:rsidR="001906BA" w:rsidRPr="00416136" w:rsidRDefault="00091AF4" w:rsidP="001906BA">
            <w:pPr>
              <w:pStyle w:val="a5"/>
              <w:ind w:firstLine="387"/>
              <w:jc w:val="both"/>
            </w:pPr>
            <w:r w:rsidRPr="00416136">
              <w:t>Учасник повинен надати цінову пропозицію за результатами аукціону згідно Додатку № 1 цієї документації, з двома десятковими знаками п</w:t>
            </w:r>
            <w:r w:rsidR="001906BA" w:rsidRPr="00416136">
              <w:t>ісля коми цифрами та прописом.</w:t>
            </w:r>
          </w:p>
          <w:p w:rsidR="00091AF4" w:rsidRPr="00416136" w:rsidRDefault="001906BA" w:rsidP="00091AF4">
            <w:pPr>
              <w:pStyle w:val="a5"/>
              <w:jc w:val="both"/>
            </w:pPr>
            <w:r w:rsidRPr="00416136">
              <w:t xml:space="preserve"> </w:t>
            </w:r>
            <w:r w:rsidR="00091AF4" w:rsidRPr="00416136">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091AF4" w:rsidRPr="00416136" w:rsidRDefault="00091AF4" w:rsidP="00091AF4">
            <w:pPr>
              <w:pStyle w:val="a5"/>
              <w:jc w:val="both"/>
            </w:pPr>
            <w:r w:rsidRPr="00416136">
              <w:t xml:space="preserve">Загальна вартість пропозиції повинна бути чітко та остаточно визначена без будь-яких посилань, обмежень або застережень. </w:t>
            </w:r>
          </w:p>
          <w:p w:rsidR="00091AF4" w:rsidRPr="00416136" w:rsidRDefault="00091AF4" w:rsidP="00091AF4">
            <w:pPr>
              <w:pStyle w:val="a5"/>
              <w:jc w:val="both"/>
            </w:pPr>
            <w:r w:rsidRPr="00416136">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F47AA3" w:rsidRPr="00416136" w:rsidRDefault="00091AF4" w:rsidP="00DA557B">
            <w:pPr>
              <w:pStyle w:val="a5"/>
              <w:jc w:val="both"/>
            </w:pPr>
            <w:r w:rsidRPr="004A437C">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091AF4" w:rsidRPr="00416136" w:rsidTr="00157FC2">
        <w:trPr>
          <w:trHeight w:val="888"/>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t xml:space="preserve">17. </w:t>
            </w:r>
            <w:r w:rsidRPr="00416136">
              <w:rPr>
                <w:b/>
              </w:rPr>
              <w:t>Виправлення арифметичних помилок</w:t>
            </w:r>
          </w:p>
        </w:tc>
        <w:tc>
          <w:tcPr>
            <w:tcW w:w="7045" w:type="dxa"/>
          </w:tcPr>
          <w:p w:rsidR="00091AF4" w:rsidRPr="00416136" w:rsidRDefault="00091AF4" w:rsidP="00091AF4">
            <w:pPr>
              <w:rPr>
                <w:rFonts w:eastAsia="Calibri"/>
              </w:rPr>
            </w:pPr>
            <w:r w:rsidRPr="00416136">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091AF4" w:rsidRPr="00416136" w:rsidRDefault="00091AF4" w:rsidP="00091AF4">
            <w:pPr>
              <w:rPr>
                <w:rFonts w:eastAsia="Calibri"/>
              </w:rPr>
            </w:pPr>
            <w:r w:rsidRPr="00416136">
              <w:rPr>
                <w:rFonts w:eastAsia="Calibri"/>
              </w:rPr>
              <w:t>1. при невідповідності сум у літерах та в цифрах, сума літерами є визначальною (для вивчення);</w:t>
            </w:r>
          </w:p>
          <w:p w:rsidR="00091AF4" w:rsidRPr="00416136" w:rsidRDefault="00091AF4" w:rsidP="00091AF4">
            <w:pPr>
              <w:rPr>
                <w:rFonts w:eastAsia="Calibri"/>
              </w:rPr>
            </w:pPr>
            <w:r w:rsidRPr="00416136">
              <w:rPr>
                <w:rFonts w:eastAsia="Calibri"/>
              </w:rPr>
              <w:t>2. у разі виявлення помилки при множенні ціни за одиницю на кількість - ціна за одиницю є визначальною;</w:t>
            </w:r>
          </w:p>
          <w:p w:rsidR="00091AF4" w:rsidRPr="00416136" w:rsidRDefault="00091AF4" w:rsidP="00091AF4">
            <w:pPr>
              <w:rPr>
                <w:rFonts w:eastAsia="Calibri"/>
              </w:rPr>
            </w:pPr>
            <w:r w:rsidRPr="00416136">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091AF4" w:rsidRPr="00416136" w:rsidRDefault="00091AF4" w:rsidP="00091AF4">
            <w:pPr>
              <w:pStyle w:val="a5"/>
              <w:jc w:val="both"/>
            </w:pPr>
            <w:r w:rsidRPr="00416136">
              <w:rPr>
                <w:lang w:eastAsia="ru-RU"/>
              </w:rPr>
              <w:t xml:space="preserve">У разі виявлення арифметичної помилки в пропозиції замовник надсилає факсимільним та поштовим зв’язком учаснику запит </w:t>
            </w:r>
            <w:r w:rsidRPr="00416136">
              <w:rPr>
                <w:lang w:eastAsia="ru-RU"/>
              </w:rPr>
              <w:lastRenderedPageBreak/>
              <w:t>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091AF4" w:rsidRPr="00416136" w:rsidTr="00157FC2">
        <w:trPr>
          <w:trHeight w:val="888"/>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bCs/>
                <w:lang w:eastAsia="uk-UA"/>
              </w:rPr>
              <w:lastRenderedPageBreak/>
              <w:t>18. Розгляд та оцінка пропозицій учасників</w:t>
            </w:r>
          </w:p>
        </w:tc>
        <w:tc>
          <w:tcPr>
            <w:tcW w:w="7045" w:type="dxa"/>
          </w:tcPr>
          <w:p w:rsidR="00091AF4" w:rsidRPr="00416136" w:rsidRDefault="00091AF4" w:rsidP="00091AF4">
            <w:pPr>
              <w:rPr>
                <w:rFonts w:eastAsia="Times New Roman"/>
              </w:rPr>
            </w:pPr>
            <w:r w:rsidRPr="00416136">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rsidR="00091AF4" w:rsidRPr="00416136" w:rsidRDefault="00091AF4" w:rsidP="00091AF4">
            <w:pPr>
              <w:rPr>
                <w:rFonts w:eastAsia="Times New Roman"/>
              </w:rPr>
            </w:pPr>
            <w:r w:rsidRPr="00416136">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rsidR="00091AF4" w:rsidRPr="00416136" w:rsidRDefault="00091AF4" w:rsidP="00091AF4">
            <w:pPr>
              <w:rPr>
                <w:rFonts w:eastAsia="Times New Roman"/>
              </w:rPr>
            </w:pPr>
            <w:r w:rsidRPr="00416136">
              <w:rPr>
                <w:rFonts w:eastAsia="Times New Roman"/>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091AF4" w:rsidRPr="00416136" w:rsidRDefault="00091AF4" w:rsidP="00091AF4">
            <w:pPr>
              <w:rPr>
                <w:rFonts w:eastAsia="Calibri"/>
              </w:rPr>
            </w:pPr>
            <w:r w:rsidRPr="00416136">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091AF4" w:rsidRPr="00416136" w:rsidTr="00157FC2">
        <w:trPr>
          <w:trHeight w:val="262"/>
        </w:trPr>
        <w:tc>
          <w:tcPr>
            <w:tcW w:w="2340" w:type="dxa"/>
            <w:shd w:val="clear" w:color="auto" w:fill="auto"/>
          </w:tcPr>
          <w:p w:rsidR="00091AF4" w:rsidRPr="00416136" w:rsidRDefault="00091AF4" w:rsidP="00091AF4">
            <w:pPr>
              <w:jc w:val="left"/>
              <w:rPr>
                <w:rFonts w:eastAsia="Times New Roman"/>
                <w:b/>
              </w:rPr>
            </w:pPr>
            <w:r w:rsidRPr="006F77FB">
              <w:rPr>
                <w:rFonts w:eastAsia="Times New Roman"/>
                <w:b/>
              </w:rPr>
              <w:t>19. Відхилення пропозиції</w:t>
            </w:r>
          </w:p>
        </w:tc>
        <w:tc>
          <w:tcPr>
            <w:tcW w:w="7045" w:type="dxa"/>
          </w:tcPr>
          <w:p w:rsidR="002A0482" w:rsidRPr="002A0482" w:rsidRDefault="002A0482" w:rsidP="002A0482">
            <w:pPr>
              <w:ind w:firstLine="219"/>
              <w:rPr>
                <w:rFonts w:eastAsia="Calibri"/>
              </w:rPr>
            </w:pPr>
            <w:r w:rsidRPr="002A0482">
              <w:rPr>
                <w:rFonts w:eastAsia="Calibri"/>
              </w:rPr>
              <w:t>Замовник відхиляє пропозицію у разі, якщо:</w:t>
            </w:r>
          </w:p>
          <w:p w:rsidR="002A0482" w:rsidRPr="002A0482" w:rsidRDefault="002A0482" w:rsidP="002A0482">
            <w:pPr>
              <w:ind w:firstLine="219"/>
              <w:rPr>
                <w:rFonts w:eastAsia="Calibri"/>
              </w:rPr>
            </w:pPr>
            <w:r w:rsidRPr="002A0482">
              <w:rPr>
                <w:rFonts w:eastAsia="Calibri"/>
              </w:rPr>
              <w:t>1) пропозиція не відповідає кваліфікаційним критеріям, установленим у цій документації;</w:t>
            </w:r>
          </w:p>
          <w:p w:rsidR="002A0482" w:rsidRPr="002A0482" w:rsidRDefault="002A0482" w:rsidP="002A0482">
            <w:pPr>
              <w:ind w:firstLine="219"/>
              <w:rPr>
                <w:rFonts w:eastAsia="Calibri"/>
              </w:rPr>
            </w:pPr>
            <w:r w:rsidRPr="002A0482">
              <w:rPr>
                <w:rFonts w:eastAsia="Calibri"/>
              </w:rPr>
              <w:t>2) учасник не погоджується з виправленням виявленої замовником арифметичної помилки;</w:t>
            </w:r>
          </w:p>
          <w:p w:rsidR="002A0482" w:rsidRPr="002A0482" w:rsidRDefault="002A0482" w:rsidP="002A0482">
            <w:pPr>
              <w:ind w:firstLine="219"/>
              <w:rPr>
                <w:rFonts w:eastAsia="Calibri"/>
              </w:rPr>
            </w:pPr>
            <w:r w:rsidRPr="002A0482">
              <w:rPr>
                <w:rFonts w:eastAsia="Calibri"/>
              </w:rPr>
              <w:t>3) учасник не надав забезпечення пропозиції (якщо таке забезпечення вимагалося);</w:t>
            </w:r>
          </w:p>
          <w:p w:rsidR="002A0482" w:rsidRPr="002A0482" w:rsidRDefault="002A0482" w:rsidP="002A0482">
            <w:pPr>
              <w:ind w:firstLine="219"/>
              <w:rPr>
                <w:rFonts w:eastAsia="Calibri"/>
              </w:rPr>
            </w:pPr>
            <w:r w:rsidRPr="002A0482">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A0482" w:rsidRPr="002A0482" w:rsidRDefault="002A0482" w:rsidP="002A0482">
            <w:pPr>
              <w:ind w:firstLine="219"/>
              <w:rPr>
                <w:rFonts w:eastAsia="Calibri"/>
              </w:rPr>
            </w:pPr>
            <w:r w:rsidRPr="002A0482">
              <w:rPr>
                <w:rFonts w:eastAsia="Calibri"/>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2A0482" w:rsidRPr="002A0482" w:rsidRDefault="002A0482" w:rsidP="002A0482">
            <w:pPr>
              <w:ind w:firstLine="219"/>
              <w:rPr>
                <w:rFonts w:eastAsia="Calibri"/>
              </w:rPr>
            </w:pPr>
            <w:r w:rsidRPr="002A0482">
              <w:rPr>
                <w:rFonts w:eastAsia="Calibri"/>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2A0482" w:rsidRPr="002A0482" w:rsidRDefault="002A0482" w:rsidP="002A0482">
            <w:pPr>
              <w:ind w:firstLine="219"/>
              <w:rPr>
                <w:rFonts w:eastAsia="Calibri"/>
              </w:rPr>
            </w:pPr>
            <w:r w:rsidRPr="002A0482">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2A0482" w:rsidRPr="002A0482" w:rsidRDefault="002A0482" w:rsidP="002A0482">
            <w:pPr>
              <w:ind w:firstLine="219"/>
              <w:rPr>
                <w:rFonts w:eastAsia="Calibri"/>
              </w:rPr>
            </w:pPr>
            <w:r w:rsidRPr="002A0482">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2A0482" w:rsidRPr="002A0482" w:rsidRDefault="002A0482" w:rsidP="002A0482">
            <w:pPr>
              <w:ind w:firstLine="219"/>
              <w:rPr>
                <w:rFonts w:eastAsia="Calibri"/>
              </w:rPr>
            </w:pPr>
            <w:r w:rsidRPr="002A0482">
              <w:rPr>
                <w:rFonts w:eastAsia="Calibri"/>
              </w:rPr>
              <w:lastRenderedPageBreak/>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2A0482" w:rsidRPr="002A0482" w:rsidRDefault="002A0482" w:rsidP="002A0482">
            <w:pPr>
              <w:ind w:firstLine="219"/>
              <w:rPr>
                <w:rFonts w:eastAsia="Calibri"/>
              </w:rPr>
            </w:pPr>
            <w:r w:rsidRPr="002A0482">
              <w:rPr>
                <w:rFonts w:eastAsia="Calibri"/>
              </w:rPr>
              <w:t>10) учасник визнаний у встановленому законом порядку банкрутом та відносно нього відкрита ліквідаційна процедура;</w:t>
            </w:r>
          </w:p>
          <w:p w:rsidR="002A0482" w:rsidRPr="002A0482" w:rsidRDefault="002A0482" w:rsidP="002A0482">
            <w:pPr>
              <w:ind w:firstLine="219"/>
              <w:rPr>
                <w:rFonts w:eastAsia="Calibri"/>
              </w:rPr>
            </w:pPr>
            <w:r w:rsidRPr="002A0482">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2A0482" w:rsidRPr="002A0482" w:rsidRDefault="002A0482" w:rsidP="002A0482">
            <w:pPr>
              <w:ind w:firstLine="219"/>
              <w:rPr>
                <w:rFonts w:eastAsia="Calibri"/>
              </w:rPr>
            </w:pPr>
            <w:r w:rsidRPr="002A0482">
              <w:rPr>
                <w:rFonts w:eastAsia="Calibri"/>
              </w:rPr>
              <w:t>12) пропозиція не відповідає умовам цієї документації;</w:t>
            </w:r>
          </w:p>
          <w:p w:rsidR="002A0482" w:rsidRPr="002A0482" w:rsidRDefault="002A0482" w:rsidP="002A0482">
            <w:pPr>
              <w:ind w:firstLine="219"/>
              <w:rPr>
                <w:rFonts w:eastAsia="Calibri"/>
              </w:rPr>
            </w:pPr>
            <w:r w:rsidRPr="002A0482">
              <w:rPr>
                <w:rFonts w:eastAsia="Calibri"/>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2A0482" w:rsidRPr="002A0482" w:rsidRDefault="002A0482" w:rsidP="002A0482">
            <w:pPr>
              <w:ind w:firstLine="219"/>
              <w:rPr>
                <w:rFonts w:eastAsia="Calibri"/>
              </w:rPr>
            </w:pPr>
            <w:r w:rsidRPr="002A0482">
              <w:rPr>
                <w:rFonts w:eastAsia="Calibri"/>
              </w:rPr>
              <w:t>14) у Єдиному державному реєстрі юридичних осіб та фізичних осіб – підприємців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2A0482" w:rsidRPr="002A0482" w:rsidRDefault="002A0482" w:rsidP="002A0482">
            <w:pPr>
              <w:ind w:firstLine="219"/>
              <w:rPr>
                <w:rFonts w:eastAsia="Calibri"/>
              </w:rPr>
            </w:pPr>
            <w:r w:rsidRPr="002A0482">
              <w:rPr>
                <w:rFonts w:eastAsia="Calibri"/>
              </w:rPr>
              <w:t>15) щодо учасника діє рішення Комітету ЦА про відсторонення від участі у закупівлях АТ «Ощадбанк», прийняте за однієї з таких підстав:</w:t>
            </w:r>
          </w:p>
          <w:p w:rsidR="002A0482" w:rsidRPr="002A0482" w:rsidRDefault="002A0482" w:rsidP="002A0482">
            <w:pPr>
              <w:ind w:firstLine="219"/>
              <w:rPr>
                <w:rFonts w:eastAsia="Calibri"/>
              </w:rPr>
            </w:pPr>
            <w:r w:rsidRPr="002A0482">
              <w:rPr>
                <w:rFonts w:eastAsia="Calibri"/>
              </w:rPr>
              <w:t>- подання учасником недостовірної інформації у складі пропозиції;</w:t>
            </w:r>
          </w:p>
          <w:p w:rsidR="002A0482" w:rsidRPr="002A0482" w:rsidRDefault="002A0482" w:rsidP="002A0482">
            <w:pPr>
              <w:ind w:firstLine="219"/>
              <w:rPr>
                <w:rFonts w:eastAsia="Calibri"/>
              </w:rPr>
            </w:pPr>
            <w:r w:rsidRPr="002A0482">
              <w:rPr>
                <w:rFonts w:eastAsia="Calibri"/>
              </w:rPr>
              <w:t>- письмової відмови переможця торгів підписати договір про закупівлю відповідно до вимог документації;</w:t>
            </w:r>
          </w:p>
          <w:p w:rsidR="002A0482" w:rsidRPr="002A0482" w:rsidRDefault="002A0482" w:rsidP="002A0482">
            <w:pPr>
              <w:ind w:firstLine="219"/>
              <w:rPr>
                <w:rFonts w:eastAsia="Calibri"/>
              </w:rPr>
            </w:pPr>
            <w:r w:rsidRPr="002A0482">
              <w:rPr>
                <w:rFonts w:eastAsia="Calibri"/>
              </w:rPr>
              <w:t>- не укладення договору про закупівлю з вини учасника у строк, визначений цією документацією;</w:t>
            </w:r>
          </w:p>
          <w:p w:rsidR="002A0482" w:rsidRPr="002A0482" w:rsidRDefault="002A0482" w:rsidP="002A0482">
            <w:pPr>
              <w:ind w:firstLine="219"/>
              <w:rPr>
                <w:rFonts w:eastAsia="Calibri"/>
              </w:rPr>
            </w:pPr>
            <w:r w:rsidRPr="002A0482">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rsidR="002A0482" w:rsidRPr="002A0482" w:rsidRDefault="002A0482" w:rsidP="002A0482">
            <w:pPr>
              <w:ind w:firstLine="219"/>
              <w:rPr>
                <w:rFonts w:eastAsia="Calibri"/>
              </w:rPr>
            </w:pPr>
            <w:r w:rsidRPr="002A0482">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2A0482" w:rsidRPr="002A0482" w:rsidRDefault="002A0482" w:rsidP="002A0482">
            <w:pPr>
              <w:ind w:firstLine="219"/>
              <w:rPr>
                <w:rFonts w:eastAsia="Calibri"/>
              </w:rPr>
            </w:pPr>
            <w:r w:rsidRPr="002A0482">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rsidR="002A0482" w:rsidRPr="002A0482" w:rsidRDefault="002A0482" w:rsidP="002A0482">
            <w:pPr>
              <w:ind w:firstLine="219"/>
              <w:rPr>
                <w:rFonts w:eastAsia="Calibri"/>
              </w:rPr>
            </w:pPr>
            <w:r w:rsidRPr="002A0482">
              <w:rPr>
                <w:rFonts w:eastAsia="Calibri"/>
              </w:rPr>
              <w:t>Замовник може відхилити пропозицію у разі, якщо:</w:t>
            </w:r>
          </w:p>
          <w:p w:rsidR="002A0482" w:rsidRPr="002A0482" w:rsidRDefault="002A0482" w:rsidP="002A0482">
            <w:pPr>
              <w:ind w:firstLine="219"/>
              <w:rPr>
                <w:rFonts w:eastAsia="Calibri"/>
              </w:rPr>
            </w:pPr>
            <w:r w:rsidRPr="002A0482">
              <w:rPr>
                <w:rFonts w:eastAsia="Calibri"/>
              </w:rPr>
              <w:t>- учасник має заборгованість із сплати податків і зборів (обов’язкових платежів);</w:t>
            </w:r>
          </w:p>
          <w:p w:rsidR="002A0482" w:rsidRPr="002A0482" w:rsidRDefault="002A0482" w:rsidP="002A0482">
            <w:pPr>
              <w:ind w:firstLine="219"/>
              <w:rPr>
                <w:rFonts w:eastAsia="Calibri"/>
              </w:rPr>
            </w:pPr>
            <w:r w:rsidRPr="002A0482">
              <w:rPr>
                <w:rFonts w:eastAsia="Calibri"/>
              </w:rPr>
              <w:t>- учасник не провадить господарську діяльність відповідно до положень його статуту;</w:t>
            </w:r>
          </w:p>
          <w:p w:rsidR="002A0482" w:rsidRPr="002A0482" w:rsidRDefault="002A0482" w:rsidP="002A0482">
            <w:pPr>
              <w:ind w:firstLine="219"/>
              <w:rPr>
                <w:rFonts w:eastAsia="Calibri"/>
              </w:rPr>
            </w:pPr>
            <w:r w:rsidRPr="002A0482">
              <w:rPr>
                <w:rFonts w:eastAsia="Calibri"/>
              </w:rPr>
              <w:t>- учасник зареєстрований в офшорних зонах. Перелік офшорних зон встановлюється Кабінетом Міністрів України.</w:t>
            </w:r>
          </w:p>
          <w:p w:rsidR="00091AF4" w:rsidRPr="00416136" w:rsidRDefault="002A0482" w:rsidP="002A0482">
            <w:pPr>
              <w:pStyle w:val="a5"/>
              <w:jc w:val="both"/>
            </w:pPr>
            <w:r w:rsidRPr="002A0482">
              <w:rPr>
                <w:rFonts w:eastAsia="Calibri"/>
                <w:lang w:eastAsia="ru-RU"/>
              </w:rPr>
              <w:t>Замовник може відхилити всі пропозиції до акцепту пропозиції.</w:t>
            </w:r>
          </w:p>
        </w:tc>
      </w:tr>
      <w:tr w:rsidR="00091AF4" w:rsidRPr="00416136" w:rsidTr="00157FC2">
        <w:trPr>
          <w:trHeight w:val="262"/>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lastRenderedPageBreak/>
              <w:t xml:space="preserve">20. Відміна замовником торгів чи визнання їх </w:t>
            </w:r>
            <w:r w:rsidRPr="00416136">
              <w:rPr>
                <w:rFonts w:eastAsia="Times New Roman"/>
                <w:b/>
              </w:rPr>
              <w:lastRenderedPageBreak/>
              <w:t>такими, що не відбулися</w:t>
            </w:r>
          </w:p>
        </w:tc>
        <w:tc>
          <w:tcPr>
            <w:tcW w:w="7045" w:type="dxa"/>
          </w:tcPr>
          <w:p w:rsidR="00091AF4" w:rsidRPr="00865261" w:rsidRDefault="00091AF4" w:rsidP="00091AF4">
            <w:pPr>
              <w:rPr>
                <w:rFonts w:eastAsia="Times New Roman"/>
              </w:rPr>
            </w:pPr>
            <w:r w:rsidRPr="00865261">
              <w:rPr>
                <w:rFonts w:eastAsia="Times New Roman"/>
              </w:rPr>
              <w:lastRenderedPageBreak/>
              <w:t>Замовник відміняє торги у разі:</w:t>
            </w:r>
          </w:p>
          <w:p w:rsidR="00091AF4" w:rsidRPr="00865261" w:rsidRDefault="00091AF4" w:rsidP="00091AF4">
            <w:pPr>
              <w:rPr>
                <w:rFonts w:eastAsia="Times New Roman"/>
              </w:rPr>
            </w:pPr>
            <w:r w:rsidRPr="00865261">
              <w:rPr>
                <w:rFonts w:eastAsia="Times New Roman"/>
              </w:rPr>
              <w:t>- відсутності подальшої потреби у закупівлі товарів, робіт і послуг;</w:t>
            </w:r>
          </w:p>
          <w:p w:rsidR="00091AF4" w:rsidRPr="00865261" w:rsidRDefault="00091AF4" w:rsidP="00091AF4">
            <w:pPr>
              <w:rPr>
                <w:rFonts w:eastAsia="Times New Roman"/>
              </w:rPr>
            </w:pPr>
            <w:r w:rsidRPr="00865261">
              <w:rPr>
                <w:rFonts w:eastAsia="Times New Roman"/>
              </w:rPr>
              <w:lastRenderedPageBreak/>
              <w:t>- неможливості усунення порушень при проведенні процедури закупівлі;</w:t>
            </w:r>
          </w:p>
          <w:p w:rsidR="00091AF4" w:rsidRPr="00865261" w:rsidRDefault="00091AF4" w:rsidP="00091AF4">
            <w:pPr>
              <w:rPr>
                <w:rFonts w:eastAsia="Times New Roman"/>
              </w:rPr>
            </w:pPr>
            <w:r w:rsidRPr="00865261">
              <w:rPr>
                <w:rFonts w:eastAsia="Times New Roman"/>
              </w:rPr>
              <w:t>- подання для участі у торгах менше одн</w:t>
            </w:r>
            <w:r w:rsidR="009E03E9" w:rsidRPr="00865261">
              <w:rPr>
                <w:rFonts w:eastAsia="Times New Roman"/>
              </w:rPr>
              <w:t>о</w:t>
            </w:r>
            <w:r w:rsidRPr="00865261">
              <w:rPr>
                <w:rFonts w:eastAsia="Times New Roman"/>
              </w:rPr>
              <w:t>ї пропозиції;</w:t>
            </w:r>
          </w:p>
          <w:p w:rsidR="00091AF4" w:rsidRPr="00865261" w:rsidRDefault="00091AF4" w:rsidP="00091AF4">
            <w:pPr>
              <w:rPr>
                <w:rFonts w:eastAsia="Times New Roman"/>
              </w:rPr>
            </w:pPr>
            <w:r w:rsidRPr="00865261">
              <w:rPr>
                <w:rFonts w:eastAsia="Times New Roman"/>
              </w:rPr>
              <w:t>- відхилення всіх пропозицій.</w:t>
            </w:r>
          </w:p>
          <w:p w:rsidR="00091AF4" w:rsidRPr="00865261" w:rsidRDefault="00091AF4" w:rsidP="00091AF4">
            <w:pPr>
              <w:rPr>
                <w:rFonts w:eastAsia="Times New Roman"/>
              </w:rPr>
            </w:pPr>
            <w:r w:rsidRPr="00865261">
              <w:rPr>
                <w:rFonts w:eastAsia="Times New Roman"/>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091AF4" w:rsidRPr="00865261" w:rsidRDefault="00091AF4" w:rsidP="00091AF4">
            <w:pPr>
              <w:rPr>
                <w:rFonts w:eastAsia="Times New Roman"/>
              </w:rPr>
            </w:pPr>
            <w:r w:rsidRPr="00865261">
              <w:rPr>
                <w:rFonts w:eastAsia="Times New Roman"/>
              </w:rPr>
              <w:t>Замовник має право визнати торги такими, що не відбулися у разі, якщо:</w:t>
            </w:r>
          </w:p>
          <w:p w:rsidR="00091AF4" w:rsidRPr="00865261" w:rsidRDefault="00091AF4" w:rsidP="00091AF4">
            <w:pPr>
              <w:rPr>
                <w:rFonts w:eastAsia="Times New Roman"/>
              </w:rPr>
            </w:pPr>
            <w:r w:rsidRPr="00865261">
              <w:rPr>
                <w:rFonts w:eastAsia="Times New Roman"/>
              </w:rPr>
              <w:t>- ціна найбільш вигідної пропозиції перевищує суму, передбачену замовником на фінансування закупівлі;</w:t>
            </w:r>
          </w:p>
          <w:p w:rsidR="00091AF4" w:rsidRPr="00865261" w:rsidRDefault="00091AF4" w:rsidP="00091AF4">
            <w:pPr>
              <w:rPr>
                <w:rFonts w:eastAsia="Times New Roman"/>
              </w:rPr>
            </w:pPr>
            <w:r w:rsidRPr="00865261">
              <w:rPr>
                <w:rFonts w:eastAsia="Times New Roman"/>
              </w:rPr>
              <w:t>- здійснення закупівлі стало неможливим внаслідок непереборної сили;</w:t>
            </w:r>
          </w:p>
          <w:p w:rsidR="00091AF4" w:rsidRPr="00865261" w:rsidRDefault="00091AF4" w:rsidP="00091AF4">
            <w:pPr>
              <w:rPr>
                <w:rFonts w:eastAsia="Times New Roman"/>
              </w:rPr>
            </w:pPr>
            <w:r w:rsidRPr="00865261">
              <w:rPr>
                <w:rFonts w:eastAsia="Times New Roman"/>
              </w:rPr>
              <w:t>- скорочення видатків на здійснення закупівлі товарів, робіт і послуг.</w:t>
            </w:r>
          </w:p>
          <w:p w:rsidR="00091AF4" w:rsidRPr="00865261" w:rsidRDefault="00091AF4" w:rsidP="00091AF4">
            <w:pPr>
              <w:rPr>
                <w:rFonts w:eastAsia="Times New Roman"/>
              </w:rPr>
            </w:pPr>
            <w:r w:rsidRPr="00865261">
              <w:rPr>
                <w:rFonts w:eastAsia="Times New Roman"/>
              </w:rPr>
              <w:t>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rsidR="00091AF4" w:rsidRPr="00865261" w:rsidRDefault="00091AF4" w:rsidP="00091AF4">
            <w:pPr>
              <w:pStyle w:val="ab"/>
              <w:ind w:left="0"/>
              <w:rPr>
                <w:rFonts w:eastAsia="Calibri"/>
                <w:lang w:val="uk-UA"/>
              </w:rPr>
            </w:pPr>
            <w:r w:rsidRPr="00865261">
              <w:rPr>
                <w:lang w:val="uk-UA"/>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091AF4" w:rsidRPr="00416136" w:rsidTr="00157FC2">
        <w:trPr>
          <w:trHeight w:val="888"/>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lastRenderedPageBreak/>
              <w:t>21. Інша інформація</w:t>
            </w:r>
          </w:p>
        </w:tc>
        <w:tc>
          <w:tcPr>
            <w:tcW w:w="7045" w:type="dxa"/>
          </w:tcPr>
          <w:p w:rsidR="00091AF4" w:rsidRPr="004944F7" w:rsidRDefault="00091AF4" w:rsidP="00091AF4">
            <w:pPr>
              <w:rPr>
                <w:rFonts w:eastAsia="Calibri"/>
              </w:rPr>
            </w:pPr>
            <w:r w:rsidRPr="004944F7">
              <w:rPr>
                <w:rFonts w:eastAsia="Calibri"/>
              </w:rPr>
              <w:t>Вітчизняні та іноземні учасники беруть участь у процедурі закупівлі на рівних умовах.</w:t>
            </w:r>
          </w:p>
          <w:p w:rsidR="00091AF4" w:rsidRPr="004944F7" w:rsidRDefault="00091AF4" w:rsidP="00091AF4">
            <w:pPr>
              <w:rPr>
                <w:rFonts w:eastAsia="Calibri"/>
              </w:rPr>
            </w:pPr>
            <w:r w:rsidRPr="004944F7">
              <w:rPr>
                <w:rFonts w:eastAsia="Calibri"/>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091AF4" w:rsidRPr="004944F7" w:rsidRDefault="00091AF4" w:rsidP="00091AF4">
            <w:pPr>
              <w:rPr>
                <w:rFonts w:eastAsia="Calibri"/>
              </w:rPr>
            </w:pPr>
            <w:r w:rsidRPr="004944F7">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091AF4" w:rsidRPr="004944F7" w:rsidRDefault="00091AF4" w:rsidP="00091AF4">
            <w:pPr>
              <w:rPr>
                <w:rFonts w:eastAsia="Calibri"/>
              </w:rPr>
            </w:pPr>
            <w:r w:rsidRPr="004944F7">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rsidR="00091AF4" w:rsidRPr="004944F7" w:rsidRDefault="00091AF4" w:rsidP="00091AF4">
            <w:pPr>
              <w:rPr>
                <w:rFonts w:eastAsia="Calibri"/>
              </w:rPr>
            </w:pPr>
            <w:r w:rsidRPr="004944F7">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 </w:t>
            </w:r>
            <w:r w:rsidRPr="004944F7">
              <w:t xml:space="preserve">(крім документів, якими учасник підтверджує свої зобов’язання перед Замовником: пропозиція, </w:t>
            </w:r>
            <w:r w:rsidR="00FE5C0F" w:rsidRPr="004944F7">
              <w:t xml:space="preserve">гарантійні зобов’язання до складових </w:t>
            </w:r>
            <w:r w:rsidRPr="004944F7">
              <w:t>технічн</w:t>
            </w:r>
            <w:r w:rsidR="00FE5C0F" w:rsidRPr="004944F7">
              <w:t>ого</w:t>
            </w:r>
            <w:r w:rsidRPr="004944F7">
              <w:t xml:space="preserve"> </w:t>
            </w:r>
            <w:r w:rsidR="00FE5C0F" w:rsidRPr="004944F7">
              <w:t>завдання</w:t>
            </w:r>
            <w:r w:rsidR="005F6D59" w:rsidRPr="004944F7">
              <w:t>, проє</w:t>
            </w:r>
            <w:r w:rsidRPr="004944F7">
              <w:t>кт договору про закупівлю з усіма додатками та розрахунками)</w:t>
            </w:r>
            <w:r w:rsidRPr="004944F7">
              <w:rPr>
                <w:rFonts w:eastAsia="Calibri"/>
              </w:rPr>
              <w:t>.</w:t>
            </w:r>
          </w:p>
          <w:p w:rsidR="00091AF4" w:rsidRPr="004944F7" w:rsidRDefault="00091AF4" w:rsidP="00091AF4">
            <w:pPr>
              <w:rPr>
                <w:rFonts w:eastAsia="Calibri"/>
              </w:rPr>
            </w:pPr>
            <w:r w:rsidRPr="004944F7">
              <w:rPr>
                <w:rFonts w:eastAsia="Calibri"/>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091AF4" w:rsidRPr="004944F7" w:rsidRDefault="00091AF4" w:rsidP="00091AF4">
            <w:pPr>
              <w:rPr>
                <w:rFonts w:eastAsia="Calibri"/>
              </w:rPr>
            </w:pPr>
            <w:r w:rsidRPr="004944F7">
              <w:rPr>
                <w:rFonts w:eastAsia="Calibri"/>
              </w:rPr>
              <w:lastRenderedPageBreak/>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rsidR="00091AF4" w:rsidRPr="004944F7" w:rsidRDefault="00091AF4" w:rsidP="00091AF4">
            <w:pPr>
              <w:rPr>
                <w:rFonts w:eastAsia="Calibri"/>
              </w:rPr>
            </w:pPr>
            <w:r w:rsidRPr="004944F7">
              <w:rPr>
                <w:rFonts w:eastAsia="Calibri"/>
              </w:rPr>
              <w:t>Учасник має право внести зміни або відкликати свою пропозицію до закінчення строку її подання</w:t>
            </w:r>
            <w:r w:rsidR="00320B73" w:rsidRPr="004944F7">
              <w:rPr>
                <w:rFonts w:eastAsia="Calibri"/>
              </w:rPr>
              <w:t xml:space="preserve"> без втрати свого забезпечення пропозиції (якщо таке забезпечення вимагається умовами Документації). </w:t>
            </w:r>
            <w:r w:rsidRPr="004944F7">
              <w:rPr>
                <w:rFonts w:eastAsia="Calibri"/>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091AF4" w:rsidRPr="004944F7" w:rsidRDefault="00091AF4" w:rsidP="00091AF4">
            <w:pPr>
              <w:pStyle w:val="a5"/>
              <w:jc w:val="both"/>
              <w:rPr>
                <w:lang w:eastAsia="ru-RU"/>
              </w:rPr>
            </w:pPr>
            <w:r w:rsidRPr="004944F7">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p w:rsidR="00CA3972" w:rsidRPr="004944F7" w:rsidRDefault="00CA3972" w:rsidP="0056169D">
            <w:pPr>
              <w:keepNext/>
              <w:outlineLvl w:val="0"/>
              <w:rPr>
                <w:rFonts w:eastAsia="Calibri"/>
              </w:rPr>
            </w:pPr>
            <w:r w:rsidRPr="00700ABC">
              <w:rPr>
                <w:rFonts w:eastAsia="Calibri"/>
              </w:rPr>
              <w:t xml:space="preserve">Документація </w:t>
            </w:r>
            <w:r w:rsidR="00C43EB6" w:rsidRPr="00700ABC">
              <w:rPr>
                <w:rFonts w:eastAsia="Calibri"/>
              </w:rPr>
              <w:t>на закупівлю Будівельних робіт та поточного ремонту (будівельні роботи з капітального ремонту 1-го поверху будiвлi АТ «Ощадбанк» за адресою: м. Київ, вул. Госпітальна, 12г)</w:t>
            </w:r>
            <w:r w:rsidR="0056169D" w:rsidRPr="00700ABC">
              <w:rPr>
                <w:rFonts w:eastAsia="Calibri"/>
              </w:rPr>
              <w:t xml:space="preserve"> </w:t>
            </w:r>
            <w:r w:rsidR="00C43EB6" w:rsidRPr="00700ABC">
              <w:rPr>
                <w:rFonts w:eastAsia="Calibri"/>
              </w:rPr>
              <w:t xml:space="preserve">код ДК 021:2015 – 45000000-7 </w:t>
            </w:r>
            <w:r w:rsidR="0056169D" w:rsidRPr="00700ABC">
              <w:rPr>
                <w:rFonts w:eastAsia="Calibri"/>
              </w:rPr>
              <w:t xml:space="preserve">з вимогами до виконання будівельних робіт викладеними </w:t>
            </w:r>
            <w:r w:rsidRPr="00700ABC">
              <w:rPr>
                <w:rFonts w:eastAsia="Calibri"/>
              </w:rPr>
              <w:t>в Додатку № 2</w:t>
            </w:r>
            <w:r w:rsidR="0056169D" w:rsidRPr="00700ABC">
              <w:rPr>
                <w:rFonts w:eastAsia="Calibri"/>
              </w:rPr>
              <w:t xml:space="preserve"> ( а саме: </w:t>
            </w:r>
            <w:r w:rsidR="0056169D" w:rsidRPr="00700ABC">
              <w:rPr>
                <w:rFonts w:eastAsiaTheme="minorHAnsi"/>
                <w:lang w:eastAsia="en-US"/>
              </w:rPr>
              <w:t>Робочий проєкт «Капiтальний ремонт 1-го поверху будiвлi АТ "Ощадбанк" за адресою: м. Київ, вул. Госпiтальна, 12 г» шифр/договір №01/11/19 розроблений Українським зональним науково-дослідним і проєктним інститутом по цивільному будівництву ПАТ «КИЇВ ЗНДІЕП; Робоч</w:t>
            </w:r>
            <w:r w:rsidR="00306228">
              <w:rPr>
                <w:rFonts w:eastAsiaTheme="minorHAnsi"/>
                <w:lang w:eastAsia="en-US"/>
              </w:rPr>
              <w:t>и</w:t>
            </w:r>
            <w:r w:rsidR="0056169D" w:rsidRPr="00700ABC">
              <w:rPr>
                <w:rFonts w:eastAsiaTheme="minorHAnsi"/>
                <w:lang w:eastAsia="en-US"/>
              </w:rPr>
              <w:t>й проєкт «Влаштування адресної системи пожежної сигналізації в будівлі за адресою: м. Київ, вул. Госпітальна, 12-Г (перший поверх на позн. 0.000, поверх на позн. -3.600, поверх на позн. -7.200 та службове приміщення №201  на другому поверсі)»; «</w:t>
            </w:r>
            <w:r w:rsidR="0056169D" w:rsidRPr="00700ABC">
              <w:t>Дизайн-проєкт</w:t>
            </w:r>
            <w:r w:rsidR="00700ABC" w:rsidRPr="00700ABC">
              <w:t xml:space="preserve"> Відділення банку Ощадбанк м. Київ, вул. Госпітальна, 12Г</w:t>
            </w:r>
            <w:r w:rsidR="0056169D" w:rsidRPr="00700ABC">
              <w:t>»; «Проект організації будівництва на «Капітальний ремонт першого поверху будівлі АТ «Ощадбанк» за адресою м. Київ, вул. Госпітальна, 12-Г»),</w:t>
            </w:r>
            <w:r w:rsidRPr="00700ABC">
              <w:rPr>
                <w:rFonts w:eastAsia="Calibri"/>
              </w:rPr>
              <w:t xml:space="preserve"> </w:t>
            </w:r>
            <w:r w:rsidR="0056169D" w:rsidRPr="00700ABC">
              <w:rPr>
                <w:rFonts w:eastAsia="Calibri"/>
              </w:rPr>
              <w:t xml:space="preserve">до даної Документації </w:t>
            </w:r>
            <w:r w:rsidRPr="00700ABC">
              <w:rPr>
                <w:rFonts w:eastAsia="Calibri"/>
              </w:rPr>
              <w:t>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5 до даної Документації).</w:t>
            </w:r>
          </w:p>
          <w:p w:rsidR="00CA3972" w:rsidRPr="004944F7" w:rsidRDefault="00CA3972" w:rsidP="00CA3972">
            <w:pPr>
              <w:ind w:firstLine="219"/>
              <w:rPr>
                <w:rFonts w:eastAsia="Calibri"/>
              </w:rPr>
            </w:pPr>
            <w:r w:rsidRPr="004944F7">
              <w:rPr>
                <w:rFonts w:eastAsia="Calibri"/>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rsidR="00CA3972" w:rsidRPr="004944F7" w:rsidRDefault="00CA3972" w:rsidP="00CA3972">
            <w:pPr>
              <w:ind w:firstLine="219"/>
              <w:rPr>
                <w:rFonts w:eastAsia="Calibri"/>
              </w:rPr>
            </w:pPr>
            <w:r w:rsidRPr="004944F7">
              <w:rPr>
                <w:rFonts w:eastAsia="Calibri"/>
              </w:rPr>
              <w:t>- заповнений належним чином і підписаний уповноваженою особою у двох примірниках проект договору про конфіденційність (Додаток № 5 до даної Документації);</w:t>
            </w:r>
          </w:p>
          <w:p w:rsidR="00CA3972" w:rsidRPr="004944F7" w:rsidRDefault="00CA3972" w:rsidP="00CA3972">
            <w:pPr>
              <w:ind w:firstLine="219"/>
              <w:rPr>
                <w:rFonts w:eastAsia="Calibri"/>
              </w:rPr>
            </w:pPr>
            <w:r w:rsidRPr="004944F7">
              <w:rPr>
                <w:rFonts w:eastAsia="Calibri"/>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rsidR="00CA3972" w:rsidRPr="004944F7" w:rsidRDefault="00CA3972" w:rsidP="00CA3972">
            <w:pPr>
              <w:ind w:firstLine="219"/>
              <w:rPr>
                <w:rFonts w:eastAsia="Calibri"/>
              </w:rPr>
            </w:pPr>
            <w:r w:rsidRPr="004944F7">
              <w:rPr>
                <w:rFonts w:eastAsia="Calibri"/>
              </w:rPr>
              <w:t xml:space="preserve">-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w:t>
            </w:r>
            <w:r w:rsidRPr="004944F7">
              <w:rPr>
                <w:rFonts w:eastAsia="Calibri"/>
              </w:rPr>
              <w:lastRenderedPageBreak/>
              <w:t>засновників, одноособового учасника про надання повноважень видавати такі довіреності/доручення, витяг зі статуту тощо).</w:t>
            </w:r>
          </w:p>
          <w:p w:rsidR="00CA3972" w:rsidRPr="004944F7" w:rsidRDefault="00CA3972" w:rsidP="0056169D">
            <w:pPr>
              <w:ind w:firstLine="219"/>
              <w:rPr>
                <w:rFonts w:eastAsia="Calibri"/>
              </w:rPr>
            </w:pPr>
            <w:r w:rsidRPr="004944F7">
              <w:rPr>
                <w:rFonts w:eastAsia="Calibri"/>
              </w:rPr>
              <w:t xml:space="preserve">Місце </w:t>
            </w:r>
            <w:r w:rsidRPr="00700ABC">
              <w:rPr>
                <w:rFonts w:eastAsia="Calibri"/>
              </w:rPr>
              <w:t>отримання документації</w:t>
            </w:r>
            <w:r w:rsidR="00555859" w:rsidRPr="00700ABC">
              <w:rPr>
                <w:rFonts w:eastAsia="Calibri"/>
              </w:rPr>
              <w:t xml:space="preserve"> </w:t>
            </w:r>
            <w:r w:rsidR="00865261" w:rsidRPr="00700ABC">
              <w:rPr>
                <w:rFonts w:eastAsia="Calibri"/>
              </w:rPr>
              <w:t>на електронному</w:t>
            </w:r>
            <w:r w:rsidR="00865261" w:rsidRPr="004944F7">
              <w:rPr>
                <w:rFonts w:eastAsia="Calibri"/>
              </w:rPr>
              <w:t xml:space="preserve"> носії</w:t>
            </w:r>
            <w:r w:rsidR="00555859" w:rsidRPr="004944F7">
              <w:rPr>
                <w:rFonts w:eastAsia="Calibri"/>
              </w:rPr>
              <w:t xml:space="preserve"> </w:t>
            </w:r>
            <w:r w:rsidRPr="004944F7">
              <w:rPr>
                <w:rFonts w:eastAsia="Calibri"/>
              </w:rPr>
              <w:t>: м. Київ, вул. Госпітальна, 12 Г, хол.</w:t>
            </w:r>
          </w:p>
        </w:tc>
      </w:tr>
      <w:tr w:rsidR="00091AF4" w:rsidRPr="00416136" w:rsidTr="00157FC2">
        <w:trPr>
          <w:trHeight w:val="888"/>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lastRenderedPageBreak/>
              <w:t>22. Терміни укладання договору</w:t>
            </w:r>
          </w:p>
        </w:tc>
        <w:tc>
          <w:tcPr>
            <w:tcW w:w="7045" w:type="dxa"/>
          </w:tcPr>
          <w:p w:rsidR="00091AF4" w:rsidRPr="0056169D" w:rsidRDefault="00725BA2" w:rsidP="0056169D">
            <w:pPr>
              <w:pStyle w:val="15"/>
              <w:widowControl w:val="0"/>
              <w:suppressAutoHyphens w:val="0"/>
              <w:spacing w:line="240" w:lineRule="auto"/>
              <w:rPr>
                <w:kern w:val="0"/>
                <w:lang w:val="uk-UA" w:eastAsia="ru-RU"/>
              </w:rPr>
            </w:pPr>
            <w:r w:rsidRPr="0056169D">
              <w:rPr>
                <w:kern w:val="0"/>
                <w:lang w:val="uk-UA" w:eastAsia="ru-RU"/>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091AF4" w:rsidRPr="00416136" w:rsidTr="00157FC2">
        <w:trPr>
          <w:trHeight w:val="888"/>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t xml:space="preserve">23. </w:t>
            </w:r>
            <w:r w:rsidR="00816C2A">
              <w:rPr>
                <w:rFonts w:eastAsia="Times New Roman"/>
                <w:b/>
                <w:bCs/>
              </w:rPr>
              <w:t>Проє</w:t>
            </w:r>
            <w:r w:rsidRPr="00416136">
              <w:rPr>
                <w:rFonts w:eastAsia="Times New Roman"/>
                <w:b/>
                <w:bCs/>
              </w:rPr>
              <w:t>кт договору, який буде укладений за результатами цієї процедури закупівлі</w:t>
            </w:r>
          </w:p>
        </w:tc>
        <w:tc>
          <w:tcPr>
            <w:tcW w:w="7045" w:type="dxa"/>
          </w:tcPr>
          <w:p w:rsidR="00091AF4" w:rsidRPr="00416136" w:rsidRDefault="00091AF4" w:rsidP="00091AF4">
            <w:pPr>
              <w:widowControl w:val="0"/>
              <w:rPr>
                <w:rFonts w:eastAsia="Times New Roman"/>
              </w:rPr>
            </w:pPr>
            <w:r w:rsidRPr="00416136">
              <w:rPr>
                <w:rFonts w:eastAsia="Times New Roman"/>
              </w:rPr>
              <w:t>Зазначається замовником в Додатоку № 3 цієї документації;</w:t>
            </w:r>
          </w:p>
          <w:p w:rsidR="00091AF4" w:rsidRPr="00416136" w:rsidRDefault="00091AF4" w:rsidP="00091AF4">
            <w:pPr>
              <w:widowControl w:val="0"/>
              <w:rPr>
                <w:rFonts w:eastAsia="Times New Roman"/>
              </w:rPr>
            </w:pPr>
          </w:p>
        </w:tc>
      </w:tr>
      <w:tr w:rsidR="00091AF4" w:rsidRPr="00416136" w:rsidTr="00157FC2">
        <w:trPr>
          <w:trHeight w:val="274"/>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t>24. Дії замовника при відмові переможця торгів підписати договір про закупівлю</w:t>
            </w:r>
          </w:p>
        </w:tc>
        <w:tc>
          <w:tcPr>
            <w:tcW w:w="7045" w:type="dxa"/>
          </w:tcPr>
          <w:p w:rsidR="00091AF4" w:rsidRPr="00416136" w:rsidRDefault="00091AF4" w:rsidP="00091AF4">
            <w:pPr>
              <w:widowControl w:val="0"/>
              <w:rPr>
                <w:rFonts w:eastAsia="Times New Roman"/>
              </w:rPr>
            </w:pPr>
            <w:r w:rsidRPr="00416136">
              <w:rPr>
                <w:rFonts w:eastAsia="Times New Roman"/>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091AF4" w:rsidRPr="00416136" w:rsidTr="00157FC2">
        <w:trPr>
          <w:trHeight w:val="274"/>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rPr>
              <w:t>25. Забезпечення виконання договору про закупівлю</w:t>
            </w:r>
          </w:p>
        </w:tc>
        <w:tc>
          <w:tcPr>
            <w:tcW w:w="7045" w:type="dxa"/>
          </w:tcPr>
          <w:p w:rsidR="00091AF4" w:rsidRPr="00416136" w:rsidRDefault="00091AF4" w:rsidP="00091AF4">
            <w:pPr>
              <w:widowControl w:val="0"/>
              <w:rPr>
                <w:rFonts w:eastAsia="Times New Roman"/>
              </w:rPr>
            </w:pPr>
            <w:r w:rsidRPr="00416136">
              <w:rPr>
                <w:lang w:eastAsia="uk-UA"/>
              </w:rPr>
              <w:t>Не вимагається</w:t>
            </w:r>
          </w:p>
        </w:tc>
      </w:tr>
      <w:tr w:rsidR="00091AF4" w:rsidRPr="00416136" w:rsidTr="00157FC2">
        <w:trPr>
          <w:trHeight w:val="274"/>
        </w:trPr>
        <w:tc>
          <w:tcPr>
            <w:tcW w:w="2340" w:type="dxa"/>
            <w:shd w:val="clear" w:color="auto" w:fill="auto"/>
          </w:tcPr>
          <w:p w:rsidR="00091AF4" w:rsidRPr="00416136" w:rsidRDefault="00091AF4" w:rsidP="00091AF4">
            <w:pPr>
              <w:jc w:val="left"/>
              <w:rPr>
                <w:rFonts w:eastAsia="Times New Roman"/>
                <w:b/>
              </w:rPr>
            </w:pPr>
            <w:r w:rsidRPr="00416136">
              <w:rPr>
                <w:rFonts w:eastAsia="Times New Roman"/>
                <w:b/>
                <w:bCs/>
              </w:rPr>
              <w:t>26. Порядок оскарження процедури закупівлі</w:t>
            </w:r>
          </w:p>
        </w:tc>
        <w:tc>
          <w:tcPr>
            <w:tcW w:w="7045" w:type="dxa"/>
          </w:tcPr>
          <w:p w:rsidR="00091AF4" w:rsidRPr="00416136" w:rsidRDefault="00091AF4" w:rsidP="00091AF4">
            <w:r w:rsidRPr="00416136">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091AF4" w:rsidRPr="00416136" w:rsidRDefault="00091AF4" w:rsidP="00091AF4">
            <w:r w:rsidRPr="00416136">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091AF4" w:rsidRPr="00416136" w:rsidRDefault="00091AF4" w:rsidP="00091AF4">
            <w:r w:rsidRPr="00416136">
              <w:t>Рішення органу оскарження набирають чинності з дня їх прийняття та є обов'язковими для виконання Замовником.</w:t>
            </w:r>
          </w:p>
          <w:p w:rsidR="00091AF4" w:rsidRPr="00416136" w:rsidRDefault="00091AF4" w:rsidP="00091AF4">
            <w:r w:rsidRPr="00416136">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091AF4" w:rsidRPr="00416136" w:rsidRDefault="00091AF4" w:rsidP="00091AF4">
            <w:r w:rsidRPr="00416136">
              <w:t>- ім'я (найменування), місце проживання (місцезнаходження) суб'єкта оскарження, а також номер засобу зв'язку, адреса електронної пошти, якщо такі є;</w:t>
            </w:r>
          </w:p>
          <w:p w:rsidR="00091AF4" w:rsidRPr="00416136" w:rsidRDefault="00091AF4" w:rsidP="00091AF4">
            <w:r w:rsidRPr="00416136">
              <w:t xml:space="preserve">- найменування, місцезнаходження Замовника, рішення, дії або бездіяльність якого оскаржуються; </w:t>
            </w:r>
          </w:p>
          <w:p w:rsidR="00091AF4" w:rsidRPr="00416136" w:rsidRDefault="00091AF4" w:rsidP="00091AF4">
            <w:r w:rsidRPr="00416136">
              <w:t>-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w:t>
            </w:r>
          </w:p>
          <w:p w:rsidR="00091AF4" w:rsidRPr="00416136" w:rsidRDefault="00091AF4" w:rsidP="00091AF4">
            <w:r w:rsidRPr="00416136">
              <w:t>- вимоги суб'єкта оскарження та їх обґрунтування;</w:t>
            </w:r>
          </w:p>
          <w:p w:rsidR="00091AF4" w:rsidRPr="00416136" w:rsidRDefault="00091AF4" w:rsidP="00091AF4">
            <w:r w:rsidRPr="00416136">
              <w:lastRenderedPageBreak/>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091AF4" w:rsidRPr="00416136" w:rsidRDefault="00091AF4" w:rsidP="00091AF4">
            <w:r w:rsidRPr="00416136">
              <w:t>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w:t>
            </w:r>
          </w:p>
          <w:p w:rsidR="00091AF4" w:rsidRPr="00416136" w:rsidRDefault="00091AF4" w:rsidP="00091AF4">
            <w:r w:rsidRPr="00416136">
              <w:t>3. Скарга може бути подана тільки учасником, право чи законний інтерес якої порушено внаслідок рішення, дії чи бездіяльності Замовника.</w:t>
            </w:r>
          </w:p>
          <w:p w:rsidR="00091AF4" w:rsidRPr="00416136" w:rsidRDefault="00091AF4" w:rsidP="00091AF4">
            <w:r w:rsidRPr="00416136">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091AF4" w:rsidRPr="00416136" w:rsidRDefault="00091AF4" w:rsidP="00091AF4">
            <w:r w:rsidRPr="00416136">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091AF4" w:rsidRPr="00416136" w:rsidRDefault="00091AF4" w:rsidP="00091AF4">
            <w:r w:rsidRPr="00416136">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w:t>
            </w:r>
          </w:p>
          <w:p w:rsidR="00091AF4" w:rsidRPr="00416136" w:rsidRDefault="00091AF4" w:rsidP="00091AF4">
            <w:r w:rsidRPr="00416136">
              <w:t>Скарги щодо укладених договорів про закупівлю розглядаються в судовому порядку.</w:t>
            </w:r>
          </w:p>
          <w:p w:rsidR="00091AF4" w:rsidRPr="00416136" w:rsidRDefault="00091AF4" w:rsidP="00091AF4">
            <w:r w:rsidRPr="00416136">
              <w:t>6. Скарги, подані після укладання договорів про закупівлю, не розглядаються.</w:t>
            </w:r>
          </w:p>
          <w:p w:rsidR="00091AF4" w:rsidRPr="00416136" w:rsidRDefault="00091AF4" w:rsidP="00091AF4">
            <w:r w:rsidRPr="00416136">
              <w:t>7. Датою отримання скарги органом оскарження вважається дата її реєстрації відділом загального діловодства АТ «Ощадбанк».</w:t>
            </w:r>
          </w:p>
          <w:p w:rsidR="00091AF4" w:rsidRPr="00416136" w:rsidRDefault="00091AF4" w:rsidP="00091AF4">
            <w:r w:rsidRPr="00416136">
              <w:t>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w:t>
            </w:r>
          </w:p>
          <w:p w:rsidR="00091AF4" w:rsidRPr="00416136" w:rsidRDefault="00091AF4" w:rsidP="00091AF4">
            <w:r w:rsidRPr="00416136">
              <w:t>8. Орган оскарження повертає скаргу без розгляду у випадках, коли:</w:t>
            </w:r>
          </w:p>
          <w:p w:rsidR="00091AF4" w:rsidRPr="00416136" w:rsidRDefault="00091AF4" w:rsidP="00091AF4">
            <w:r w:rsidRPr="00416136">
              <w:t>- скарга не відповідає вимогам пункту 2 цього розділу;</w:t>
            </w:r>
          </w:p>
          <w:p w:rsidR="00091AF4" w:rsidRPr="00416136" w:rsidRDefault="00091AF4" w:rsidP="00091AF4">
            <w:r w:rsidRPr="00416136">
              <w:t>- порушено строки, визначені в пункті 5 цього розділу;</w:t>
            </w:r>
          </w:p>
          <w:p w:rsidR="00091AF4" w:rsidRPr="00416136" w:rsidRDefault="00091AF4" w:rsidP="00091AF4">
            <w:r w:rsidRPr="00416136">
              <w:t>- скаргу отримано органом оскарження після укладання договору про закупівлю;</w:t>
            </w:r>
          </w:p>
          <w:p w:rsidR="00091AF4" w:rsidRPr="00416136" w:rsidRDefault="00091AF4" w:rsidP="00091AF4">
            <w:r w:rsidRPr="00416136">
              <w:t>- Замовником усунено порушення, зазначені в скарзі.</w:t>
            </w:r>
          </w:p>
          <w:p w:rsidR="00091AF4" w:rsidRPr="00416136" w:rsidRDefault="00091AF4" w:rsidP="00091AF4">
            <w:r w:rsidRPr="00416136">
              <w:t>Орган оскарження приймає рішення про припинення розгляду скарги у разі, якщо:</w:t>
            </w:r>
          </w:p>
          <w:p w:rsidR="00091AF4" w:rsidRPr="00416136" w:rsidRDefault="00091AF4" w:rsidP="00091AF4">
            <w:r w:rsidRPr="00416136">
              <w:t>- Замовником прийнято рішення про відміну торгів чи визнання їх такими, що не відбулися;</w:t>
            </w:r>
          </w:p>
          <w:p w:rsidR="00091AF4" w:rsidRPr="00416136" w:rsidRDefault="00091AF4" w:rsidP="00091AF4">
            <w:r w:rsidRPr="00416136">
              <w:t>- скаргу відкликано суб’єктом оскарження.</w:t>
            </w:r>
          </w:p>
          <w:p w:rsidR="00091AF4" w:rsidRPr="00416136" w:rsidRDefault="00091AF4" w:rsidP="00091AF4">
            <w:r w:rsidRPr="00416136">
              <w:lastRenderedPageBreak/>
              <w:t>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w:t>
            </w:r>
          </w:p>
          <w:p w:rsidR="00091AF4" w:rsidRPr="00416136" w:rsidRDefault="00091AF4" w:rsidP="00091AF4">
            <w:r w:rsidRPr="00416136">
              <w:t>9. Подання скарги не призупиняє процедуру закупівлі, за винятком випадку, коли орган оскарження приймає рішення про призупинення процедури закупівлі.</w:t>
            </w:r>
          </w:p>
          <w:p w:rsidR="00091AF4" w:rsidRPr="00416136" w:rsidRDefault="00091AF4" w:rsidP="00091AF4">
            <w:r w:rsidRPr="00416136">
              <w:t>У будь-якому випадку укладення договору про закупівлю під час процедури оскарження забороняється.</w:t>
            </w:r>
          </w:p>
          <w:p w:rsidR="00091AF4" w:rsidRPr="00416136" w:rsidRDefault="00091AF4" w:rsidP="00091AF4">
            <w:r w:rsidRPr="00416136">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091AF4" w:rsidRPr="00416136" w:rsidRDefault="00091AF4" w:rsidP="00091AF4">
            <w:r w:rsidRPr="00416136">
              <w:t>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w:t>
            </w:r>
          </w:p>
          <w:p w:rsidR="00091AF4" w:rsidRPr="00416136" w:rsidRDefault="00091AF4" w:rsidP="00091AF4">
            <w:r w:rsidRPr="00416136">
              <w:t>10. За результатами розгляду скарги орган оскарження має право:</w:t>
            </w:r>
          </w:p>
          <w:p w:rsidR="00091AF4" w:rsidRPr="00416136" w:rsidRDefault="00091AF4" w:rsidP="00091AF4">
            <w:r w:rsidRPr="00416136">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091AF4" w:rsidRPr="00416136" w:rsidRDefault="00091AF4" w:rsidP="00091AF4">
            <w:r w:rsidRPr="00416136">
              <w:t>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w:t>
            </w:r>
          </w:p>
          <w:p w:rsidR="00091AF4" w:rsidRPr="00416136" w:rsidRDefault="00091AF4" w:rsidP="00091AF4">
            <w:r w:rsidRPr="00416136">
              <w:t>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w:t>
            </w:r>
          </w:p>
          <w:p w:rsidR="00091AF4" w:rsidRPr="00416136" w:rsidRDefault="00091AF4" w:rsidP="00091AF4">
            <w:r w:rsidRPr="00416136">
              <w:t>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w:t>
            </w:r>
          </w:p>
          <w:p w:rsidR="00091AF4" w:rsidRPr="00416136" w:rsidRDefault="00091AF4" w:rsidP="00091AF4">
            <w:r w:rsidRPr="00416136">
              <w:t>12. У разі відкликання скарги орган оскарження може прийняти рішення про припинення розгляду скарги.</w:t>
            </w:r>
          </w:p>
          <w:p w:rsidR="00091AF4" w:rsidRPr="00416136" w:rsidRDefault="00091AF4" w:rsidP="00091AF4">
            <w:r w:rsidRPr="00416136">
              <w:t>13. Орган оскарження приймає протягом 10 (десяти) робочих днів з дня отримання скарги обґрунтоване рішення, в якому зазначаються:</w:t>
            </w:r>
          </w:p>
          <w:p w:rsidR="00091AF4" w:rsidRPr="00416136" w:rsidRDefault="00091AF4" w:rsidP="00091AF4">
            <w:r w:rsidRPr="00416136">
              <w:t>- висновок органу оскарження про наявність або відсутність порушення процедури закупівлі;</w:t>
            </w:r>
          </w:p>
          <w:p w:rsidR="00091AF4" w:rsidRPr="00416136" w:rsidRDefault="00091AF4" w:rsidP="00091AF4">
            <w:r w:rsidRPr="00416136">
              <w:t>- висновок органу оскарження про задоволення скарги або про відмову в її задоволенні повністю чи частково;</w:t>
            </w:r>
          </w:p>
          <w:p w:rsidR="00091AF4" w:rsidRPr="00416136" w:rsidRDefault="00091AF4" w:rsidP="00091AF4">
            <w:r w:rsidRPr="00416136">
              <w:t>- у разі коли скаргу не задоволено - підстави та обґрунтування прийняття такого рішення;</w:t>
            </w:r>
          </w:p>
          <w:p w:rsidR="00091AF4" w:rsidRPr="00416136" w:rsidRDefault="00091AF4" w:rsidP="00091AF4">
            <w:r w:rsidRPr="00416136">
              <w:t>-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w:t>
            </w:r>
          </w:p>
          <w:p w:rsidR="00091AF4" w:rsidRPr="00416136" w:rsidRDefault="00091AF4" w:rsidP="00091AF4">
            <w:r w:rsidRPr="00416136">
              <w:t>14. Рішення органу оскарження оформлюється у письмовій формі і містить таку інформацію:</w:t>
            </w:r>
          </w:p>
          <w:p w:rsidR="00091AF4" w:rsidRPr="00416136" w:rsidRDefault="00091AF4" w:rsidP="00091AF4">
            <w:r w:rsidRPr="00416136">
              <w:lastRenderedPageBreak/>
              <w:t>- короткий зміст скарги;</w:t>
            </w:r>
          </w:p>
          <w:p w:rsidR="00091AF4" w:rsidRPr="00416136" w:rsidRDefault="00091AF4" w:rsidP="00091AF4">
            <w:r w:rsidRPr="00416136">
              <w:t>- мотивувальну частину рішення;</w:t>
            </w:r>
          </w:p>
          <w:p w:rsidR="00091AF4" w:rsidRPr="00416136" w:rsidRDefault="00091AF4" w:rsidP="00091AF4">
            <w:r w:rsidRPr="00416136">
              <w:t>- резолютивну частину рішення.</w:t>
            </w:r>
          </w:p>
          <w:p w:rsidR="00091AF4" w:rsidRPr="00416136" w:rsidRDefault="00091AF4" w:rsidP="00091AF4">
            <w:r w:rsidRPr="00416136">
              <w:t>15. Рішення органу оскарження надсилаються не пізніше 5 (п’яти) робочих днів після його прийняття суб'єкту оскарження.</w:t>
            </w:r>
          </w:p>
          <w:p w:rsidR="00091AF4" w:rsidRPr="00416136" w:rsidRDefault="00091AF4" w:rsidP="00091AF4">
            <w:pPr>
              <w:widowControl w:val="0"/>
              <w:rPr>
                <w:rFonts w:eastAsia="Times New Roman"/>
              </w:rPr>
            </w:pPr>
            <w:r w:rsidRPr="00416136">
              <w:t>Рішення органу оскарження набирають чинності з дня їх прийняття та є обов'язковими для виконання Замовником.</w:t>
            </w:r>
          </w:p>
        </w:tc>
      </w:tr>
    </w:tbl>
    <w:p w:rsidR="00726E60" w:rsidRPr="00416136" w:rsidRDefault="00726E60" w:rsidP="00E85B4E">
      <w:pPr>
        <w:jc w:val="left"/>
        <w:rPr>
          <w:i/>
          <w:sz w:val="22"/>
          <w:szCs w:val="22"/>
        </w:rPr>
      </w:pPr>
      <w:r w:rsidRPr="00416136">
        <w:rPr>
          <w:i/>
          <w:sz w:val="22"/>
          <w:szCs w:val="22"/>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tbl>
      <w:tblPr>
        <w:tblW w:w="10103" w:type="dxa"/>
        <w:tblInd w:w="108" w:type="dxa"/>
        <w:tblLook w:val="04A0" w:firstRow="1" w:lastRow="0" w:firstColumn="1" w:lastColumn="0" w:noHBand="0" w:noVBand="1"/>
      </w:tblPr>
      <w:tblGrid>
        <w:gridCol w:w="6555"/>
        <w:gridCol w:w="567"/>
        <w:gridCol w:w="188"/>
        <w:gridCol w:w="2363"/>
        <w:gridCol w:w="251"/>
        <w:gridCol w:w="179"/>
      </w:tblGrid>
      <w:tr w:rsidR="00BF4A04" w:rsidRPr="00416136" w:rsidTr="00865261">
        <w:tc>
          <w:tcPr>
            <w:tcW w:w="6555" w:type="dxa"/>
            <w:shd w:val="clear" w:color="auto" w:fill="auto"/>
          </w:tcPr>
          <w:p w:rsidR="00BF4A04" w:rsidRPr="00416136" w:rsidRDefault="00BF4A04" w:rsidP="00865261">
            <w:pPr>
              <w:spacing w:line="264" w:lineRule="exact"/>
              <w:ind w:right="85"/>
              <w:rPr>
                <w:rFonts w:eastAsia="Times New Roman"/>
                <w:bCs/>
              </w:rPr>
            </w:pPr>
          </w:p>
        </w:tc>
        <w:tc>
          <w:tcPr>
            <w:tcW w:w="567" w:type="dxa"/>
            <w:shd w:val="clear" w:color="auto" w:fill="auto"/>
          </w:tcPr>
          <w:p w:rsidR="00BF4A04" w:rsidRPr="00416136" w:rsidRDefault="00BF4A04" w:rsidP="00865261">
            <w:pPr>
              <w:spacing w:line="264" w:lineRule="exact"/>
              <w:ind w:right="85"/>
              <w:rPr>
                <w:rFonts w:eastAsia="Times New Roman"/>
                <w:bCs/>
              </w:rPr>
            </w:pPr>
          </w:p>
        </w:tc>
        <w:tc>
          <w:tcPr>
            <w:tcW w:w="2981" w:type="dxa"/>
            <w:gridSpan w:val="4"/>
            <w:shd w:val="clear" w:color="auto" w:fill="auto"/>
          </w:tcPr>
          <w:p w:rsidR="00BF4A04" w:rsidRPr="00416136" w:rsidRDefault="00BF4A04" w:rsidP="00865261">
            <w:pPr>
              <w:spacing w:line="264" w:lineRule="exact"/>
              <w:ind w:right="85"/>
              <w:rPr>
                <w:rFonts w:eastAsia="Times New Roman"/>
                <w:bCs/>
              </w:rPr>
            </w:pPr>
          </w:p>
        </w:tc>
      </w:tr>
      <w:tr w:rsidR="00BF4A04" w:rsidRPr="00416136" w:rsidTr="00865261">
        <w:trPr>
          <w:trHeight w:val="227"/>
        </w:trPr>
        <w:tc>
          <w:tcPr>
            <w:tcW w:w="6555" w:type="dxa"/>
            <w:shd w:val="clear" w:color="auto" w:fill="auto"/>
          </w:tcPr>
          <w:p w:rsidR="00BF4A04" w:rsidRPr="00416136" w:rsidRDefault="00BF4A04" w:rsidP="00865261">
            <w:pPr>
              <w:spacing w:line="264" w:lineRule="exact"/>
              <w:ind w:right="85"/>
              <w:rPr>
                <w:rFonts w:eastAsia="Calibri"/>
                <w:b/>
                <w:lang w:eastAsia="en-US"/>
              </w:rPr>
            </w:pPr>
          </w:p>
        </w:tc>
        <w:tc>
          <w:tcPr>
            <w:tcW w:w="567" w:type="dxa"/>
            <w:shd w:val="clear" w:color="auto" w:fill="auto"/>
          </w:tcPr>
          <w:p w:rsidR="00BF4A04" w:rsidRPr="00416136" w:rsidRDefault="00BF4A04" w:rsidP="00865261">
            <w:pPr>
              <w:spacing w:line="264" w:lineRule="exact"/>
              <w:ind w:right="85"/>
              <w:rPr>
                <w:rFonts w:eastAsia="Times New Roman"/>
                <w:bCs/>
              </w:rPr>
            </w:pPr>
          </w:p>
        </w:tc>
        <w:tc>
          <w:tcPr>
            <w:tcW w:w="2981" w:type="dxa"/>
            <w:gridSpan w:val="4"/>
            <w:shd w:val="clear" w:color="auto" w:fill="auto"/>
          </w:tcPr>
          <w:p w:rsidR="00BF4A04" w:rsidRPr="00416136" w:rsidRDefault="00BF4A04" w:rsidP="00865261">
            <w:pPr>
              <w:spacing w:line="264" w:lineRule="exact"/>
              <w:ind w:right="85"/>
              <w:rPr>
                <w:rFonts w:eastAsia="Times New Roman"/>
                <w:bCs/>
                <w:highlight w:val="green"/>
              </w:rPr>
            </w:pPr>
          </w:p>
        </w:tc>
      </w:tr>
      <w:tr w:rsidR="00BF4A04" w:rsidRPr="00416136" w:rsidTr="00865261">
        <w:tc>
          <w:tcPr>
            <w:tcW w:w="6555" w:type="dxa"/>
            <w:shd w:val="clear" w:color="auto" w:fill="auto"/>
          </w:tcPr>
          <w:p w:rsidR="00BF4A04" w:rsidRPr="00816C2A" w:rsidRDefault="00BF4A04" w:rsidP="00865261">
            <w:pPr>
              <w:spacing w:line="264" w:lineRule="exact"/>
              <w:ind w:right="85"/>
              <w:rPr>
                <w:rFonts w:eastAsia="Times New Roman"/>
                <w:bCs/>
              </w:rPr>
            </w:pPr>
          </w:p>
        </w:tc>
        <w:tc>
          <w:tcPr>
            <w:tcW w:w="567" w:type="dxa"/>
            <w:shd w:val="clear" w:color="auto" w:fill="auto"/>
          </w:tcPr>
          <w:p w:rsidR="00BF4A04" w:rsidRPr="00816C2A" w:rsidRDefault="00BF4A04" w:rsidP="00865261">
            <w:pPr>
              <w:spacing w:line="264" w:lineRule="exact"/>
              <w:ind w:right="85"/>
              <w:rPr>
                <w:rFonts w:eastAsia="Times New Roman"/>
                <w:bCs/>
              </w:rPr>
            </w:pPr>
          </w:p>
        </w:tc>
        <w:tc>
          <w:tcPr>
            <w:tcW w:w="2981" w:type="dxa"/>
            <w:gridSpan w:val="4"/>
            <w:shd w:val="clear" w:color="auto" w:fill="auto"/>
            <w:vAlign w:val="bottom"/>
          </w:tcPr>
          <w:p w:rsidR="00BF4A04" w:rsidRPr="00816C2A" w:rsidRDefault="00BF4A04" w:rsidP="00865261">
            <w:pPr>
              <w:spacing w:line="264" w:lineRule="exact"/>
              <w:ind w:left="317" w:right="85"/>
              <w:jc w:val="left"/>
              <w:rPr>
                <w:rFonts w:eastAsia="Times New Roman"/>
                <w:bCs/>
              </w:rPr>
            </w:pPr>
          </w:p>
        </w:tc>
      </w:tr>
      <w:tr w:rsidR="00BF4A04" w:rsidRPr="00416136" w:rsidTr="00865261">
        <w:trPr>
          <w:trHeight w:val="213"/>
        </w:trPr>
        <w:tc>
          <w:tcPr>
            <w:tcW w:w="6555" w:type="dxa"/>
            <w:shd w:val="clear" w:color="auto" w:fill="auto"/>
          </w:tcPr>
          <w:p w:rsidR="00BF4A04" w:rsidRPr="004A437C" w:rsidRDefault="00BF4A04" w:rsidP="00865261">
            <w:pPr>
              <w:spacing w:line="264" w:lineRule="exact"/>
              <w:ind w:right="85"/>
              <w:rPr>
                <w:rFonts w:eastAsia="Calibri"/>
                <w:color w:val="FF0000"/>
                <w:lang w:eastAsia="en-US"/>
              </w:rPr>
            </w:pPr>
          </w:p>
        </w:tc>
        <w:tc>
          <w:tcPr>
            <w:tcW w:w="567" w:type="dxa"/>
            <w:shd w:val="clear" w:color="auto" w:fill="auto"/>
          </w:tcPr>
          <w:p w:rsidR="00BF4A04" w:rsidRPr="004A437C" w:rsidRDefault="00BF4A04" w:rsidP="00865261">
            <w:pPr>
              <w:spacing w:line="264" w:lineRule="exact"/>
              <w:ind w:right="85"/>
              <w:rPr>
                <w:rFonts w:eastAsia="Times New Roman"/>
                <w:bCs/>
                <w:color w:val="FF0000"/>
              </w:rPr>
            </w:pPr>
          </w:p>
        </w:tc>
        <w:tc>
          <w:tcPr>
            <w:tcW w:w="2981" w:type="dxa"/>
            <w:gridSpan w:val="4"/>
            <w:shd w:val="clear" w:color="auto" w:fill="auto"/>
            <w:vAlign w:val="bottom"/>
          </w:tcPr>
          <w:p w:rsidR="00BF4A04" w:rsidRPr="004A437C" w:rsidRDefault="00BF4A04" w:rsidP="00865261">
            <w:pPr>
              <w:spacing w:line="264" w:lineRule="exact"/>
              <w:ind w:left="317" w:right="85"/>
              <w:jc w:val="left"/>
              <w:rPr>
                <w:rFonts w:eastAsia="Calibri"/>
                <w:color w:val="FF0000"/>
                <w:lang w:eastAsia="en-US"/>
              </w:rPr>
            </w:pPr>
          </w:p>
        </w:tc>
      </w:tr>
      <w:tr w:rsidR="00BF4A04" w:rsidRPr="00416136" w:rsidTr="00865261">
        <w:tc>
          <w:tcPr>
            <w:tcW w:w="6555" w:type="dxa"/>
            <w:shd w:val="clear" w:color="auto" w:fill="auto"/>
          </w:tcPr>
          <w:p w:rsidR="00BF4A04" w:rsidRPr="004A437C" w:rsidRDefault="00BF4A04" w:rsidP="00865261">
            <w:pPr>
              <w:spacing w:line="264" w:lineRule="exact"/>
              <w:ind w:right="85"/>
              <w:rPr>
                <w:rFonts w:eastAsia="Times New Roman"/>
                <w:bCs/>
                <w:color w:val="FF0000"/>
              </w:rPr>
            </w:pPr>
          </w:p>
        </w:tc>
        <w:tc>
          <w:tcPr>
            <w:tcW w:w="567" w:type="dxa"/>
            <w:shd w:val="clear" w:color="auto" w:fill="auto"/>
          </w:tcPr>
          <w:p w:rsidR="00BF4A04" w:rsidRPr="004A437C" w:rsidRDefault="00BF4A04" w:rsidP="00865261">
            <w:pPr>
              <w:spacing w:line="264" w:lineRule="exact"/>
              <w:ind w:right="85"/>
              <w:rPr>
                <w:rFonts w:eastAsia="Times New Roman"/>
                <w:bCs/>
                <w:color w:val="FF0000"/>
              </w:rPr>
            </w:pPr>
          </w:p>
        </w:tc>
        <w:tc>
          <w:tcPr>
            <w:tcW w:w="2981" w:type="dxa"/>
            <w:gridSpan w:val="4"/>
            <w:shd w:val="clear" w:color="auto" w:fill="auto"/>
            <w:vAlign w:val="bottom"/>
          </w:tcPr>
          <w:p w:rsidR="00BF4A04" w:rsidRPr="004A437C" w:rsidRDefault="00BF4A04" w:rsidP="00865261">
            <w:pPr>
              <w:spacing w:line="264" w:lineRule="exact"/>
              <w:ind w:left="317" w:right="85"/>
              <w:jc w:val="left"/>
              <w:rPr>
                <w:rFonts w:eastAsia="Times New Roman"/>
                <w:bCs/>
                <w:color w:val="FF0000"/>
              </w:rPr>
            </w:pPr>
          </w:p>
        </w:tc>
      </w:tr>
      <w:tr w:rsidR="00BF4A04" w:rsidRPr="00416136" w:rsidTr="00865261">
        <w:tc>
          <w:tcPr>
            <w:tcW w:w="6555" w:type="dxa"/>
            <w:shd w:val="clear" w:color="auto" w:fill="auto"/>
          </w:tcPr>
          <w:p w:rsidR="00BF4A04" w:rsidRPr="004A437C" w:rsidRDefault="00BF4A04" w:rsidP="00865261">
            <w:pPr>
              <w:spacing w:line="264" w:lineRule="exact"/>
              <w:ind w:right="85"/>
              <w:rPr>
                <w:rFonts w:eastAsia="Calibri"/>
                <w:b/>
                <w:color w:val="FF0000"/>
                <w:lang w:eastAsia="en-US"/>
              </w:rPr>
            </w:pPr>
          </w:p>
        </w:tc>
        <w:tc>
          <w:tcPr>
            <w:tcW w:w="567" w:type="dxa"/>
            <w:shd w:val="clear" w:color="auto" w:fill="auto"/>
          </w:tcPr>
          <w:p w:rsidR="00BF4A04" w:rsidRPr="004A437C" w:rsidRDefault="00BF4A04" w:rsidP="00865261">
            <w:pPr>
              <w:spacing w:line="264" w:lineRule="exact"/>
              <w:ind w:right="85"/>
              <w:rPr>
                <w:rFonts w:eastAsia="Times New Roman"/>
                <w:bCs/>
                <w:color w:val="FF0000"/>
              </w:rPr>
            </w:pPr>
          </w:p>
        </w:tc>
        <w:tc>
          <w:tcPr>
            <w:tcW w:w="2981" w:type="dxa"/>
            <w:gridSpan w:val="4"/>
            <w:shd w:val="clear" w:color="auto" w:fill="auto"/>
            <w:vAlign w:val="bottom"/>
          </w:tcPr>
          <w:p w:rsidR="00BF4A04" w:rsidRPr="004A437C" w:rsidRDefault="00BF4A04" w:rsidP="00865261">
            <w:pPr>
              <w:spacing w:line="264" w:lineRule="exact"/>
              <w:ind w:left="317" w:right="85"/>
              <w:jc w:val="left"/>
              <w:rPr>
                <w:rFonts w:eastAsia="Times New Roman"/>
                <w:bCs/>
                <w:color w:val="FF0000"/>
              </w:rPr>
            </w:pPr>
          </w:p>
        </w:tc>
      </w:tr>
      <w:tr w:rsidR="00BF4A04" w:rsidRPr="00416136" w:rsidTr="00865261">
        <w:tc>
          <w:tcPr>
            <w:tcW w:w="6555" w:type="dxa"/>
            <w:shd w:val="clear" w:color="auto" w:fill="auto"/>
          </w:tcPr>
          <w:p w:rsidR="00BF4A04" w:rsidRPr="00160A72" w:rsidRDefault="00BF4A04" w:rsidP="00865261">
            <w:pPr>
              <w:spacing w:line="264" w:lineRule="exact"/>
              <w:ind w:right="85"/>
              <w:rPr>
                <w:rFonts w:eastAsia="Times New Roman"/>
                <w:bCs/>
              </w:rPr>
            </w:pPr>
          </w:p>
        </w:tc>
        <w:tc>
          <w:tcPr>
            <w:tcW w:w="567" w:type="dxa"/>
            <w:shd w:val="clear" w:color="auto" w:fill="auto"/>
          </w:tcPr>
          <w:p w:rsidR="00BF4A04" w:rsidRPr="00160A72" w:rsidRDefault="00BF4A04" w:rsidP="00865261">
            <w:pPr>
              <w:spacing w:line="264" w:lineRule="exact"/>
              <w:ind w:right="85"/>
              <w:rPr>
                <w:rFonts w:eastAsia="Times New Roman"/>
                <w:bCs/>
              </w:rPr>
            </w:pPr>
          </w:p>
        </w:tc>
        <w:tc>
          <w:tcPr>
            <w:tcW w:w="2981" w:type="dxa"/>
            <w:gridSpan w:val="4"/>
            <w:shd w:val="clear" w:color="auto" w:fill="auto"/>
            <w:vAlign w:val="bottom"/>
          </w:tcPr>
          <w:p w:rsidR="00382CF7" w:rsidRPr="00160A72" w:rsidRDefault="00382CF7" w:rsidP="00865261">
            <w:pPr>
              <w:spacing w:line="264" w:lineRule="exact"/>
              <w:ind w:left="317" w:right="85"/>
              <w:jc w:val="left"/>
              <w:rPr>
                <w:rFonts w:eastAsia="Times New Roman"/>
                <w:bCs/>
              </w:rPr>
            </w:pPr>
          </w:p>
        </w:tc>
      </w:tr>
      <w:tr w:rsidR="00382CF7" w:rsidRPr="00160A72" w:rsidTr="00865261">
        <w:trPr>
          <w:gridAfter w:val="1"/>
          <w:wAfter w:w="179" w:type="dxa"/>
        </w:trPr>
        <w:tc>
          <w:tcPr>
            <w:tcW w:w="6555" w:type="dxa"/>
            <w:shd w:val="clear" w:color="auto" w:fill="auto"/>
          </w:tcPr>
          <w:p w:rsidR="00382CF7" w:rsidRPr="00160A72" w:rsidRDefault="00382CF7" w:rsidP="00865261">
            <w:pPr>
              <w:spacing w:line="264" w:lineRule="exact"/>
              <w:ind w:right="85"/>
              <w:rPr>
                <w:rFonts w:eastAsia="Times New Roman"/>
                <w:bCs/>
              </w:rPr>
            </w:pPr>
          </w:p>
        </w:tc>
        <w:tc>
          <w:tcPr>
            <w:tcW w:w="755" w:type="dxa"/>
            <w:gridSpan w:val="2"/>
            <w:shd w:val="clear" w:color="auto" w:fill="auto"/>
          </w:tcPr>
          <w:p w:rsidR="00382CF7" w:rsidRPr="00160A72" w:rsidRDefault="00382CF7" w:rsidP="00865261">
            <w:pPr>
              <w:spacing w:line="264" w:lineRule="exact"/>
              <w:ind w:right="85"/>
              <w:rPr>
                <w:rFonts w:eastAsia="Times New Roman"/>
                <w:bCs/>
              </w:rPr>
            </w:pPr>
          </w:p>
        </w:tc>
        <w:tc>
          <w:tcPr>
            <w:tcW w:w="2614" w:type="dxa"/>
            <w:gridSpan w:val="2"/>
            <w:shd w:val="clear" w:color="auto" w:fill="auto"/>
            <w:vAlign w:val="bottom"/>
          </w:tcPr>
          <w:p w:rsidR="00382CF7" w:rsidRPr="00160A72" w:rsidRDefault="00382CF7" w:rsidP="00865261">
            <w:pPr>
              <w:spacing w:line="264" w:lineRule="exact"/>
              <w:ind w:left="317" w:right="85"/>
              <w:jc w:val="left"/>
              <w:rPr>
                <w:rFonts w:eastAsia="Times New Roman"/>
                <w:bCs/>
              </w:rPr>
            </w:pPr>
          </w:p>
        </w:tc>
      </w:tr>
      <w:tr w:rsidR="00BF4A04" w:rsidRPr="00416136" w:rsidTr="00865261">
        <w:tc>
          <w:tcPr>
            <w:tcW w:w="6555" w:type="dxa"/>
            <w:shd w:val="clear" w:color="auto" w:fill="auto"/>
          </w:tcPr>
          <w:p w:rsidR="00BF4A04" w:rsidRPr="004A437C" w:rsidRDefault="00BF4A04" w:rsidP="00865261">
            <w:pPr>
              <w:spacing w:line="264" w:lineRule="exact"/>
              <w:ind w:right="85"/>
              <w:rPr>
                <w:rFonts w:eastAsia="Times New Roman"/>
                <w:bCs/>
                <w:color w:val="FF0000"/>
              </w:rPr>
            </w:pPr>
          </w:p>
        </w:tc>
        <w:tc>
          <w:tcPr>
            <w:tcW w:w="567" w:type="dxa"/>
            <w:shd w:val="clear" w:color="auto" w:fill="auto"/>
          </w:tcPr>
          <w:p w:rsidR="00BF4A04" w:rsidRPr="004A437C" w:rsidRDefault="00BF4A04" w:rsidP="00865261">
            <w:pPr>
              <w:spacing w:line="264" w:lineRule="exact"/>
              <w:ind w:right="85"/>
              <w:rPr>
                <w:rFonts w:eastAsia="Times New Roman"/>
                <w:bCs/>
                <w:color w:val="FF0000"/>
              </w:rPr>
            </w:pPr>
          </w:p>
        </w:tc>
        <w:tc>
          <w:tcPr>
            <w:tcW w:w="2981" w:type="dxa"/>
            <w:gridSpan w:val="4"/>
            <w:shd w:val="clear" w:color="auto" w:fill="auto"/>
            <w:vAlign w:val="bottom"/>
          </w:tcPr>
          <w:p w:rsidR="00BF4A04" w:rsidRPr="004A437C" w:rsidRDefault="00BF4A04" w:rsidP="00865261">
            <w:pPr>
              <w:spacing w:line="264" w:lineRule="exact"/>
              <w:ind w:left="317" w:right="85"/>
              <w:jc w:val="left"/>
              <w:rPr>
                <w:rFonts w:eastAsia="Times New Roman"/>
                <w:bCs/>
                <w:color w:val="FF0000"/>
              </w:rPr>
            </w:pPr>
          </w:p>
        </w:tc>
      </w:tr>
      <w:tr w:rsidR="00BF4A04" w:rsidRPr="00416136" w:rsidTr="00865261">
        <w:tc>
          <w:tcPr>
            <w:tcW w:w="6555" w:type="dxa"/>
            <w:shd w:val="clear" w:color="auto" w:fill="auto"/>
          </w:tcPr>
          <w:p w:rsidR="00BF4A04" w:rsidRPr="00160A72" w:rsidRDefault="00BF4A04" w:rsidP="00865261">
            <w:pPr>
              <w:spacing w:line="264" w:lineRule="exact"/>
              <w:ind w:right="85"/>
              <w:rPr>
                <w:rFonts w:eastAsia="Times New Roman"/>
                <w:bCs/>
                <w:highlight w:val="green"/>
              </w:rPr>
            </w:pPr>
          </w:p>
        </w:tc>
        <w:tc>
          <w:tcPr>
            <w:tcW w:w="567" w:type="dxa"/>
            <w:shd w:val="clear" w:color="auto" w:fill="auto"/>
          </w:tcPr>
          <w:p w:rsidR="00FE3497" w:rsidRPr="00160A72" w:rsidRDefault="00FE3497" w:rsidP="00865261">
            <w:pPr>
              <w:spacing w:line="264" w:lineRule="exact"/>
              <w:ind w:right="85"/>
              <w:rPr>
                <w:rFonts w:eastAsia="Times New Roman"/>
                <w:bCs/>
                <w:highlight w:val="green"/>
              </w:rPr>
            </w:pPr>
          </w:p>
        </w:tc>
        <w:tc>
          <w:tcPr>
            <w:tcW w:w="2981" w:type="dxa"/>
            <w:gridSpan w:val="4"/>
            <w:shd w:val="clear" w:color="auto" w:fill="auto"/>
            <w:vAlign w:val="bottom"/>
          </w:tcPr>
          <w:p w:rsidR="00BF4A04" w:rsidRPr="00160A72" w:rsidRDefault="00BF4A04" w:rsidP="00865261">
            <w:pPr>
              <w:spacing w:line="264" w:lineRule="exact"/>
              <w:ind w:left="317" w:right="85"/>
              <w:jc w:val="left"/>
              <w:rPr>
                <w:rFonts w:eastAsia="Times New Roman"/>
                <w:bCs/>
              </w:rPr>
            </w:pPr>
          </w:p>
        </w:tc>
      </w:tr>
      <w:tr w:rsidR="00BF5D70" w:rsidRPr="00416136" w:rsidTr="00865261">
        <w:tc>
          <w:tcPr>
            <w:tcW w:w="6555" w:type="dxa"/>
            <w:shd w:val="clear" w:color="auto" w:fill="auto"/>
          </w:tcPr>
          <w:p w:rsidR="00BF5D70" w:rsidRPr="004A437C" w:rsidRDefault="00BF5D70" w:rsidP="00865261">
            <w:pPr>
              <w:spacing w:line="264" w:lineRule="exact"/>
              <w:ind w:right="85"/>
              <w:rPr>
                <w:rFonts w:eastAsia="Times New Roman"/>
                <w:bCs/>
                <w:color w:val="FF0000"/>
              </w:rPr>
            </w:pPr>
          </w:p>
        </w:tc>
        <w:tc>
          <w:tcPr>
            <w:tcW w:w="567" w:type="dxa"/>
            <w:shd w:val="clear" w:color="auto" w:fill="auto"/>
          </w:tcPr>
          <w:p w:rsidR="00BF5D70" w:rsidRPr="004A437C" w:rsidRDefault="00BF5D70" w:rsidP="00865261">
            <w:pPr>
              <w:spacing w:line="264" w:lineRule="exact"/>
              <w:ind w:right="85"/>
              <w:rPr>
                <w:rFonts w:eastAsia="Times New Roman"/>
                <w:bCs/>
                <w:color w:val="FF0000"/>
              </w:rPr>
            </w:pPr>
          </w:p>
        </w:tc>
        <w:tc>
          <w:tcPr>
            <w:tcW w:w="2981" w:type="dxa"/>
            <w:gridSpan w:val="4"/>
            <w:shd w:val="clear" w:color="auto" w:fill="auto"/>
            <w:vAlign w:val="bottom"/>
          </w:tcPr>
          <w:p w:rsidR="00BF5D70" w:rsidRPr="004A437C" w:rsidRDefault="00BF5D70" w:rsidP="00865261">
            <w:pPr>
              <w:spacing w:line="264" w:lineRule="exact"/>
              <w:ind w:left="317" w:right="85"/>
              <w:jc w:val="left"/>
              <w:rPr>
                <w:rFonts w:eastAsia="Times New Roman"/>
                <w:bCs/>
                <w:color w:val="FF0000"/>
              </w:rPr>
            </w:pPr>
          </w:p>
        </w:tc>
      </w:tr>
      <w:tr w:rsidR="00BF5D70" w:rsidRPr="00416136" w:rsidTr="00865261">
        <w:tc>
          <w:tcPr>
            <w:tcW w:w="6555" w:type="dxa"/>
            <w:shd w:val="clear" w:color="auto" w:fill="auto"/>
          </w:tcPr>
          <w:p w:rsidR="00BF5D70" w:rsidRPr="004A437C" w:rsidRDefault="00BF5D70" w:rsidP="00865261">
            <w:pPr>
              <w:spacing w:line="264" w:lineRule="exact"/>
              <w:ind w:right="85"/>
              <w:rPr>
                <w:rFonts w:eastAsia="Times New Roman"/>
                <w:bCs/>
                <w:color w:val="FF0000"/>
              </w:rPr>
            </w:pPr>
          </w:p>
        </w:tc>
        <w:tc>
          <w:tcPr>
            <w:tcW w:w="567" w:type="dxa"/>
            <w:shd w:val="clear" w:color="auto" w:fill="auto"/>
          </w:tcPr>
          <w:p w:rsidR="00BF5D70" w:rsidRPr="004A437C" w:rsidRDefault="00BF5D70" w:rsidP="00865261">
            <w:pPr>
              <w:spacing w:line="264" w:lineRule="exact"/>
              <w:ind w:right="85"/>
              <w:rPr>
                <w:rFonts w:eastAsia="Times New Roman"/>
                <w:bCs/>
                <w:color w:val="FF0000"/>
              </w:rPr>
            </w:pPr>
          </w:p>
        </w:tc>
        <w:tc>
          <w:tcPr>
            <w:tcW w:w="2981" w:type="dxa"/>
            <w:gridSpan w:val="4"/>
            <w:shd w:val="clear" w:color="auto" w:fill="auto"/>
            <w:vAlign w:val="bottom"/>
          </w:tcPr>
          <w:p w:rsidR="00BF5D70" w:rsidRPr="004A437C" w:rsidRDefault="00BF5D70" w:rsidP="00865261">
            <w:pPr>
              <w:spacing w:line="264" w:lineRule="exact"/>
              <w:ind w:left="317" w:right="85"/>
              <w:jc w:val="left"/>
              <w:rPr>
                <w:rFonts w:eastAsia="Times New Roman"/>
                <w:bCs/>
                <w:color w:val="FF0000"/>
              </w:rPr>
            </w:pPr>
          </w:p>
        </w:tc>
      </w:tr>
      <w:tr w:rsidR="00BF5D70" w:rsidRPr="00416136" w:rsidTr="00865261">
        <w:tc>
          <w:tcPr>
            <w:tcW w:w="6555" w:type="dxa"/>
            <w:shd w:val="clear" w:color="auto" w:fill="auto"/>
          </w:tcPr>
          <w:p w:rsidR="00BF5D70" w:rsidRPr="004A437C" w:rsidRDefault="00BF5D70" w:rsidP="00865261">
            <w:pPr>
              <w:spacing w:line="264" w:lineRule="exact"/>
              <w:ind w:right="85"/>
              <w:rPr>
                <w:rFonts w:eastAsia="Times New Roman"/>
                <w:bCs/>
                <w:color w:val="FF0000"/>
              </w:rPr>
            </w:pPr>
          </w:p>
        </w:tc>
        <w:tc>
          <w:tcPr>
            <w:tcW w:w="567" w:type="dxa"/>
            <w:shd w:val="clear" w:color="auto" w:fill="auto"/>
          </w:tcPr>
          <w:p w:rsidR="00BF5D70" w:rsidRPr="004A437C" w:rsidRDefault="00BF5D70" w:rsidP="00865261">
            <w:pPr>
              <w:spacing w:line="264" w:lineRule="exact"/>
              <w:ind w:right="85"/>
              <w:rPr>
                <w:rFonts w:eastAsia="Times New Roman"/>
                <w:bCs/>
                <w:color w:val="FF0000"/>
              </w:rPr>
            </w:pPr>
          </w:p>
        </w:tc>
        <w:tc>
          <w:tcPr>
            <w:tcW w:w="2981" w:type="dxa"/>
            <w:gridSpan w:val="4"/>
            <w:shd w:val="clear" w:color="auto" w:fill="auto"/>
            <w:vAlign w:val="bottom"/>
          </w:tcPr>
          <w:p w:rsidR="00BF5D70" w:rsidRPr="004A437C" w:rsidRDefault="00BF5D70" w:rsidP="00865261">
            <w:pPr>
              <w:spacing w:line="264" w:lineRule="exact"/>
              <w:ind w:left="317" w:right="85"/>
              <w:jc w:val="left"/>
              <w:rPr>
                <w:rFonts w:eastAsia="Times New Roman"/>
                <w:bCs/>
                <w:color w:val="FF0000"/>
              </w:rPr>
            </w:pPr>
          </w:p>
        </w:tc>
      </w:tr>
      <w:tr w:rsidR="00BF5D70" w:rsidRPr="00416136" w:rsidTr="00865261">
        <w:tc>
          <w:tcPr>
            <w:tcW w:w="6555" w:type="dxa"/>
            <w:shd w:val="clear" w:color="auto" w:fill="auto"/>
          </w:tcPr>
          <w:p w:rsidR="00BF5D70" w:rsidRPr="00816C2A" w:rsidRDefault="00BF5D70" w:rsidP="00865261">
            <w:pPr>
              <w:jc w:val="left"/>
              <w:rPr>
                <w:rFonts w:eastAsia="Calibri"/>
              </w:rPr>
            </w:pPr>
          </w:p>
        </w:tc>
        <w:tc>
          <w:tcPr>
            <w:tcW w:w="567" w:type="dxa"/>
            <w:shd w:val="clear" w:color="auto" w:fill="auto"/>
          </w:tcPr>
          <w:p w:rsidR="00BF5D70" w:rsidRPr="00816C2A" w:rsidRDefault="00BF5D70" w:rsidP="00865261">
            <w:pPr>
              <w:spacing w:line="264" w:lineRule="exact"/>
              <w:ind w:right="85"/>
              <w:rPr>
                <w:rFonts w:eastAsia="Times New Roman"/>
                <w:bCs/>
              </w:rPr>
            </w:pPr>
          </w:p>
        </w:tc>
        <w:tc>
          <w:tcPr>
            <w:tcW w:w="2981" w:type="dxa"/>
            <w:gridSpan w:val="4"/>
            <w:shd w:val="clear" w:color="auto" w:fill="auto"/>
            <w:vAlign w:val="bottom"/>
          </w:tcPr>
          <w:p w:rsidR="00BF5D70" w:rsidRPr="00816C2A" w:rsidRDefault="00BF5D70" w:rsidP="00865261">
            <w:pPr>
              <w:spacing w:line="264" w:lineRule="exact"/>
              <w:ind w:left="317" w:right="85"/>
              <w:jc w:val="left"/>
              <w:rPr>
                <w:rFonts w:eastAsia="Times New Roman"/>
                <w:bCs/>
              </w:rPr>
            </w:pPr>
          </w:p>
        </w:tc>
      </w:tr>
      <w:tr w:rsidR="00BF5D70" w:rsidRPr="00416136" w:rsidTr="00865261">
        <w:tc>
          <w:tcPr>
            <w:tcW w:w="6555" w:type="dxa"/>
            <w:shd w:val="clear" w:color="auto" w:fill="auto"/>
          </w:tcPr>
          <w:p w:rsidR="00BF5D70" w:rsidRPr="004A437C" w:rsidRDefault="00BF5D70" w:rsidP="00865261">
            <w:pPr>
              <w:spacing w:line="264" w:lineRule="exact"/>
              <w:ind w:right="85"/>
              <w:rPr>
                <w:rFonts w:eastAsia="Times New Roman"/>
                <w:bCs/>
                <w:color w:val="FF0000"/>
              </w:rPr>
            </w:pPr>
          </w:p>
        </w:tc>
        <w:tc>
          <w:tcPr>
            <w:tcW w:w="567" w:type="dxa"/>
            <w:shd w:val="clear" w:color="auto" w:fill="auto"/>
          </w:tcPr>
          <w:p w:rsidR="00BF5D70" w:rsidRPr="004A437C" w:rsidRDefault="00BF5D70" w:rsidP="00865261">
            <w:pPr>
              <w:spacing w:line="264" w:lineRule="exact"/>
              <w:ind w:right="85"/>
              <w:rPr>
                <w:rFonts w:eastAsia="Times New Roman"/>
                <w:bCs/>
                <w:color w:val="FF0000"/>
              </w:rPr>
            </w:pPr>
          </w:p>
        </w:tc>
        <w:tc>
          <w:tcPr>
            <w:tcW w:w="2981" w:type="dxa"/>
            <w:gridSpan w:val="4"/>
            <w:shd w:val="clear" w:color="auto" w:fill="auto"/>
            <w:vAlign w:val="bottom"/>
          </w:tcPr>
          <w:p w:rsidR="00BF5D70" w:rsidRPr="004A437C" w:rsidRDefault="00BF5D70" w:rsidP="00865261">
            <w:pPr>
              <w:spacing w:line="264" w:lineRule="exact"/>
              <w:ind w:left="317" w:right="85"/>
              <w:jc w:val="left"/>
              <w:rPr>
                <w:rFonts w:eastAsia="Times New Roman"/>
                <w:bCs/>
                <w:color w:val="FF0000"/>
              </w:rPr>
            </w:pPr>
          </w:p>
        </w:tc>
      </w:tr>
      <w:tr w:rsidR="00BF5D70" w:rsidRPr="00416136" w:rsidTr="00865261">
        <w:tc>
          <w:tcPr>
            <w:tcW w:w="6555" w:type="dxa"/>
            <w:shd w:val="clear" w:color="auto" w:fill="auto"/>
          </w:tcPr>
          <w:p w:rsidR="00BF5D70" w:rsidRPr="00515D70" w:rsidRDefault="00BF5D70" w:rsidP="00865261">
            <w:pPr>
              <w:jc w:val="left"/>
              <w:rPr>
                <w:rFonts w:eastAsia="Times New Roman"/>
                <w:bCs/>
              </w:rPr>
            </w:pPr>
          </w:p>
        </w:tc>
        <w:tc>
          <w:tcPr>
            <w:tcW w:w="567" w:type="dxa"/>
            <w:shd w:val="clear" w:color="auto" w:fill="auto"/>
          </w:tcPr>
          <w:p w:rsidR="00BF5D70" w:rsidRPr="00515D70" w:rsidRDefault="00BF5D70" w:rsidP="00865261">
            <w:pPr>
              <w:spacing w:line="264" w:lineRule="exact"/>
              <w:ind w:right="85"/>
              <w:rPr>
                <w:rFonts w:eastAsia="Times New Roman"/>
                <w:bCs/>
                <w:lang w:val="ru-RU"/>
              </w:rPr>
            </w:pPr>
          </w:p>
        </w:tc>
        <w:tc>
          <w:tcPr>
            <w:tcW w:w="2981" w:type="dxa"/>
            <w:gridSpan w:val="4"/>
            <w:shd w:val="clear" w:color="auto" w:fill="auto"/>
            <w:vAlign w:val="bottom"/>
          </w:tcPr>
          <w:p w:rsidR="00BF5D70" w:rsidRPr="00515D70" w:rsidRDefault="00BF5D70" w:rsidP="00865261">
            <w:pPr>
              <w:spacing w:line="264" w:lineRule="exact"/>
              <w:ind w:left="317" w:right="85"/>
              <w:jc w:val="left"/>
              <w:rPr>
                <w:rFonts w:eastAsia="Times New Roman"/>
                <w:bCs/>
              </w:rPr>
            </w:pPr>
          </w:p>
        </w:tc>
      </w:tr>
      <w:tr w:rsidR="00BF5D70" w:rsidRPr="00416136" w:rsidTr="00865261">
        <w:tc>
          <w:tcPr>
            <w:tcW w:w="6555" w:type="dxa"/>
            <w:shd w:val="clear" w:color="auto" w:fill="auto"/>
          </w:tcPr>
          <w:p w:rsidR="00BF5D70" w:rsidRPr="00515D70" w:rsidRDefault="00BF5D70" w:rsidP="00865261">
            <w:pPr>
              <w:ind w:right="141"/>
              <w:jc w:val="left"/>
              <w:rPr>
                <w:rFonts w:eastAsia="Times New Roman"/>
                <w:bCs/>
              </w:rPr>
            </w:pPr>
          </w:p>
        </w:tc>
        <w:tc>
          <w:tcPr>
            <w:tcW w:w="567" w:type="dxa"/>
            <w:shd w:val="clear" w:color="auto" w:fill="auto"/>
          </w:tcPr>
          <w:p w:rsidR="00BF5D70" w:rsidRPr="00515D70" w:rsidRDefault="00BF5D70" w:rsidP="00865261">
            <w:pPr>
              <w:spacing w:line="264" w:lineRule="exact"/>
              <w:ind w:right="85"/>
              <w:rPr>
                <w:rFonts w:eastAsia="Times New Roman"/>
                <w:bCs/>
              </w:rPr>
            </w:pPr>
          </w:p>
        </w:tc>
        <w:tc>
          <w:tcPr>
            <w:tcW w:w="2981" w:type="dxa"/>
            <w:gridSpan w:val="4"/>
            <w:shd w:val="clear" w:color="auto" w:fill="auto"/>
            <w:vAlign w:val="bottom"/>
          </w:tcPr>
          <w:p w:rsidR="00673D9D" w:rsidRPr="00515D70" w:rsidRDefault="00673D9D" w:rsidP="00865261">
            <w:pPr>
              <w:spacing w:line="264" w:lineRule="exact"/>
              <w:ind w:left="317" w:right="85"/>
              <w:jc w:val="left"/>
              <w:rPr>
                <w:rFonts w:eastAsia="Times New Roman"/>
                <w:bCs/>
              </w:rPr>
            </w:pPr>
          </w:p>
        </w:tc>
      </w:tr>
      <w:tr w:rsidR="00BF5D70" w:rsidRPr="00416136" w:rsidTr="00865261">
        <w:trPr>
          <w:gridAfter w:val="2"/>
          <w:wAfter w:w="430" w:type="dxa"/>
        </w:trPr>
        <w:tc>
          <w:tcPr>
            <w:tcW w:w="6555" w:type="dxa"/>
            <w:shd w:val="clear" w:color="auto" w:fill="auto"/>
          </w:tcPr>
          <w:p w:rsidR="00382CF7" w:rsidRPr="00416136" w:rsidRDefault="00382CF7" w:rsidP="00865261">
            <w:pPr>
              <w:ind w:right="141"/>
              <w:jc w:val="left"/>
              <w:rPr>
                <w:rFonts w:eastAsia="Times New Roman"/>
                <w:bCs/>
              </w:rPr>
            </w:pPr>
          </w:p>
        </w:tc>
        <w:tc>
          <w:tcPr>
            <w:tcW w:w="567" w:type="dxa"/>
            <w:shd w:val="clear" w:color="auto" w:fill="auto"/>
          </w:tcPr>
          <w:p w:rsidR="00BF5D70" w:rsidRPr="00416136" w:rsidRDefault="00BF5D70" w:rsidP="00865261">
            <w:pPr>
              <w:spacing w:line="264" w:lineRule="exact"/>
              <w:ind w:right="85"/>
              <w:rPr>
                <w:rFonts w:eastAsia="Times New Roman"/>
                <w:bCs/>
              </w:rPr>
            </w:pPr>
          </w:p>
        </w:tc>
        <w:tc>
          <w:tcPr>
            <w:tcW w:w="2551" w:type="dxa"/>
            <w:gridSpan w:val="2"/>
            <w:shd w:val="clear" w:color="auto" w:fill="auto"/>
            <w:vAlign w:val="bottom"/>
          </w:tcPr>
          <w:p w:rsidR="00BF5D70" w:rsidRPr="00584792" w:rsidRDefault="00BF5D70" w:rsidP="00865261">
            <w:pPr>
              <w:tabs>
                <w:tab w:val="left" w:pos="7200"/>
                <w:tab w:val="left" w:pos="7905"/>
                <w:tab w:val="left" w:pos="8100"/>
                <w:tab w:val="left" w:pos="9000"/>
                <w:tab w:val="left" w:pos="10980"/>
              </w:tabs>
              <w:jc w:val="left"/>
              <w:outlineLvl w:val="7"/>
              <w:rPr>
                <w:rFonts w:eastAsia="Times New Roman"/>
                <w:bCs/>
              </w:rPr>
            </w:pPr>
          </w:p>
        </w:tc>
      </w:tr>
    </w:tbl>
    <w:p w:rsidR="00591298" w:rsidRPr="00416136" w:rsidRDefault="00591298" w:rsidP="00E85B4E">
      <w:pPr>
        <w:pageBreakBefore/>
        <w:tabs>
          <w:tab w:val="left" w:pos="-4395"/>
        </w:tabs>
        <w:jc w:val="right"/>
        <w:rPr>
          <w:rFonts w:eastAsia="Times New Roman"/>
          <w:b/>
        </w:rPr>
      </w:pPr>
      <w:r w:rsidRPr="00416136">
        <w:rPr>
          <w:rFonts w:eastAsia="Times New Roman"/>
          <w:b/>
        </w:rPr>
        <w:lastRenderedPageBreak/>
        <w:t>Додаток № 1 документації</w:t>
      </w:r>
    </w:p>
    <w:p w:rsidR="00591298" w:rsidRPr="00416136" w:rsidRDefault="00591298" w:rsidP="00591298">
      <w:pPr>
        <w:jc w:val="center"/>
        <w:rPr>
          <w:rFonts w:eastAsia="Times New Roman"/>
          <w:b/>
        </w:rPr>
      </w:pPr>
    </w:p>
    <w:p w:rsidR="00591298" w:rsidRPr="00416136" w:rsidRDefault="00591298" w:rsidP="00591298">
      <w:pPr>
        <w:jc w:val="center"/>
        <w:rPr>
          <w:rFonts w:eastAsia="Times New Roman"/>
          <w:b/>
        </w:rPr>
      </w:pPr>
      <w:r w:rsidRPr="00416136">
        <w:rPr>
          <w:rFonts w:eastAsia="Times New Roman"/>
          <w:b/>
        </w:rPr>
        <w:t xml:space="preserve">ФОРМА ПРОПОЗИЦІЇ НА ЗАКУПІВЛЮ </w:t>
      </w:r>
    </w:p>
    <w:p w:rsidR="00A11735" w:rsidRPr="00416136" w:rsidRDefault="00561D0A" w:rsidP="00561D0A">
      <w:pPr>
        <w:jc w:val="center"/>
        <w:rPr>
          <w:rFonts w:eastAsia="Times New Roman"/>
          <w:b/>
          <w:bCs/>
        </w:rPr>
      </w:pPr>
      <w:r w:rsidRPr="00416136">
        <w:rPr>
          <w:rFonts w:eastAsia="Times New Roman"/>
          <w:b/>
        </w:rPr>
        <w:t xml:space="preserve">Будівельних робіт та поточного ремонту </w:t>
      </w:r>
      <w:r w:rsidRPr="00416136">
        <w:rPr>
          <w:rFonts w:eastAsia="Times New Roman"/>
          <w:b/>
          <w:bCs/>
        </w:rPr>
        <w:t>(</w:t>
      </w:r>
      <w:r w:rsidR="00E15DE2" w:rsidRPr="00416136">
        <w:rPr>
          <w:rFonts w:eastAsia="Times New Roman"/>
          <w:b/>
          <w:bCs/>
        </w:rPr>
        <w:t xml:space="preserve">будівельні роботи з </w:t>
      </w:r>
      <w:r w:rsidRPr="00416136">
        <w:rPr>
          <w:rFonts w:eastAsia="Times New Roman"/>
          <w:b/>
          <w:bCs/>
        </w:rPr>
        <w:t>капітальн</w:t>
      </w:r>
      <w:r w:rsidR="00E15DE2" w:rsidRPr="00416136">
        <w:rPr>
          <w:rFonts w:eastAsia="Times New Roman"/>
          <w:b/>
          <w:bCs/>
        </w:rPr>
        <w:t>ого</w:t>
      </w:r>
      <w:r w:rsidRPr="00416136">
        <w:rPr>
          <w:rFonts w:eastAsia="Times New Roman"/>
          <w:b/>
          <w:bCs/>
        </w:rPr>
        <w:t xml:space="preserve"> ремонт</w:t>
      </w:r>
      <w:r w:rsidR="00E15DE2" w:rsidRPr="00416136">
        <w:rPr>
          <w:rFonts w:eastAsia="Times New Roman"/>
          <w:b/>
          <w:bCs/>
        </w:rPr>
        <w:t>у</w:t>
      </w:r>
      <w:r w:rsidRPr="00416136">
        <w:rPr>
          <w:rFonts w:eastAsia="Times New Roman"/>
          <w:b/>
          <w:bCs/>
        </w:rPr>
        <w:t xml:space="preserve"> </w:t>
      </w:r>
    </w:p>
    <w:p w:rsidR="00561D0A" w:rsidRPr="00416136" w:rsidRDefault="00A11735" w:rsidP="00561D0A">
      <w:pPr>
        <w:jc w:val="center"/>
        <w:rPr>
          <w:rFonts w:eastAsia="Times New Roman"/>
          <w:b/>
        </w:rPr>
      </w:pPr>
      <w:r w:rsidRPr="00416136">
        <w:rPr>
          <w:b/>
          <w:bCs/>
        </w:rPr>
        <w:t>1-го поверху</w:t>
      </w:r>
      <w:r w:rsidRPr="00416136">
        <w:rPr>
          <w:bCs/>
        </w:rPr>
        <w:t xml:space="preserve"> </w:t>
      </w:r>
      <w:r w:rsidR="00790235" w:rsidRPr="00416136">
        <w:rPr>
          <w:rFonts w:eastAsia="Times New Roman"/>
          <w:b/>
          <w:bCs/>
        </w:rPr>
        <w:t>будівлі</w:t>
      </w:r>
      <w:r w:rsidR="00561D0A" w:rsidRPr="00416136">
        <w:rPr>
          <w:rFonts w:eastAsia="Times New Roman"/>
          <w:b/>
          <w:bCs/>
        </w:rPr>
        <w:t xml:space="preserve"> </w:t>
      </w:r>
      <w:r w:rsidR="0096216C" w:rsidRPr="00416136">
        <w:rPr>
          <w:rFonts w:eastAsia="Times New Roman"/>
          <w:b/>
          <w:bCs/>
        </w:rPr>
        <w:t xml:space="preserve">АТ «Ощадбанк» </w:t>
      </w:r>
      <w:r w:rsidR="00561D0A" w:rsidRPr="00416136">
        <w:rPr>
          <w:rFonts w:eastAsia="Times New Roman"/>
          <w:b/>
          <w:bCs/>
        </w:rPr>
        <w:t>за адресою: м.</w:t>
      </w:r>
      <w:r w:rsidR="00790235" w:rsidRPr="00416136">
        <w:rPr>
          <w:rFonts w:eastAsia="Times New Roman"/>
          <w:b/>
          <w:bCs/>
        </w:rPr>
        <w:t xml:space="preserve"> </w:t>
      </w:r>
      <w:r w:rsidR="00561D0A" w:rsidRPr="00416136">
        <w:rPr>
          <w:rFonts w:eastAsia="Times New Roman"/>
          <w:b/>
          <w:bCs/>
        </w:rPr>
        <w:t>Київ, вул.</w:t>
      </w:r>
      <w:r w:rsidR="00790235" w:rsidRPr="00416136">
        <w:rPr>
          <w:rFonts w:eastAsia="Times New Roman"/>
          <w:b/>
          <w:bCs/>
        </w:rPr>
        <w:t xml:space="preserve"> </w:t>
      </w:r>
      <w:r w:rsidR="00561D0A" w:rsidRPr="00416136">
        <w:rPr>
          <w:rFonts w:eastAsia="Times New Roman"/>
          <w:b/>
          <w:bCs/>
        </w:rPr>
        <w:t>Госпітальна,</w:t>
      </w:r>
      <w:r w:rsidR="00790235" w:rsidRPr="00416136">
        <w:rPr>
          <w:rFonts w:eastAsia="Times New Roman"/>
          <w:b/>
          <w:bCs/>
        </w:rPr>
        <w:t xml:space="preserve"> </w:t>
      </w:r>
      <w:r w:rsidR="00561D0A" w:rsidRPr="00416136">
        <w:rPr>
          <w:rFonts w:eastAsia="Times New Roman"/>
          <w:b/>
          <w:bCs/>
        </w:rPr>
        <w:t>12</w:t>
      </w:r>
      <w:r w:rsidR="009A2D62">
        <w:rPr>
          <w:rFonts w:eastAsia="Times New Roman"/>
          <w:b/>
          <w:bCs/>
        </w:rPr>
        <w:t>г</w:t>
      </w:r>
      <w:r w:rsidR="00561D0A" w:rsidRPr="00416136">
        <w:rPr>
          <w:rFonts w:eastAsia="Times New Roman"/>
          <w:b/>
          <w:bCs/>
        </w:rPr>
        <w:t>)</w:t>
      </w:r>
    </w:p>
    <w:p w:rsidR="00591298" w:rsidRPr="00416136" w:rsidRDefault="00561D0A" w:rsidP="00561D0A">
      <w:pPr>
        <w:jc w:val="center"/>
        <w:rPr>
          <w:rFonts w:eastAsia="Times New Roman"/>
          <w:b/>
        </w:rPr>
      </w:pPr>
      <w:r w:rsidRPr="00416136">
        <w:rPr>
          <w:rFonts w:eastAsia="Times New Roman"/>
          <w:b/>
        </w:rPr>
        <w:t>код ДК 021:2015 – 45000000-7</w:t>
      </w:r>
    </w:p>
    <w:p w:rsidR="00A11735" w:rsidRPr="00416136" w:rsidRDefault="00591298" w:rsidP="00A11735">
      <w:pPr>
        <w:rPr>
          <w:rFonts w:eastAsia="Times New Roman"/>
        </w:rPr>
      </w:pPr>
      <w:r w:rsidRPr="00416136">
        <w:rPr>
          <w:rFonts w:eastAsia="Times New Roman"/>
        </w:rPr>
        <w:tab/>
      </w:r>
      <w:r w:rsidR="00A11735" w:rsidRPr="00416136">
        <w:rPr>
          <w:rFonts w:eastAsia="Times New Roman"/>
        </w:rPr>
        <w:t>Уважно вивчивши комплект документації, цим подаємо свою пропозицію:</w:t>
      </w:r>
    </w:p>
    <w:p w:rsidR="00A11735" w:rsidRPr="00416136" w:rsidRDefault="00A11735" w:rsidP="00A11735">
      <w:pPr>
        <w:rPr>
          <w:rFonts w:eastAsia="Times New Roman"/>
        </w:rPr>
      </w:pPr>
      <w:r w:rsidRPr="00416136">
        <w:rPr>
          <w:rFonts w:eastAsia="Times New Roman"/>
        </w:rPr>
        <w:t>1. Повне найменування учасника _____________________</w:t>
      </w:r>
      <w:r w:rsidR="00865261">
        <w:rPr>
          <w:rFonts w:eastAsia="Times New Roman"/>
        </w:rPr>
        <w:t>________________________</w:t>
      </w:r>
    </w:p>
    <w:p w:rsidR="00A11735" w:rsidRPr="00416136" w:rsidRDefault="00A11735" w:rsidP="00A11735">
      <w:pPr>
        <w:rPr>
          <w:rFonts w:eastAsia="Times New Roman"/>
        </w:rPr>
      </w:pPr>
      <w:r w:rsidRPr="00416136">
        <w:rPr>
          <w:rFonts w:eastAsia="Times New Roman"/>
        </w:rPr>
        <w:t>2. Код ЄДРПОУ учасника ___________________________</w:t>
      </w:r>
      <w:r w:rsidR="00865261">
        <w:rPr>
          <w:rFonts w:eastAsia="Times New Roman"/>
        </w:rPr>
        <w:t>_________________________</w:t>
      </w:r>
    </w:p>
    <w:p w:rsidR="00A11735" w:rsidRPr="00416136" w:rsidRDefault="00A11735" w:rsidP="00A11735">
      <w:pPr>
        <w:rPr>
          <w:rFonts w:eastAsia="Times New Roman"/>
        </w:rPr>
      </w:pPr>
      <w:r w:rsidRPr="00416136">
        <w:rPr>
          <w:rFonts w:eastAsia="Times New Roman"/>
        </w:rPr>
        <w:t>3. Адреса (місцезнаходження) учасника ________________</w:t>
      </w:r>
      <w:r w:rsidR="00865261">
        <w:rPr>
          <w:rFonts w:eastAsia="Times New Roman"/>
        </w:rPr>
        <w:t>________________________</w:t>
      </w:r>
    </w:p>
    <w:p w:rsidR="00A11735" w:rsidRPr="00416136" w:rsidRDefault="00A11735" w:rsidP="00A11735">
      <w:pPr>
        <w:rPr>
          <w:rFonts w:eastAsia="Times New Roman"/>
        </w:rPr>
      </w:pPr>
      <w:r w:rsidRPr="00416136">
        <w:rPr>
          <w:rFonts w:eastAsia="Times New Roman"/>
        </w:rPr>
        <w:t>4. Телефон/факс учасника ___________________________</w:t>
      </w:r>
      <w:r w:rsidR="00865261">
        <w:rPr>
          <w:rFonts w:eastAsia="Times New Roman"/>
        </w:rPr>
        <w:t>_________________________</w:t>
      </w:r>
    </w:p>
    <w:p w:rsidR="00A11735" w:rsidRPr="00416136" w:rsidRDefault="00A11735" w:rsidP="00A11735">
      <w:pPr>
        <w:rPr>
          <w:rFonts w:eastAsia="Times New Roman"/>
        </w:rPr>
      </w:pPr>
      <w:r w:rsidRPr="00416136">
        <w:rPr>
          <w:rFonts w:eastAsia="Times New Roman"/>
        </w:rPr>
        <w:t xml:space="preserve">5. Керівник учасника (посада, прізвище, ім’я по батькові) </w:t>
      </w:r>
      <w:r w:rsidR="00865261">
        <w:rPr>
          <w:rFonts w:eastAsia="Times New Roman"/>
        </w:rPr>
        <w:t>__________________________</w:t>
      </w:r>
    </w:p>
    <w:p w:rsidR="00A11735" w:rsidRPr="00416136" w:rsidRDefault="00A11735" w:rsidP="00A11735">
      <w:pPr>
        <w:rPr>
          <w:rFonts w:eastAsia="Times New Roman"/>
        </w:rPr>
      </w:pPr>
      <w:r w:rsidRPr="00416136">
        <w:rPr>
          <w:rFonts w:eastAsia="Times New Roman"/>
        </w:rPr>
        <w:t>6. Форма власності та юридичний статус учасника _______</w:t>
      </w:r>
      <w:r w:rsidR="00865261">
        <w:rPr>
          <w:rFonts w:eastAsia="Times New Roman"/>
        </w:rPr>
        <w:t>_________________________</w:t>
      </w:r>
    </w:p>
    <w:p w:rsidR="00A11735" w:rsidRPr="00416136" w:rsidRDefault="00A11735" w:rsidP="00A11735">
      <w:pPr>
        <w:rPr>
          <w:rFonts w:eastAsia="Times New Roman"/>
        </w:rPr>
      </w:pPr>
      <w:r w:rsidRPr="00416136">
        <w:rPr>
          <w:rFonts w:eastAsia="Times New Roman"/>
        </w:rPr>
        <w:t>7. Коротка довідка про діяльність учасника _____________</w:t>
      </w:r>
      <w:r w:rsidR="00865261">
        <w:rPr>
          <w:rFonts w:eastAsia="Times New Roman"/>
        </w:rPr>
        <w:t>_________________________</w:t>
      </w:r>
    </w:p>
    <w:p w:rsidR="00A11735" w:rsidRPr="00416136" w:rsidRDefault="00A11735" w:rsidP="00A11735">
      <w:pPr>
        <w:rPr>
          <w:rFonts w:eastAsia="Times New Roman"/>
        </w:rPr>
      </w:pPr>
      <w:r w:rsidRPr="00416136">
        <w:rPr>
          <w:rFonts w:eastAsia="Times New Roman"/>
        </w:rPr>
        <w:t xml:space="preserve">8. Загальна вартість пропозиції </w:t>
      </w:r>
      <w:r w:rsidRPr="00416136">
        <w:rPr>
          <w:rFonts w:eastAsia="Times New Roman"/>
          <w:i/>
        </w:rPr>
        <w:t>(цифрами і прописом) ____________________</w:t>
      </w:r>
      <w:r w:rsidR="00865261">
        <w:rPr>
          <w:rFonts w:eastAsia="Times New Roman"/>
        </w:rPr>
        <w:t>__________</w:t>
      </w:r>
    </w:p>
    <w:p w:rsidR="00A11735" w:rsidRPr="00416136" w:rsidRDefault="00A11735" w:rsidP="00A11735">
      <w:pPr>
        <w:rPr>
          <w:rFonts w:eastAsia="Times New Roman"/>
        </w:rPr>
      </w:pPr>
      <w:r w:rsidRPr="00416136">
        <w:rPr>
          <w:rFonts w:eastAsia="Times New Roman"/>
        </w:rPr>
        <w:t>9. Уповноважений представник учасника на підписання Договору за результатами процедури закупівлі __________________________________________</w:t>
      </w:r>
      <w:r w:rsidR="00865261">
        <w:rPr>
          <w:rFonts w:eastAsia="Times New Roman"/>
        </w:rPr>
        <w:t>______________</w:t>
      </w:r>
    </w:p>
    <w:p w:rsidR="00A11735" w:rsidRPr="00416136" w:rsidRDefault="00A11735" w:rsidP="00A11735">
      <w:pPr>
        <w:rPr>
          <w:rFonts w:eastAsia="Times New Roman"/>
        </w:rPr>
      </w:pPr>
      <w:r w:rsidRPr="00416136">
        <w:rPr>
          <w:rFonts w:eastAsia="Times New Roman"/>
        </w:rPr>
        <w:t xml:space="preserve">10. Цінова пропозиція </w:t>
      </w:r>
      <w:r w:rsidRPr="00416136">
        <w:rPr>
          <w:rFonts w:eastAsia="Times New Roman"/>
          <w:i/>
        </w:rPr>
        <w:t>(заповнити таблицю)</w:t>
      </w:r>
      <w:r w:rsidRPr="00416136">
        <w:rPr>
          <w:rFonts w:eastAsia="Times New Roman"/>
        </w:rPr>
        <w:t>:</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328"/>
        <w:gridCol w:w="1023"/>
        <w:gridCol w:w="895"/>
        <w:gridCol w:w="895"/>
        <w:gridCol w:w="1026"/>
        <w:gridCol w:w="1535"/>
      </w:tblGrid>
      <w:tr w:rsidR="00A11735" w:rsidRPr="00416136" w:rsidTr="00865261">
        <w:trPr>
          <w:trHeight w:val="730"/>
        </w:trPr>
        <w:tc>
          <w:tcPr>
            <w:tcW w:w="538" w:type="dxa"/>
            <w:vAlign w:val="center"/>
          </w:tcPr>
          <w:p w:rsidR="00A11735" w:rsidRPr="00416136" w:rsidRDefault="00A11735" w:rsidP="00A5100F">
            <w:pPr>
              <w:ind w:left="-108" w:right="-108"/>
              <w:jc w:val="center"/>
              <w:rPr>
                <w:b/>
                <w:bCs/>
                <w:sz w:val="22"/>
                <w:szCs w:val="22"/>
              </w:rPr>
            </w:pPr>
            <w:r w:rsidRPr="00416136">
              <w:rPr>
                <w:b/>
                <w:bCs/>
                <w:sz w:val="22"/>
                <w:szCs w:val="22"/>
              </w:rPr>
              <w:t>№ з/п</w:t>
            </w:r>
          </w:p>
        </w:tc>
        <w:tc>
          <w:tcPr>
            <w:tcW w:w="3328" w:type="dxa"/>
            <w:vAlign w:val="center"/>
          </w:tcPr>
          <w:p w:rsidR="00A11735" w:rsidRPr="00416136" w:rsidRDefault="00A11735" w:rsidP="00A5100F">
            <w:pPr>
              <w:jc w:val="center"/>
              <w:rPr>
                <w:b/>
                <w:sz w:val="22"/>
                <w:szCs w:val="22"/>
              </w:rPr>
            </w:pPr>
            <w:r w:rsidRPr="00416136">
              <w:rPr>
                <w:b/>
                <w:sz w:val="22"/>
                <w:szCs w:val="22"/>
              </w:rPr>
              <w:t xml:space="preserve">Найменування </w:t>
            </w:r>
          </w:p>
        </w:tc>
        <w:tc>
          <w:tcPr>
            <w:tcW w:w="1023" w:type="dxa"/>
            <w:vAlign w:val="center"/>
          </w:tcPr>
          <w:p w:rsidR="00A11735" w:rsidRPr="00416136" w:rsidRDefault="00A11735" w:rsidP="00A5100F">
            <w:pPr>
              <w:ind w:left="-108" w:right="-108"/>
              <w:jc w:val="center"/>
              <w:rPr>
                <w:b/>
                <w:sz w:val="22"/>
                <w:szCs w:val="22"/>
              </w:rPr>
            </w:pPr>
            <w:r w:rsidRPr="00416136">
              <w:rPr>
                <w:b/>
                <w:sz w:val="22"/>
                <w:szCs w:val="22"/>
              </w:rPr>
              <w:t xml:space="preserve">Кількість </w:t>
            </w:r>
          </w:p>
          <w:p w:rsidR="00A11735" w:rsidRPr="00416136" w:rsidRDefault="00A11735" w:rsidP="00A5100F">
            <w:pPr>
              <w:jc w:val="center"/>
              <w:rPr>
                <w:b/>
                <w:bCs/>
                <w:sz w:val="22"/>
                <w:szCs w:val="22"/>
              </w:rPr>
            </w:pPr>
            <w:r w:rsidRPr="00416136">
              <w:rPr>
                <w:b/>
                <w:sz w:val="22"/>
                <w:szCs w:val="22"/>
              </w:rPr>
              <w:t>(од.)</w:t>
            </w:r>
          </w:p>
        </w:tc>
        <w:tc>
          <w:tcPr>
            <w:tcW w:w="895" w:type="dxa"/>
            <w:vAlign w:val="center"/>
          </w:tcPr>
          <w:p w:rsidR="00A11735" w:rsidRPr="00416136" w:rsidRDefault="00A11735" w:rsidP="00A5100F">
            <w:pPr>
              <w:ind w:left="-50" w:right="-18"/>
              <w:jc w:val="center"/>
              <w:rPr>
                <w:b/>
                <w:sz w:val="22"/>
                <w:szCs w:val="22"/>
              </w:rPr>
            </w:pPr>
            <w:r w:rsidRPr="00416136">
              <w:rPr>
                <w:b/>
                <w:sz w:val="22"/>
                <w:szCs w:val="22"/>
              </w:rPr>
              <w:t>Ціна,</w:t>
            </w:r>
          </w:p>
          <w:p w:rsidR="00A11735" w:rsidRPr="00416136" w:rsidRDefault="00A11735" w:rsidP="00A5100F">
            <w:pPr>
              <w:ind w:left="-50" w:right="-18"/>
              <w:jc w:val="center"/>
              <w:rPr>
                <w:b/>
                <w:sz w:val="22"/>
                <w:szCs w:val="22"/>
              </w:rPr>
            </w:pPr>
            <w:r w:rsidRPr="00416136">
              <w:rPr>
                <w:b/>
                <w:sz w:val="22"/>
                <w:szCs w:val="22"/>
              </w:rPr>
              <w:t>грн. (без ПДВ)</w:t>
            </w:r>
          </w:p>
        </w:tc>
        <w:tc>
          <w:tcPr>
            <w:tcW w:w="895" w:type="dxa"/>
            <w:vAlign w:val="center"/>
          </w:tcPr>
          <w:p w:rsidR="00A11735" w:rsidRPr="00416136" w:rsidRDefault="00A11735" w:rsidP="00A5100F">
            <w:pPr>
              <w:ind w:left="-50" w:right="-18"/>
              <w:jc w:val="center"/>
              <w:rPr>
                <w:b/>
                <w:sz w:val="22"/>
                <w:szCs w:val="22"/>
              </w:rPr>
            </w:pPr>
            <w:r w:rsidRPr="00416136">
              <w:rPr>
                <w:b/>
                <w:sz w:val="22"/>
                <w:szCs w:val="22"/>
              </w:rPr>
              <w:t>Ціна, грн. (з ПДВ)*</w:t>
            </w:r>
          </w:p>
        </w:tc>
        <w:tc>
          <w:tcPr>
            <w:tcW w:w="1023" w:type="dxa"/>
            <w:vAlign w:val="center"/>
          </w:tcPr>
          <w:p w:rsidR="00A11735" w:rsidRPr="00416136" w:rsidRDefault="00A11735" w:rsidP="00A5100F">
            <w:pPr>
              <w:ind w:right="-96"/>
              <w:jc w:val="center"/>
              <w:rPr>
                <w:b/>
                <w:szCs w:val="22"/>
              </w:rPr>
            </w:pPr>
            <w:r w:rsidRPr="00416136">
              <w:rPr>
                <w:b/>
                <w:szCs w:val="22"/>
              </w:rPr>
              <w:t>Загальна вартість, грн.</w:t>
            </w:r>
          </w:p>
          <w:p w:rsidR="00A11735" w:rsidRPr="00416136" w:rsidRDefault="00A11735" w:rsidP="00A5100F">
            <w:pPr>
              <w:ind w:right="-96"/>
              <w:jc w:val="center"/>
              <w:rPr>
                <w:b/>
                <w:szCs w:val="22"/>
              </w:rPr>
            </w:pPr>
            <w:r w:rsidRPr="00416136">
              <w:rPr>
                <w:b/>
                <w:szCs w:val="22"/>
              </w:rPr>
              <w:t>(без ПДВ)</w:t>
            </w:r>
          </w:p>
        </w:tc>
        <w:tc>
          <w:tcPr>
            <w:tcW w:w="1535" w:type="dxa"/>
          </w:tcPr>
          <w:p w:rsidR="00A11735" w:rsidRPr="00416136" w:rsidRDefault="00A11735" w:rsidP="00A5100F">
            <w:pPr>
              <w:ind w:left="-120" w:right="-108"/>
              <w:jc w:val="center"/>
              <w:rPr>
                <w:b/>
                <w:sz w:val="22"/>
                <w:szCs w:val="22"/>
              </w:rPr>
            </w:pPr>
            <w:r w:rsidRPr="00416136">
              <w:rPr>
                <w:b/>
                <w:sz w:val="22"/>
                <w:szCs w:val="22"/>
              </w:rPr>
              <w:t>Загальна вартість, грн. (з ПДВ)*</w:t>
            </w:r>
          </w:p>
        </w:tc>
      </w:tr>
      <w:tr w:rsidR="00A11735" w:rsidRPr="00416136" w:rsidTr="00865261">
        <w:trPr>
          <w:trHeight w:val="151"/>
        </w:trPr>
        <w:tc>
          <w:tcPr>
            <w:tcW w:w="538" w:type="dxa"/>
            <w:vAlign w:val="center"/>
          </w:tcPr>
          <w:p w:rsidR="00A11735" w:rsidRPr="00416136" w:rsidRDefault="00A11735" w:rsidP="00A5100F">
            <w:pPr>
              <w:ind w:left="34"/>
              <w:rPr>
                <w:bCs/>
              </w:rPr>
            </w:pPr>
            <w:r w:rsidRPr="00416136">
              <w:rPr>
                <w:bCs/>
              </w:rPr>
              <w:t>1.</w:t>
            </w:r>
          </w:p>
        </w:tc>
        <w:tc>
          <w:tcPr>
            <w:tcW w:w="3328" w:type="dxa"/>
          </w:tcPr>
          <w:p w:rsidR="00A11735" w:rsidRPr="00416136" w:rsidRDefault="00ED1003" w:rsidP="00ED1003">
            <w:pPr>
              <w:rPr>
                <w:color w:val="000000"/>
                <w:highlight w:val="yellow"/>
              </w:rPr>
            </w:pPr>
            <w:r w:rsidRPr="00416136">
              <w:rPr>
                <w:color w:val="000000"/>
              </w:rPr>
              <w:t>Будівельні роботи з капітального ремонту 1-го поверху будiвлi АТ «Ощадбанк» за адресою</w:t>
            </w:r>
            <w:r w:rsidR="009A2D62">
              <w:rPr>
                <w:color w:val="000000"/>
              </w:rPr>
              <w:t>: м. Київ, вул. Госпітальна,12 г</w:t>
            </w:r>
          </w:p>
        </w:tc>
        <w:tc>
          <w:tcPr>
            <w:tcW w:w="1023" w:type="dxa"/>
            <w:vAlign w:val="center"/>
          </w:tcPr>
          <w:p w:rsidR="00A11735" w:rsidRPr="00416136" w:rsidRDefault="00A11735" w:rsidP="00A5100F">
            <w:pPr>
              <w:ind w:left="-108" w:right="-24"/>
              <w:jc w:val="center"/>
              <w:rPr>
                <w:highlight w:val="yellow"/>
              </w:rPr>
            </w:pPr>
          </w:p>
        </w:tc>
        <w:tc>
          <w:tcPr>
            <w:tcW w:w="895" w:type="dxa"/>
          </w:tcPr>
          <w:p w:rsidR="00A11735" w:rsidRPr="00416136" w:rsidRDefault="00A11735" w:rsidP="00A5100F">
            <w:pPr>
              <w:jc w:val="center"/>
              <w:rPr>
                <w:bCs/>
              </w:rPr>
            </w:pPr>
          </w:p>
        </w:tc>
        <w:tc>
          <w:tcPr>
            <w:tcW w:w="895" w:type="dxa"/>
            <w:vAlign w:val="center"/>
          </w:tcPr>
          <w:p w:rsidR="00A11735" w:rsidRPr="00416136" w:rsidRDefault="00A11735" w:rsidP="00A5100F">
            <w:pPr>
              <w:jc w:val="center"/>
              <w:rPr>
                <w:bCs/>
              </w:rPr>
            </w:pPr>
          </w:p>
        </w:tc>
        <w:tc>
          <w:tcPr>
            <w:tcW w:w="1023" w:type="dxa"/>
          </w:tcPr>
          <w:p w:rsidR="00A11735" w:rsidRPr="00416136" w:rsidRDefault="00A11735" w:rsidP="00A5100F">
            <w:pPr>
              <w:jc w:val="center"/>
              <w:rPr>
                <w:bCs/>
              </w:rPr>
            </w:pPr>
          </w:p>
        </w:tc>
        <w:tc>
          <w:tcPr>
            <w:tcW w:w="1535" w:type="dxa"/>
            <w:vAlign w:val="center"/>
          </w:tcPr>
          <w:p w:rsidR="00A11735" w:rsidRPr="00416136" w:rsidRDefault="00A11735" w:rsidP="00A5100F">
            <w:pPr>
              <w:jc w:val="center"/>
              <w:rPr>
                <w:bCs/>
              </w:rPr>
            </w:pPr>
          </w:p>
        </w:tc>
      </w:tr>
      <w:tr w:rsidR="00A11735" w:rsidRPr="00416136" w:rsidTr="00865261">
        <w:trPr>
          <w:trHeight w:val="326"/>
        </w:trPr>
        <w:tc>
          <w:tcPr>
            <w:tcW w:w="7705" w:type="dxa"/>
            <w:gridSpan w:val="6"/>
            <w:tcBorders>
              <w:left w:val="single" w:sz="4" w:space="0" w:color="auto"/>
              <w:right w:val="single" w:sz="4" w:space="0" w:color="auto"/>
            </w:tcBorders>
          </w:tcPr>
          <w:p w:rsidR="00A11735" w:rsidRPr="00416136" w:rsidRDefault="00A11735" w:rsidP="00A5100F">
            <w:r w:rsidRPr="00416136">
              <w:rPr>
                <w:b/>
              </w:rPr>
              <w:t>Загальна вартість пропозиції, грн., без ПДВ</w:t>
            </w:r>
          </w:p>
        </w:tc>
        <w:tc>
          <w:tcPr>
            <w:tcW w:w="1535" w:type="dxa"/>
            <w:tcBorders>
              <w:left w:val="single" w:sz="4" w:space="0" w:color="auto"/>
              <w:right w:val="single" w:sz="4" w:space="0" w:color="auto"/>
            </w:tcBorders>
          </w:tcPr>
          <w:p w:rsidR="00A11735" w:rsidRPr="00416136" w:rsidRDefault="00A11735" w:rsidP="00A5100F"/>
        </w:tc>
      </w:tr>
      <w:tr w:rsidR="00A11735" w:rsidRPr="00416136" w:rsidTr="00865261">
        <w:trPr>
          <w:trHeight w:val="326"/>
        </w:trPr>
        <w:tc>
          <w:tcPr>
            <w:tcW w:w="7705" w:type="dxa"/>
            <w:gridSpan w:val="6"/>
            <w:tcBorders>
              <w:left w:val="single" w:sz="4" w:space="0" w:color="auto"/>
              <w:right w:val="single" w:sz="4" w:space="0" w:color="auto"/>
            </w:tcBorders>
          </w:tcPr>
          <w:p w:rsidR="00A11735" w:rsidRPr="00416136" w:rsidRDefault="00A11735" w:rsidP="00A5100F">
            <w:r w:rsidRPr="00416136">
              <w:rPr>
                <w:b/>
              </w:rPr>
              <w:t>ПДВ, грн.*</w:t>
            </w:r>
          </w:p>
        </w:tc>
        <w:tc>
          <w:tcPr>
            <w:tcW w:w="1535" w:type="dxa"/>
            <w:tcBorders>
              <w:left w:val="single" w:sz="4" w:space="0" w:color="auto"/>
              <w:right w:val="single" w:sz="4" w:space="0" w:color="auto"/>
            </w:tcBorders>
          </w:tcPr>
          <w:p w:rsidR="00A11735" w:rsidRPr="00416136" w:rsidRDefault="00A11735" w:rsidP="00A5100F"/>
        </w:tc>
      </w:tr>
      <w:tr w:rsidR="00A11735" w:rsidRPr="00416136" w:rsidTr="00865261">
        <w:trPr>
          <w:trHeight w:val="326"/>
        </w:trPr>
        <w:tc>
          <w:tcPr>
            <w:tcW w:w="7705" w:type="dxa"/>
            <w:gridSpan w:val="6"/>
            <w:tcBorders>
              <w:left w:val="single" w:sz="4" w:space="0" w:color="auto"/>
              <w:bottom w:val="single" w:sz="4" w:space="0" w:color="auto"/>
              <w:right w:val="single" w:sz="4" w:space="0" w:color="auto"/>
            </w:tcBorders>
          </w:tcPr>
          <w:p w:rsidR="00A11735" w:rsidRPr="00416136" w:rsidRDefault="00A11735" w:rsidP="00A5100F">
            <w:r w:rsidRPr="00416136">
              <w:rPr>
                <w:b/>
              </w:rPr>
              <w:t>Загальна вартість пропозиції, грн., з ПДВ*</w:t>
            </w:r>
          </w:p>
        </w:tc>
        <w:tc>
          <w:tcPr>
            <w:tcW w:w="1535" w:type="dxa"/>
            <w:tcBorders>
              <w:left w:val="single" w:sz="4" w:space="0" w:color="auto"/>
              <w:bottom w:val="single" w:sz="4" w:space="0" w:color="auto"/>
              <w:right w:val="single" w:sz="4" w:space="0" w:color="auto"/>
            </w:tcBorders>
          </w:tcPr>
          <w:p w:rsidR="00A11735" w:rsidRPr="00416136" w:rsidRDefault="00A11735" w:rsidP="00A5100F"/>
        </w:tc>
      </w:tr>
    </w:tbl>
    <w:p w:rsidR="00A11735" w:rsidRPr="00416136" w:rsidRDefault="00A11735" w:rsidP="00A11735">
      <w:pPr>
        <w:rPr>
          <w:rFonts w:eastAsia="Times New Roman"/>
        </w:rPr>
      </w:pPr>
    </w:p>
    <w:p w:rsidR="00A11735" w:rsidRPr="00416136" w:rsidRDefault="00A11735" w:rsidP="00A11735">
      <w:pPr>
        <w:rPr>
          <w:rFonts w:eastAsia="Times New Roman"/>
        </w:rPr>
      </w:pPr>
      <w:r w:rsidRPr="00416136">
        <w:rPr>
          <w:rFonts w:eastAsia="Times New Roman"/>
        </w:rPr>
        <w:t>11</w:t>
      </w:r>
      <w:r w:rsidR="009A2D62">
        <w:rPr>
          <w:rFonts w:eastAsia="Times New Roman"/>
        </w:rPr>
        <w:t>. Ми погоджуємося з умовами проє</w:t>
      </w:r>
      <w:r w:rsidRPr="00416136">
        <w:rPr>
          <w:rFonts w:eastAsia="Times New Roman"/>
        </w:rPr>
        <w:t xml:space="preserve">кту договору, наведеному в додатку № </w:t>
      </w:r>
      <w:r w:rsidR="00737900">
        <w:rPr>
          <w:rFonts w:eastAsia="Times New Roman"/>
        </w:rPr>
        <w:t>3</w:t>
      </w:r>
      <w:r w:rsidRPr="00416136">
        <w:rPr>
          <w:rFonts w:eastAsia="Times New Roman"/>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11735" w:rsidRPr="00416136" w:rsidRDefault="00A11735" w:rsidP="00A11735">
      <w:pPr>
        <w:rPr>
          <w:rFonts w:eastAsia="Times New Roman"/>
        </w:rPr>
      </w:pPr>
      <w:r w:rsidRPr="00416136">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rsidR="00A11735" w:rsidRPr="00416136" w:rsidRDefault="00A11735" w:rsidP="00A11735">
      <w:pPr>
        <w:rPr>
          <w:rFonts w:eastAsia="Times New Roman"/>
        </w:rPr>
      </w:pPr>
      <w:r w:rsidRPr="00416136">
        <w:rPr>
          <w:rFonts w:eastAsia="Times New Roman"/>
        </w:rPr>
        <w:t>13. Ми погоджуємося з умовами, що Ви можете відхилити нашу чи всі пропозиції</w:t>
      </w:r>
      <w:r w:rsidRPr="00416136">
        <w:rPr>
          <w:rFonts w:eastAsia="Times New Roman"/>
          <w:snapToGrid w:val="0"/>
        </w:rPr>
        <w:t xml:space="preserve"> </w:t>
      </w:r>
      <w:r w:rsidRPr="00416136">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rsidR="00A11735" w:rsidRPr="00416136" w:rsidRDefault="00A11735" w:rsidP="00A11735">
      <w:pPr>
        <w:rPr>
          <w:rFonts w:eastAsia="Times New Roman"/>
        </w:rPr>
      </w:pPr>
      <w:r w:rsidRPr="00416136">
        <w:rPr>
          <w:rFonts w:eastAsia="Times New Roman"/>
        </w:rPr>
        <w:t>Дата заповнення пропозиції: ______________________________.</w:t>
      </w:r>
    </w:p>
    <w:p w:rsidR="00A11735" w:rsidRPr="00416136" w:rsidRDefault="00A11735" w:rsidP="00A11735">
      <w:pPr>
        <w:rPr>
          <w:rFonts w:eastAsia="Times New Roman"/>
        </w:rPr>
      </w:pPr>
    </w:p>
    <w:p w:rsidR="00A11735" w:rsidRPr="00416136" w:rsidRDefault="00A11735" w:rsidP="00A11735">
      <w:pPr>
        <w:rPr>
          <w:rFonts w:eastAsia="Times New Roman"/>
        </w:rPr>
      </w:pPr>
      <w:r w:rsidRPr="00416136">
        <w:rPr>
          <w:rFonts w:eastAsia="Times New Roman"/>
        </w:rPr>
        <w:tab/>
      </w:r>
      <w:r w:rsidRPr="00416136">
        <w:rPr>
          <w:rFonts w:eastAsia="Times New Roman"/>
        </w:rPr>
        <w:tab/>
      </w:r>
      <w:r w:rsidRPr="00416136">
        <w:rPr>
          <w:rFonts w:eastAsia="Times New Roman"/>
        </w:rPr>
        <w:tab/>
        <w:t xml:space="preserve">   __________________________________________________________</w:t>
      </w:r>
    </w:p>
    <w:p w:rsidR="00A11735" w:rsidRPr="00416136" w:rsidRDefault="00A11735" w:rsidP="00A11735">
      <w:pPr>
        <w:rPr>
          <w:rFonts w:eastAsia="Times New Roman"/>
          <w:sz w:val="20"/>
          <w:szCs w:val="20"/>
        </w:rPr>
      </w:pPr>
      <w:r w:rsidRPr="00416136">
        <w:rPr>
          <w:rFonts w:eastAsia="Times New Roman"/>
        </w:rPr>
        <w:tab/>
      </w:r>
      <w:r w:rsidRPr="00416136">
        <w:rPr>
          <w:rFonts w:eastAsia="Times New Roman"/>
        </w:rPr>
        <w:tab/>
      </w:r>
      <w:r w:rsidRPr="00416136">
        <w:rPr>
          <w:rFonts w:eastAsia="Times New Roman"/>
        </w:rPr>
        <w:tab/>
      </w:r>
      <w:r w:rsidRPr="00416136">
        <w:rPr>
          <w:rFonts w:eastAsia="Times New Roman"/>
        </w:rPr>
        <w:tab/>
      </w:r>
      <w:r w:rsidRPr="00416136">
        <w:rPr>
          <w:rFonts w:eastAsia="Times New Roman"/>
          <w:sz w:val="20"/>
          <w:szCs w:val="20"/>
        </w:rPr>
        <w:t>м. п.</w:t>
      </w:r>
      <w:r w:rsidRPr="00416136">
        <w:rPr>
          <w:rFonts w:eastAsia="Times New Roman"/>
          <w:sz w:val="20"/>
          <w:szCs w:val="20"/>
        </w:rPr>
        <w:tab/>
        <w:t>Керівник учасника (посада, прізвище, ім’я по батькові)</w:t>
      </w:r>
    </w:p>
    <w:p w:rsidR="00A11735" w:rsidRPr="00416136" w:rsidRDefault="00A11735" w:rsidP="00A11735">
      <w:pPr>
        <w:rPr>
          <w:rFonts w:eastAsia="Times New Roman"/>
          <w:sz w:val="20"/>
          <w:szCs w:val="20"/>
        </w:rPr>
      </w:pPr>
    </w:p>
    <w:p w:rsidR="00A11735" w:rsidRPr="00416136" w:rsidRDefault="00A11735" w:rsidP="00A11735">
      <w:pPr>
        <w:rPr>
          <w:rFonts w:eastAsia="Times New Roman"/>
          <w:b/>
          <w:i/>
        </w:rPr>
      </w:pPr>
      <w:r w:rsidRPr="00416136">
        <w:rPr>
          <w:rFonts w:eastAsia="Times New Roman"/>
          <w:b/>
          <w:i/>
        </w:rPr>
        <w:t>* заповнюється у разі, якщо учасник є платником ПДВ.</w:t>
      </w:r>
    </w:p>
    <w:p w:rsidR="00591298" w:rsidRPr="00416136" w:rsidRDefault="00591298" w:rsidP="00A11735">
      <w:pPr>
        <w:rPr>
          <w:rFonts w:eastAsia="Times New Roman"/>
          <w:b/>
        </w:rPr>
      </w:pPr>
    </w:p>
    <w:p w:rsidR="00F83EE3" w:rsidRPr="00416136" w:rsidRDefault="00591298" w:rsidP="00591298">
      <w:pPr>
        <w:rPr>
          <w:rFonts w:eastAsia="Times New Roman"/>
          <w:sz w:val="20"/>
          <w:szCs w:val="20"/>
        </w:rPr>
      </w:pPr>
      <w:r w:rsidRPr="00416136">
        <w:rPr>
          <w:rFonts w:eastAsia="Times New Roman"/>
          <w:b/>
        </w:rPr>
        <w:t xml:space="preserve"> </w:t>
      </w:r>
    </w:p>
    <w:p w:rsidR="00D4654F" w:rsidRPr="00416136" w:rsidRDefault="00D4654F">
      <w:pPr>
        <w:spacing w:after="160" w:line="259" w:lineRule="auto"/>
        <w:jc w:val="left"/>
        <w:rPr>
          <w:rFonts w:eastAsia="Times New Roman"/>
          <w:sz w:val="20"/>
          <w:szCs w:val="20"/>
        </w:rPr>
      </w:pPr>
    </w:p>
    <w:p w:rsidR="00542263" w:rsidRPr="00416136" w:rsidRDefault="00542263" w:rsidP="00865261">
      <w:pPr>
        <w:rPr>
          <w:b/>
        </w:rPr>
      </w:pPr>
    </w:p>
    <w:p w:rsidR="00542263" w:rsidRPr="00416136" w:rsidRDefault="00542263" w:rsidP="00865261">
      <w:pPr>
        <w:rPr>
          <w:b/>
        </w:rPr>
      </w:pPr>
    </w:p>
    <w:p w:rsidR="00542263" w:rsidRPr="00416136" w:rsidRDefault="00542263" w:rsidP="00A11735">
      <w:pPr>
        <w:ind w:left="6946"/>
        <w:rPr>
          <w:b/>
        </w:rPr>
      </w:pPr>
    </w:p>
    <w:p w:rsidR="00663B31" w:rsidRPr="00416136" w:rsidRDefault="00663B31" w:rsidP="00306228">
      <w:pPr>
        <w:ind w:left="5529"/>
        <w:rPr>
          <w:b/>
        </w:rPr>
      </w:pPr>
      <w:r w:rsidRPr="00416136">
        <w:rPr>
          <w:b/>
        </w:rPr>
        <w:t>Додаток № 2</w:t>
      </w:r>
      <w:r w:rsidR="00A11735" w:rsidRPr="00416136">
        <w:rPr>
          <w:b/>
        </w:rPr>
        <w:t xml:space="preserve"> </w:t>
      </w:r>
      <w:r w:rsidRPr="00416136">
        <w:rPr>
          <w:b/>
        </w:rPr>
        <w:t xml:space="preserve">документації </w:t>
      </w:r>
    </w:p>
    <w:p w:rsidR="00663B31" w:rsidRPr="00416136" w:rsidRDefault="00663B31" w:rsidP="00663B31"/>
    <w:p w:rsidR="00663B31" w:rsidRPr="00416136" w:rsidRDefault="00663B31" w:rsidP="007B51CF">
      <w:pPr>
        <w:jc w:val="center"/>
        <w:rPr>
          <w:b/>
        </w:rPr>
      </w:pPr>
      <w:r w:rsidRPr="00416136">
        <w:rPr>
          <w:b/>
        </w:rPr>
        <w:t>ТЕХНІЧНЕ ЗАВДАННЯ</w:t>
      </w:r>
    </w:p>
    <w:p w:rsidR="00663B31" w:rsidRPr="00416136" w:rsidRDefault="00663B31" w:rsidP="007B51CF">
      <w:pPr>
        <w:jc w:val="center"/>
        <w:rPr>
          <w:b/>
        </w:rPr>
      </w:pPr>
      <w:r w:rsidRPr="00416136">
        <w:rPr>
          <w:b/>
        </w:rPr>
        <w:t>на закупівлю</w:t>
      </w:r>
    </w:p>
    <w:p w:rsidR="00A11735" w:rsidRPr="00416136" w:rsidRDefault="00663B31" w:rsidP="007B51CF">
      <w:pPr>
        <w:jc w:val="center"/>
        <w:rPr>
          <w:b/>
        </w:rPr>
      </w:pPr>
      <w:r w:rsidRPr="00416136">
        <w:rPr>
          <w:b/>
        </w:rPr>
        <w:t xml:space="preserve">Будівельних робіт та поточного ремонту (будівельні роботи з капітального ремонту </w:t>
      </w:r>
    </w:p>
    <w:p w:rsidR="00663B31" w:rsidRPr="00416136" w:rsidRDefault="00A11735" w:rsidP="007B51CF">
      <w:pPr>
        <w:jc w:val="center"/>
        <w:rPr>
          <w:b/>
        </w:rPr>
      </w:pPr>
      <w:r w:rsidRPr="00416136">
        <w:rPr>
          <w:b/>
        </w:rPr>
        <w:t xml:space="preserve">1-го поверху </w:t>
      </w:r>
      <w:r w:rsidR="00663B31" w:rsidRPr="00416136">
        <w:rPr>
          <w:b/>
        </w:rPr>
        <w:t xml:space="preserve">будівлі </w:t>
      </w:r>
      <w:r w:rsidR="00ED1003" w:rsidRPr="00416136">
        <w:rPr>
          <w:b/>
        </w:rPr>
        <w:t xml:space="preserve">АТ «Ощадбанк» </w:t>
      </w:r>
      <w:r w:rsidR="00663B31" w:rsidRPr="00416136">
        <w:rPr>
          <w:b/>
        </w:rPr>
        <w:t>за адресою:</w:t>
      </w:r>
      <w:r w:rsidR="009A2D62">
        <w:rPr>
          <w:b/>
        </w:rPr>
        <w:t xml:space="preserve"> м. Київ, вул. Госпітальна, 12г</w:t>
      </w:r>
      <w:r w:rsidR="00663B31" w:rsidRPr="00416136">
        <w:rPr>
          <w:b/>
        </w:rPr>
        <w:t>)</w:t>
      </w:r>
    </w:p>
    <w:p w:rsidR="00663B31" w:rsidRPr="00416136" w:rsidRDefault="00663B31" w:rsidP="007B51CF">
      <w:pPr>
        <w:jc w:val="center"/>
        <w:rPr>
          <w:b/>
        </w:rPr>
      </w:pPr>
      <w:r w:rsidRPr="00416136">
        <w:rPr>
          <w:b/>
        </w:rPr>
        <w:t>код ДК 021:2015 – 45000000-7</w:t>
      </w:r>
    </w:p>
    <w:p w:rsidR="00663B31" w:rsidRPr="00416136" w:rsidRDefault="00663B31" w:rsidP="00A036A2">
      <w:pPr>
        <w:ind w:firstLine="284"/>
        <w:rPr>
          <w:lang w:eastAsia="ar-SA"/>
        </w:rPr>
      </w:pPr>
      <w:r w:rsidRPr="00416136">
        <w:rPr>
          <w:b/>
          <w:lang w:eastAsia="ar-SA"/>
        </w:rPr>
        <w:t>1. Характеристика та технічний стан об’єкта</w:t>
      </w:r>
      <w:r w:rsidRPr="00416136">
        <w:rPr>
          <w:lang w:eastAsia="ar-SA"/>
        </w:rPr>
        <w:t>.</w:t>
      </w:r>
    </w:p>
    <w:p w:rsidR="00663B31" w:rsidRPr="00416136" w:rsidRDefault="00663B31" w:rsidP="00663B31">
      <w:r w:rsidRPr="00416136">
        <w:t>Загальні дані:</w:t>
      </w:r>
    </w:p>
    <w:p w:rsidR="00663B31" w:rsidRPr="00416136" w:rsidRDefault="00663B31" w:rsidP="00663B31">
      <w:r w:rsidRPr="00416136">
        <w:t>Нежитлова адміністративна будівля банку знаходиться у мі</w:t>
      </w:r>
      <w:r w:rsidR="009A2D62">
        <w:t>сті Київ, вул. Госпітальна, 12г</w:t>
      </w:r>
      <w:r w:rsidRPr="00416136">
        <w:t>.</w:t>
      </w:r>
    </w:p>
    <w:p w:rsidR="00663B31" w:rsidRPr="00416136" w:rsidRDefault="00663B31" w:rsidP="00663B31">
      <w:r w:rsidRPr="00416136">
        <w:t>Будівля має монолітний залізобетонний каркас, в плані багатокутна, витягнута вздовж головного фасаду. Орієнтована головним фасадом до відгалудження вулиці Госпітальної, з якого здійснюється заїзд на територію Прем’єр готелю «Русь», одним боковим фасадом до провулку Госпітального, другим боковим фасадом до основного напрямку вулиці Госпітальної, заднім фасадом орієнтована у напрямку НСК «Олімпійський».</w:t>
      </w:r>
    </w:p>
    <w:p w:rsidR="00663B31" w:rsidRPr="00416136" w:rsidRDefault="00663B31" w:rsidP="00663B31">
      <w:r w:rsidRPr="00416136">
        <w:t xml:space="preserve">Будівля семиповерхова. На першому поверсі розташоване центральне відділення банку АТ «Ощадбанк», на інших поверхах – офісні приміщення адміністрації банку. </w:t>
      </w:r>
    </w:p>
    <w:p w:rsidR="00663B31" w:rsidRPr="00416136" w:rsidRDefault="00663B31" w:rsidP="00663B31">
      <w:r w:rsidRPr="00416136">
        <w:t>Планування приміщень коридорне, вхід центральний з холом.</w:t>
      </w:r>
    </w:p>
    <w:p w:rsidR="00663B31" w:rsidRPr="00416136" w:rsidRDefault="00663B31" w:rsidP="00663B31">
      <w:r w:rsidRPr="00416136">
        <w:t>Будівлю капітально відремонтовано та пристосовано під потреби Ощадбанку в 2012-му році.</w:t>
      </w:r>
    </w:p>
    <w:p w:rsidR="00663B31" w:rsidRPr="00416136" w:rsidRDefault="00663B31" w:rsidP="00663B31">
      <w:r w:rsidRPr="00416136">
        <w:t xml:space="preserve">Внутрішні поверхні стін опоряджені окремо </w:t>
      </w:r>
      <w:r w:rsidR="009A2D62">
        <w:t>за</w:t>
      </w:r>
      <w:r w:rsidRPr="00416136">
        <w:t xml:space="preserve"> кожн</w:t>
      </w:r>
      <w:r w:rsidR="009A2D62">
        <w:t>им</w:t>
      </w:r>
      <w:r w:rsidRPr="00416136">
        <w:t xml:space="preserve"> приміщенн</w:t>
      </w:r>
      <w:r w:rsidR="009A2D62">
        <w:t>ям</w:t>
      </w:r>
      <w:r w:rsidRPr="00416136">
        <w:t>.</w:t>
      </w:r>
    </w:p>
    <w:p w:rsidR="00663B31" w:rsidRPr="00416136" w:rsidRDefault="00663B31" w:rsidP="00663B31">
      <w:r w:rsidRPr="00416136">
        <w:t>Будівлю підключено до мереж електропостачання, централізованого теплопостачання, водопостачання та каналізації. Заведені мережі телефону, радіофікації, телебачення та інтернет.</w:t>
      </w:r>
    </w:p>
    <w:p w:rsidR="00663B31" w:rsidRPr="00416136" w:rsidRDefault="00663B31" w:rsidP="00663B31">
      <w:r w:rsidRPr="00416136">
        <w:t>Існуюча будівля має монолітний залізобетонний каркас, зовнішні стіни утеплені.</w:t>
      </w:r>
    </w:p>
    <w:p w:rsidR="00663B31" w:rsidRPr="00416136" w:rsidRDefault="00663B31" w:rsidP="00663B31">
      <w:r w:rsidRPr="00416136">
        <w:t>Фасади будівлі опоряджені системою «мокрий фасад».</w:t>
      </w:r>
    </w:p>
    <w:p w:rsidR="00663B31" w:rsidRPr="00416136" w:rsidRDefault="00663B31" w:rsidP="00A036A2">
      <w:pPr>
        <w:ind w:firstLine="142"/>
        <w:rPr>
          <w:b/>
        </w:rPr>
      </w:pPr>
      <w:r w:rsidRPr="00416136">
        <w:rPr>
          <w:b/>
        </w:rPr>
        <w:t>2. Основні конструктивні рішення.</w:t>
      </w:r>
    </w:p>
    <w:p w:rsidR="00663B31" w:rsidRPr="00416136" w:rsidRDefault="00663B31" w:rsidP="00663B31">
      <w:r w:rsidRPr="00416136">
        <w:t>Основні параметри Об'єкта робіт (техніко-економічні показники):</w:t>
      </w:r>
    </w:p>
    <w:tbl>
      <w:tblPr>
        <w:tblW w:w="4963" w:type="pct"/>
        <w:tblInd w:w="250" w:type="dxa"/>
        <w:tblLook w:val="0000" w:firstRow="0" w:lastRow="0" w:firstColumn="0" w:lastColumn="0" w:noHBand="0" w:noVBand="0"/>
      </w:tblPr>
      <w:tblGrid>
        <w:gridCol w:w="633"/>
        <w:gridCol w:w="4942"/>
        <w:gridCol w:w="759"/>
        <w:gridCol w:w="2661"/>
      </w:tblGrid>
      <w:tr w:rsidR="00663B31" w:rsidRPr="00416136" w:rsidTr="00663B31">
        <w:tc>
          <w:tcPr>
            <w:tcW w:w="35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N</w:t>
            </w:r>
          </w:p>
          <w:p w:rsidR="00663B31" w:rsidRPr="00416136" w:rsidRDefault="00663B31" w:rsidP="00663B31">
            <w:r w:rsidRPr="00416136">
              <w:t>п/п</w:t>
            </w:r>
          </w:p>
        </w:tc>
        <w:tc>
          <w:tcPr>
            <w:tcW w:w="2747"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Назва показників</w:t>
            </w:r>
          </w:p>
        </w:tc>
        <w:tc>
          <w:tcPr>
            <w:tcW w:w="42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Од.</w:t>
            </w:r>
          </w:p>
          <w:p w:rsidR="00663B31" w:rsidRPr="00416136" w:rsidRDefault="00663B31" w:rsidP="00663B31">
            <w:r w:rsidRPr="00416136">
              <w:t>вим.</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3B31" w:rsidRPr="00416136" w:rsidRDefault="00663B31" w:rsidP="00663B31">
            <w:r w:rsidRPr="00416136">
              <w:t>Будівля, приміщення</w:t>
            </w:r>
          </w:p>
        </w:tc>
      </w:tr>
      <w:tr w:rsidR="00663B31" w:rsidRPr="00416136" w:rsidTr="00663B31">
        <w:tc>
          <w:tcPr>
            <w:tcW w:w="35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tc>
        <w:tc>
          <w:tcPr>
            <w:tcW w:w="2747"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Характеристика будівництва</w:t>
            </w:r>
          </w:p>
        </w:tc>
        <w:tc>
          <w:tcPr>
            <w:tcW w:w="42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вид</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3B31" w:rsidRPr="00416136" w:rsidRDefault="00663B31" w:rsidP="00663B31">
            <w:r w:rsidRPr="00416136">
              <w:t>Капітальний ремонт</w:t>
            </w:r>
          </w:p>
        </w:tc>
      </w:tr>
      <w:tr w:rsidR="00663B31" w:rsidRPr="00416136" w:rsidTr="00663B31">
        <w:tc>
          <w:tcPr>
            <w:tcW w:w="35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1.</w:t>
            </w:r>
          </w:p>
        </w:tc>
        <w:tc>
          <w:tcPr>
            <w:tcW w:w="2747" w:type="pct"/>
            <w:tcBorders>
              <w:top w:val="single" w:sz="4" w:space="0" w:color="000000"/>
              <w:left w:val="single" w:sz="4" w:space="0" w:color="000000"/>
              <w:bottom w:val="single" w:sz="4" w:space="0" w:color="000000"/>
            </w:tcBorders>
            <w:shd w:val="clear" w:color="auto" w:fill="auto"/>
          </w:tcPr>
          <w:p w:rsidR="00663B31" w:rsidRPr="00416136" w:rsidRDefault="00663B31" w:rsidP="00613137">
            <w:r w:rsidRPr="00416136">
              <w:t xml:space="preserve">Загальна площа </w:t>
            </w:r>
            <w:r w:rsidR="00613137" w:rsidRPr="00416136">
              <w:t>1-го поверху</w:t>
            </w:r>
          </w:p>
        </w:tc>
        <w:tc>
          <w:tcPr>
            <w:tcW w:w="422" w:type="pct"/>
            <w:tcBorders>
              <w:top w:val="single" w:sz="4" w:space="0" w:color="000000"/>
              <w:left w:val="single" w:sz="4" w:space="0" w:color="000000"/>
              <w:bottom w:val="single" w:sz="4" w:space="0" w:color="000000"/>
            </w:tcBorders>
            <w:shd w:val="clear" w:color="auto" w:fill="auto"/>
          </w:tcPr>
          <w:p w:rsidR="00663B31" w:rsidRPr="00416136" w:rsidRDefault="00663B31" w:rsidP="00663B31">
            <w:r w:rsidRPr="00416136">
              <w:t>м2</w:t>
            </w:r>
          </w:p>
        </w:tc>
        <w:tc>
          <w:tcPr>
            <w:tcW w:w="1479" w:type="pct"/>
            <w:tcBorders>
              <w:top w:val="single" w:sz="4" w:space="0" w:color="000000"/>
              <w:left w:val="single" w:sz="4" w:space="0" w:color="000000"/>
              <w:bottom w:val="single" w:sz="4" w:space="0" w:color="000000"/>
              <w:right w:val="single" w:sz="4" w:space="0" w:color="000000"/>
            </w:tcBorders>
            <w:shd w:val="clear" w:color="auto" w:fill="auto"/>
          </w:tcPr>
          <w:p w:rsidR="00663B31" w:rsidRPr="004C52B7" w:rsidRDefault="00703B4A" w:rsidP="00663B31">
            <w:r w:rsidRPr="004C52B7">
              <w:t>758,1</w:t>
            </w:r>
          </w:p>
        </w:tc>
      </w:tr>
      <w:tr w:rsidR="00663B31" w:rsidRPr="00416136" w:rsidTr="00663B31">
        <w:tc>
          <w:tcPr>
            <w:tcW w:w="352" w:type="pct"/>
            <w:tcBorders>
              <w:top w:val="single" w:sz="4" w:space="0" w:color="000000"/>
              <w:left w:val="single" w:sz="4" w:space="0" w:color="000000"/>
              <w:bottom w:val="single" w:sz="4" w:space="0" w:color="000000"/>
            </w:tcBorders>
            <w:shd w:val="clear" w:color="auto" w:fill="auto"/>
            <w:vAlign w:val="center"/>
          </w:tcPr>
          <w:p w:rsidR="00663B31" w:rsidRPr="00416136" w:rsidRDefault="00663B31" w:rsidP="00663B31">
            <w:r w:rsidRPr="00416136">
              <w:t>2.</w:t>
            </w:r>
          </w:p>
        </w:tc>
        <w:tc>
          <w:tcPr>
            <w:tcW w:w="2747" w:type="pct"/>
            <w:tcBorders>
              <w:top w:val="single" w:sz="4" w:space="0" w:color="000000"/>
              <w:left w:val="single" w:sz="4" w:space="0" w:color="000000"/>
              <w:bottom w:val="single" w:sz="4" w:space="0" w:color="000000"/>
            </w:tcBorders>
            <w:shd w:val="clear" w:color="auto" w:fill="auto"/>
          </w:tcPr>
          <w:p w:rsidR="00663B31" w:rsidRPr="00416136" w:rsidRDefault="00663B31" w:rsidP="00613137">
            <w:r w:rsidRPr="00416136">
              <w:t xml:space="preserve">Площа </w:t>
            </w:r>
            <w:r w:rsidR="00613137" w:rsidRPr="00416136">
              <w:t>1-го поверху</w:t>
            </w:r>
            <w:r w:rsidRPr="00416136">
              <w:t>, що підлягає ремонту</w:t>
            </w:r>
          </w:p>
        </w:tc>
        <w:tc>
          <w:tcPr>
            <w:tcW w:w="422" w:type="pct"/>
            <w:tcBorders>
              <w:top w:val="single" w:sz="4" w:space="0" w:color="000000"/>
              <w:left w:val="single" w:sz="4" w:space="0" w:color="000000"/>
              <w:bottom w:val="single" w:sz="4" w:space="0" w:color="000000"/>
            </w:tcBorders>
            <w:shd w:val="clear" w:color="auto" w:fill="auto"/>
          </w:tcPr>
          <w:p w:rsidR="00663B31" w:rsidRPr="00416136" w:rsidRDefault="00663B31" w:rsidP="00663B31">
            <w:r w:rsidRPr="00416136">
              <w:t>м2</w:t>
            </w:r>
          </w:p>
        </w:tc>
        <w:tc>
          <w:tcPr>
            <w:tcW w:w="1479" w:type="pct"/>
            <w:tcBorders>
              <w:top w:val="single" w:sz="4" w:space="0" w:color="000000"/>
              <w:left w:val="single" w:sz="4" w:space="0" w:color="000000"/>
              <w:bottom w:val="single" w:sz="4" w:space="0" w:color="000000"/>
              <w:right w:val="single" w:sz="4" w:space="0" w:color="000000"/>
            </w:tcBorders>
            <w:shd w:val="clear" w:color="auto" w:fill="auto"/>
          </w:tcPr>
          <w:p w:rsidR="00663B31" w:rsidRPr="004C52B7" w:rsidRDefault="00703B4A" w:rsidP="00663B31">
            <w:r w:rsidRPr="004C52B7">
              <w:t>669</w:t>
            </w:r>
            <w:r w:rsidR="00663B31" w:rsidRPr="004C52B7">
              <w:t>,0</w:t>
            </w:r>
          </w:p>
        </w:tc>
      </w:tr>
    </w:tbl>
    <w:p w:rsidR="00663B31" w:rsidRPr="00416136" w:rsidRDefault="00663B31" w:rsidP="00663B31"/>
    <w:p w:rsidR="00663B31" w:rsidRPr="00416136" w:rsidRDefault="00663B31" w:rsidP="00663B31">
      <w:r w:rsidRPr="00416136">
        <w:t>Конструктивні елементи будівлі:</w:t>
      </w:r>
    </w:p>
    <w:p w:rsidR="00663B31" w:rsidRPr="00416136" w:rsidRDefault="00663B31" w:rsidP="00663B31">
      <w:r w:rsidRPr="00416136">
        <w:t>фундаменти існуючі залізобетонні;</w:t>
      </w:r>
    </w:p>
    <w:p w:rsidR="00663B31" w:rsidRPr="00416136" w:rsidRDefault="00663B31" w:rsidP="00663B31">
      <w:r w:rsidRPr="00416136">
        <w:t>колони та перекриття - монолітні;</w:t>
      </w:r>
    </w:p>
    <w:p w:rsidR="00663B31" w:rsidRPr="00416136" w:rsidRDefault="00663B31" w:rsidP="00663B31">
      <w:r w:rsidRPr="00416136">
        <w:t>зовнішні стіни – цегляні;</w:t>
      </w:r>
    </w:p>
    <w:p w:rsidR="00663B31" w:rsidRPr="00416136" w:rsidRDefault="00663B31" w:rsidP="00663B31">
      <w:r w:rsidRPr="00416136">
        <w:t>вікна - алюмінієві з однокамерним склопакетом.</w:t>
      </w:r>
    </w:p>
    <w:p w:rsidR="00C47C5E" w:rsidRPr="00416136" w:rsidRDefault="00C47C5E" w:rsidP="00C47C5E">
      <w:pPr>
        <w:ind w:firstLine="284"/>
        <w:rPr>
          <w:b/>
        </w:rPr>
      </w:pPr>
      <w:r w:rsidRPr="00416136">
        <w:rPr>
          <w:b/>
        </w:rPr>
        <w:t>3. Загальні дані</w:t>
      </w:r>
    </w:p>
    <w:p w:rsidR="00C47C5E" w:rsidRPr="00416136" w:rsidRDefault="00C47C5E" w:rsidP="00C47C5E">
      <w:pPr>
        <w:spacing w:line="259" w:lineRule="auto"/>
        <w:jc w:val="left"/>
        <w:rPr>
          <w:rFonts w:eastAsiaTheme="minorHAnsi"/>
          <w:lang w:eastAsia="en-US"/>
        </w:rPr>
      </w:pPr>
      <w:r w:rsidRPr="00416136">
        <w:rPr>
          <w:rFonts w:eastAsiaTheme="minorHAnsi"/>
          <w:lang w:eastAsia="en-US"/>
        </w:rPr>
        <w:t>Приміщення під капітальний ремонт розташовані на 1 поверсі 6-ти поверхової адміністративної будівлі.</w:t>
      </w:r>
    </w:p>
    <w:p w:rsidR="00F564C5" w:rsidRPr="004C52B7" w:rsidRDefault="00C47C5E" w:rsidP="00CC25D5">
      <w:pPr>
        <w:spacing w:line="259" w:lineRule="auto"/>
        <w:rPr>
          <w:rFonts w:eastAsiaTheme="minorHAnsi"/>
          <w:lang w:eastAsia="en-US"/>
        </w:rPr>
      </w:pPr>
      <w:r w:rsidRPr="004C52B7">
        <w:rPr>
          <w:rFonts w:eastAsiaTheme="minorHAnsi"/>
          <w:lang w:eastAsia="en-US"/>
        </w:rPr>
        <w:t xml:space="preserve">Мета робіт: </w:t>
      </w:r>
      <w:r w:rsidR="00F564C5" w:rsidRPr="004C52B7">
        <w:rPr>
          <w:rFonts w:eastAsiaTheme="minorHAnsi"/>
          <w:lang w:eastAsia="en-US"/>
        </w:rPr>
        <w:t xml:space="preserve">перепланування центрального холу, </w:t>
      </w:r>
      <w:r w:rsidRPr="004C52B7">
        <w:rPr>
          <w:rFonts w:eastAsiaTheme="minorHAnsi"/>
          <w:lang w:eastAsia="en-US"/>
        </w:rPr>
        <w:t xml:space="preserve">створення установи нового формату та преміум-центру для обслуговування VIP-клієнтів. </w:t>
      </w:r>
    </w:p>
    <w:p w:rsidR="00745BEA" w:rsidRPr="004C52B7" w:rsidRDefault="009A2D62" w:rsidP="00745BEA">
      <w:pPr>
        <w:spacing w:line="259" w:lineRule="auto"/>
        <w:rPr>
          <w:rFonts w:eastAsiaTheme="minorHAnsi"/>
          <w:lang w:eastAsia="en-US"/>
        </w:rPr>
      </w:pPr>
      <w:r>
        <w:rPr>
          <w:rFonts w:eastAsiaTheme="minorHAnsi"/>
          <w:lang w:eastAsia="en-US"/>
        </w:rPr>
        <w:t>Проє</w:t>
      </w:r>
      <w:r w:rsidR="00745BEA" w:rsidRPr="004C52B7">
        <w:rPr>
          <w:rFonts w:eastAsiaTheme="minorHAnsi"/>
          <w:lang w:eastAsia="en-US"/>
        </w:rPr>
        <w:t xml:space="preserve">ктом організації будівництва (ПОБ) </w:t>
      </w:r>
      <w:r w:rsidR="00D90A3C" w:rsidRPr="004C52B7">
        <w:rPr>
          <w:rFonts w:eastAsiaTheme="minorHAnsi"/>
          <w:lang w:eastAsia="en-US"/>
        </w:rPr>
        <w:t xml:space="preserve">цієї документації, </w:t>
      </w:r>
      <w:r w:rsidR="00745BEA" w:rsidRPr="004C52B7">
        <w:rPr>
          <w:rFonts w:eastAsiaTheme="minorHAnsi"/>
          <w:lang w:eastAsia="en-US"/>
        </w:rPr>
        <w:t xml:space="preserve">передбачається виконання робіт у складі двох пускових черг в умовах </w:t>
      </w:r>
      <w:r w:rsidR="00410D94" w:rsidRPr="004C52B7">
        <w:rPr>
          <w:rFonts w:eastAsiaTheme="minorHAnsi"/>
          <w:lang w:eastAsia="en-US"/>
        </w:rPr>
        <w:t>діючого підприємства установи Банк</w:t>
      </w:r>
      <w:r w:rsidR="00353DF3" w:rsidRPr="004C52B7">
        <w:rPr>
          <w:rFonts w:eastAsiaTheme="minorHAnsi"/>
          <w:lang w:eastAsia="en-US"/>
        </w:rPr>
        <w:t>у</w:t>
      </w:r>
      <w:r w:rsidR="00745BEA" w:rsidRPr="004C52B7">
        <w:rPr>
          <w:rFonts w:eastAsiaTheme="minorHAnsi"/>
          <w:lang w:eastAsia="en-US"/>
        </w:rPr>
        <w:t>:</w:t>
      </w:r>
    </w:p>
    <w:p w:rsidR="00745BEA" w:rsidRPr="004C52B7" w:rsidRDefault="00745BEA" w:rsidP="00745BEA">
      <w:pPr>
        <w:spacing w:line="259" w:lineRule="auto"/>
        <w:rPr>
          <w:rFonts w:eastAsiaTheme="minorHAnsi"/>
          <w:lang w:eastAsia="en-US"/>
        </w:rPr>
      </w:pPr>
      <w:r w:rsidRPr="004C52B7">
        <w:rPr>
          <w:rFonts w:eastAsiaTheme="minorHAnsi"/>
          <w:lang w:eastAsia="en-US"/>
        </w:rPr>
        <w:t xml:space="preserve">        1 черга </w:t>
      </w:r>
      <w:r w:rsidR="00353DF3" w:rsidRPr="004C52B7">
        <w:rPr>
          <w:rFonts w:eastAsiaTheme="minorHAnsi"/>
          <w:lang w:eastAsia="en-US"/>
        </w:rPr>
        <w:t>– виконання будівельних робіт</w:t>
      </w:r>
      <w:r w:rsidRPr="004C52B7">
        <w:rPr>
          <w:rFonts w:eastAsiaTheme="minorHAnsi"/>
          <w:lang w:eastAsia="en-US"/>
        </w:rPr>
        <w:t xml:space="preserve"> </w:t>
      </w:r>
      <w:r w:rsidR="00353DF3" w:rsidRPr="004C52B7">
        <w:rPr>
          <w:rFonts w:eastAsiaTheme="minorHAnsi"/>
          <w:lang w:eastAsia="en-US"/>
        </w:rPr>
        <w:t xml:space="preserve">передбачає </w:t>
      </w:r>
      <w:r w:rsidRPr="004C52B7">
        <w:rPr>
          <w:rFonts w:eastAsiaTheme="minorHAnsi"/>
          <w:lang w:eastAsia="en-US"/>
        </w:rPr>
        <w:t>створення установи нового формату та частини холу;</w:t>
      </w:r>
    </w:p>
    <w:p w:rsidR="00745BEA" w:rsidRPr="00416136" w:rsidRDefault="00745BEA" w:rsidP="00745BEA">
      <w:pPr>
        <w:spacing w:line="259" w:lineRule="auto"/>
        <w:rPr>
          <w:rFonts w:eastAsiaTheme="minorHAnsi"/>
          <w:lang w:eastAsia="en-US"/>
        </w:rPr>
      </w:pPr>
      <w:r w:rsidRPr="004C52B7">
        <w:rPr>
          <w:rFonts w:eastAsiaTheme="minorHAnsi"/>
          <w:lang w:eastAsia="en-US"/>
        </w:rPr>
        <w:lastRenderedPageBreak/>
        <w:t xml:space="preserve">        2 черга – виконання будівельних робіт в преміум – центрі та закінчення робіт в приміщенні холу.</w:t>
      </w:r>
    </w:p>
    <w:p w:rsidR="00C47C5E" w:rsidRPr="00416136" w:rsidRDefault="00C47C5E" w:rsidP="00C47C5E">
      <w:pPr>
        <w:spacing w:line="259" w:lineRule="auto"/>
        <w:jc w:val="left"/>
      </w:pPr>
      <w:r w:rsidRPr="00416136">
        <w:rPr>
          <w:rFonts w:eastAsiaTheme="minorHAnsi"/>
          <w:lang w:eastAsia="en-US"/>
        </w:rPr>
        <w:t xml:space="preserve"> </w:t>
      </w:r>
      <w:r w:rsidR="00CC25D5" w:rsidRPr="00416136">
        <w:rPr>
          <w:rFonts w:eastAsiaTheme="minorHAnsi"/>
          <w:lang w:eastAsia="en-US"/>
        </w:rPr>
        <w:t xml:space="preserve">3.1 </w:t>
      </w:r>
      <w:r w:rsidR="00CC25D5" w:rsidRPr="00416136">
        <w:t>Перепланування центрального холу передбачає улаштування:</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 xml:space="preserve">- </w:t>
      </w:r>
      <w:r w:rsidRPr="00416136">
        <w:rPr>
          <w:rFonts w:eastAsiaTheme="minorHAnsi"/>
          <w:lang w:eastAsia="en-US"/>
        </w:rPr>
        <w:tab/>
        <w:t>дверного прорізу шириною 2,10 м у внутрішній стіні для можливості переміщення між приміщеннями холу і операційного залу (новий формат);</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робочого місця хол-менеджеру;</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демонтаж існуючого приміщення для обслуговування VIP-клієнтів;</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робочого місця персоналу охорони та бюро перепусток;</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кімнати прийому кореспонденції;</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кімнати для телефонних переговорів;</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зон очікування;</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турнікетів системи контролю та управління доступом;</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розміщення платіжних терміналів, банкоматів та електронної черги;</w:t>
      </w:r>
    </w:p>
    <w:p w:rsidR="00CC25D5" w:rsidRPr="00416136" w:rsidRDefault="00CC25D5" w:rsidP="00CC25D5">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 xml:space="preserve">забезпечення безперешкодного пересування на 1-му поверсі людей с особливими потребами;  </w:t>
      </w:r>
    </w:p>
    <w:p w:rsidR="007D2934" w:rsidRPr="00416136" w:rsidRDefault="00CC25D5" w:rsidP="007D2934">
      <w:pPr>
        <w:rPr>
          <w:rFonts w:eastAsiaTheme="minorHAnsi"/>
          <w:lang w:eastAsia="en-US"/>
        </w:rPr>
      </w:pPr>
      <w:r w:rsidRPr="00416136">
        <w:rPr>
          <w:rFonts w:eastAsiaTheme="minorHAnsi"/>
          <w:lang w:eastAsia="en-US"/>
        </w:rPr>
        <w:t xml:space="preserve">3.2 </w:t>
      </w:r>
      <w:r w:rsidR="007D2934" w:rsidRPr="00416136">
        <w:rPr>
          <w:rFonts w:eastAsiaTheme="minorHAnsi"/>
          <w:lang w:eastAsia="en-US"/>
        </w:rPr>
        <w:t xml:space="preserve"> </w:t>
      </w:r>
      <w:r w:rsidR="00BF2ACC" w:rsidRPr="00416136">
        <w:rPr>
          <w:rFonts w:eastAsiaTheme="minorHAnsi"/>
          <w:lang w:eastAsia="en-US"/>
        </w:rPr>
        <w:t xml:space="preserve">Організація </w:t>
      </w:r>
      <w:r w:rsidR="007D2934" w:rsidRPr="00416136">
        <w:rPr>
          <w:rFonts w:eastAsiaTheme="minorHAnsi"/>
          <w:lang w:eastAsia="en-US"/>
        </w:rPr>
        <w:t>відділення банку в новому форматі передбачає улаштування:</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касового вузла на 3 робочих місця;</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кімнати перерахунку;</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зони індивідуального обслуговування;</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зони очікування;</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 xml:space="preserve">зони коворкінгу; </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розміщення вендінгового апарату;</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кімнати для персоналу;</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перепланування існуючого санвузла;</w:t>
      </w:r>
    </w:p>
    <w:p w:rsidR="007D2934" w:rsidRPr="00416136" w:rsidRDefault="007D2934" w:rsidP="007D293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ремонт існуючих санвузлів та приміщення охорони.</w:t>
      </w:r>
    </w:p>
    <w:p w:rsidR="00BF2ACC" w:rsidRPr="00416136" w:rsidRDefault="00440514" w:rsidP="00BF2ACC">
      <w:pPr>
        <w:rPr>
          <w:rFonts w:eastAsiaTheme="minorHAnsi"/>
          <w:lang w:eastAsia="en-US"/>
        </w:rPr>
      </w:pPr>
      <w:r w:rsidRPr="00416136">
        <w:rPr>
          <w:rFonts w:eastAsiaTheme="minorHAnsi"/>
          <w:lang w:eastAsia="en-US"/>
        </w:rPr>
        <w:t xml:space="preserve">3.3  </w:t>
      </w:r>
      <w:r w:rsidR="00BF2ACC" w:rsidRPr="00416136">
        <w:rPr>
          <w:rFonts w:eastAsiaTheme="minorHAnsi"/>
          <w:lang w:eastAsia="en-US"/>
        </w:rPr>
        <w:t xml:space="preserve"> Організація преміум-центру передбачає улаштування: </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робочого місця хол-менеджеру;</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трьох кімнат обслуговування VIP клієнтів;</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зони очікування;</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сховища індивідуальних сейфів та кімнати клієнта;</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міні-кухні;</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гардеробної;</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 xml:space="preserve">кімнати для преміум-менеджерів;   </w:t>
      </w:r>
    </w:p>
    <w:p w:rsidR="00BF2ACC" w:rsidRPr="00416136" w:rsidRDefault="00BF2ACC" w:rsidP="00BF2ACC">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t>касової зони;</w:t>
      </w:r>
    </w:p>
    <w:p w:rsidR="00766984" w:rsidRPr="00416136" w:rsidRDefault="00C47C5E" w:rsidP="00766984">
      <w:pPr>
        <w:ind w:firstLine="284"/>
        <w:rPr>
          <w:rFonts w:eastAsiaTheme="minorHAnsi"/>
          <w:lang w:eastAsia="en-US"/>
        </w:rPr>
      </w:pPr>
      <w:r w:rsidRPr="00416136">
        <w:rPr>
          <w:rFonts w:eastAsiaTheme="minorHAnsi"/>
          <w:b/>
          <w:lang w:eastAsia="en-US"/>
        </w:rPr>
        <w:t xml:space="preserve">4. </w:t>
      </w:r>
      <w:r w:rsidR="00766984" w:rsidRPr="00416136">
        <w:rPr>
          <w:rFonts w:eastAsiaTheme="minorHAnsi"/>
          <w:b/>
          <w:lang w:eastAsia="en-US"/>
        </w:rPr>
        <w:t>Вимоги до виконання будівельних робіт визначаються наступними документами:</w:t>
      </w:r>
    </w:p>
    <w:p w:rsidR="00766984" w:rsidRPr="00146323" w:rsidRDefault="00766984" w:rsidP="00766984">
      <w:pPr>
        <w:spacing w:line="259" w:lineRule="auto"/>
        <w:jc w:val="left"/>
        <w:rPr>
          <w:rFonts w:eastAsiaTheme="minorHAnsi"/>
          <w:lang w:eastAsia="en-US"/>
        </w:rPr>
      </w:pPr>
      <w:r w:rsidRPr="00416136">
        <w:rPr>
          <w:rFonts w:eastAsiaTheme="minorHAnsi"/>
          <w:lang w:eastAsia="en-US"/>
        </w:rPr>
        <w:t>–</w:t>
      </w:r>
      <w:r w:rsidRPr="00416136">
        <w:rPr>
          <w:rFonts w:eastAsiaTheme="minorHAnsi"/>
          <w:lang w:eastAsia="en-US"/>
        </w:rPr>
        <w:tab/>
      </w:r>
      <w:r w:rsidRPr="00146323">
        <w:rPr>
          <w:rFonts w:eastAsiaTheme="minorHAnsi"/>
          <w:lang w:eastAsia="en-US"/>
        </w:rPr>
        <w:t xml:space="preserve">Технічне завдання Додаток №2 цієї документації;  </w:t>
      </w:r>
    </w:p>
    <w:p w:rsidR="001F49AC" w:rsidRPr="00700ABC" w:rsidRDefault="009A2D62" w:rsidP="00B71E5E">
      <w:pPr>
        <w:spacing w:line="259" w:lineRule="auto"/>
        <w:rPr>
          <w:rFonts w:eastAsiaTheme="minorHAnsi"/>
          <w:lang w:eastAsia="en-US"/>
        </w:rPr>
      </w:pPr>
      <w:r>
        <w:rPr>
          <w:rFonts w:eastAsiaTheme="minorHAnsi"/>
          <w:lang w:eastAsia="en-US"/>
        </w:rPr>
        <w:t>–</w:t>
      </w:r>
      <w:r>
        <w:rPr>
          <w:rFonts w:eastAsiaTheme="minorHAnsi"/>
          <w:lang w:eastAsia="en-US"/>
        </w:rPr>
        <w:tab/>
      </w:r>
      <w:r w:rsidRPr="00700ABC">
        <w:rPr>
          <w:rFonts w:eastAsiaTheme="minorHAnsi"/>
          <w:lang w:eastAsia="en-US"/>
        </w:rPr>
        <w:t>Робочий проє</w:t>
      </w:r>
      <w:r w:rsidR="00766984" w:rsidRPr="00700ABC">
        <w:rPr>
          <w:rFonts w:eastAsiaTheme="minorHAnsi"/>
          <w:lang w:eastAsia="en-US"/>
        </w:rPr>
        <w:t>кт «</w:t>
      </w:r>
      <w:r w:rsidR="00B71E5E" w:rsidRPr="00700ABC">
        <w:rPr>
          <w:rFonts w:eastAsiaTheme="minorHAnsi"/>
          <w:lang w:eastAsia="en-US"/>
        </w:rPr>
        <w:t>Капiтальний ремонт 1-го поверху будiвлi АТ "Ощадбанк" за адресою</w:t>
      </w:r>
      <w:r w:rsidR="00F564C5" w:rsidRPr="00700ABC">
        <w:rPr>
          <w:rFonts w:eastAsiaTheme="minorHAnsi"/>
          <w:lang w:eastAsia="en-US"/>
        </w:rPr>
        <w:t>:</w:t>
      </w:r>
      <w:r w:rsidR="00B71E5E" w:rsidRPr="00700ABC">
        <w:rPr>
          <w:rFonts w:eastAsiaTheme="minorHAnsi"/>
          <w:lang w:eastAsia="en-US"/>
        </w:rPr>
        <w:t xml:space="preserve">     </w:t>
      </w:r>
      <w:r w:rsidR="00F564C5" w:rsidRPr="00700ABC">
        <w:rPr>
          <w:rFonts w:eastAsiaTheme="minorHAnsi"/>
          <w:lang w:eastAsia="en-US"/>
        </w:rPr>
        <w:t>м. Киї</w:t>
      </w:r>
      <w:r w:rsidR="00B71E5E" w:rsidRPr="00700ABC">
        <w:rPr>
          <w:rFonts w:eastAsiaTheme="minorHAnsi"/>
          <w:lang w:eastAsia="en-US"/>
        </w:rPr>
        <w:t xml:space="preserve">в, </w:t>
      </w:r>
      <w:r w:rsidRPr="00700ABC">
        <w:rPr>
          <w:rFonts w:eastAsiaTheme="minorHAnsi"/>
          <w:lang w:eastAsia="en-US"/>
        </w:rPr>
        <w:t>вул. Госпiтальна, 12 г</w:t>
      </w:r>
      <w:r w:rsidR="00766984" w:rsidRPr="00700ABC">
        <w:rPr>
          <w:rFonts w:eastAsiaTheme="minorHAnsi"/>
          <w:lang w:eastAsia="en-US"/>
        </w:rPr>
        <w:t>»</w:t>
      </w:r>
      <w:r w:rsidR="00B71E5E" w:rsidRPr="00700ABC">
        <w:rPr>
          <w:rFonts w:eastAsiaTheme="minorHAnsi"/>
          <w:lang w:eastAsia="en-US"/>
        </w:rPr>
        <w:t xml:space="preserve"> шифр/договір №01/11/19 розроблений </w:t>
      </w:r>
      <w:r w:rsidR="00F564C5" w:rsidRPr="00700ABC">
        <w:rPr>
          <w:rFonts w:eastAsiaTheme="minorHAnsi"/>
          <w:lang w:eastAsia="en-US"/>
        </w:rPr>
        <w:t>Українським з</w:t>
      </w:r>
      <w:r w:rsidR="00B71E5E" w:rsidRPr="00700ABC">
        <w:rPr>
          <w:rFonts w:eastAsiaTheme="minorHAnsi"/>
          <w:lang w:eastAsia="en-US"/>
        </w:rPr>
        <w:t xml:space="preserve">ональним </w:t>
      </w:r>
      <w:r w:rsidR="00F564C5" w:rsidRPr="00700ABC">
        <w:rPr>
          <w:rFonts w:eastAsiaTheme="minorHAnsi"/>
          <w:lang w:eastAsia="en-US"/>
        </w:rPr>
        <w:t>науково-д</w:t>
      </w:r>
      <w:r w:rsidR="00B71E5E" w:rsidRPr="00700ABC">
        <w:rPr>
          <w:rFonts w:eastAsiaTheme="minorHAnsi"/>
          <w:lang w:eastAsia="en-US"/>
        </w:rPr>
        <w:t xml:space="preserve">ослідним </w:t>
      </w:r>
      <w:r w:rsidRPr="00700ABC">
        <w:rPr>
          <w:rFonts w:eastAsiaTheme="minorHAnsi"/>
          <w:lang w:eastAsia="en-US"/>
        </w:rPr>
        <w:t>і проє</w:t>
      </w:r>
      <w:r w:rsidR="00F564C5" w:rsidRPr="00700ABC">
        <w:rPr>
          <w:rFonts w:eastAsiaTheme="minorHAnsi"/>
          <w:lang w:eastAsia="en-US"/>
        </w:rPr>
        <w:t>ктним інститутом по цивільному будівництву ПАТ «КИЇВ ЗНДІЕП»;</w:t>
      </w:r>
    </w:p>
    <w:p w:rsidR="00766984" w:rsidRPr="00700ABC" w:rsidRDefault="00DA241C" w:rsidP="001F49AC">
      <w:pPr>
        <w:rPr>
          <w:rFonts w:eastAsiaTheme="minorHAnsi"/>
          <w:lang w:eastAsia="en-US"/>
        </w:rPr>
      </w:pPr>
      <w:r w:rsidRPr="00700ABC">
        <w:rPr>
          <w:rFonts w:eastAsiaTheme="minorHAnsi"/>
          <w:lang w:eastAsia="en-US"/>
        </w:rPr>
        <w:t>–</w:t>
      </w:r>
      <w:r w:rsidR="001F49AC" w:rsidRPr="00700ABC">
        <w:rPr>
          <w:rFonts w:eastAsiaTheme="minorHAnsi"/>
          <w:lang w:eastAsia="en-US"/>
        </w:rPr>
        <w:tab/>
        <w:t>Робоч</w:t>
      </w:r>
      <w:r w:rsidR="00306228">
        <w:rPr>
          <w:rFonts w:eastAsiaTheme="minorHAnsi"/>
          <w:lang w:eastAsia="en-US"/>
        </w:rPr>
        <w:t>и</w:t>
      </w:r>
      <w:r w:rsidR="001F49AC" w:rsidRPr="00700ABC">
        <w:rPr>
          <w:rFonts w:eastAsiaTheme="minorHAnsi"/>
          <w:lang w:eastAsia="en-US"/>
        </w:rPr>
        <w:t>й проєкт «Влаштування адресної системи пожежної сигналізації в будівлі за адресою: м. Київ, вул. Госпітальна, 12-Г (перший поверх на позн. 0.000, поверх на позн. -3.600, поверх на позн. -7.200 та службове приміщення №201  на другому поверсі)».</w:t>
      </w:r>
    </w:p>
    <w:p w:rsidR="00766984" w:rsidRPr="00700ABC" w:rsidRDefault="00766984" w:rsidP="00766984">
      <w:pPr>
        <w:spacing w:line="259" w:lineRule="auto"/>
        <w:jc w:val="left"/>
        <w:rPr>
          <w:rFonts w:eastAsiaTheme="minorHAnsi"/>
          <w:lang w:eastAsia="en-US"/>
        </w:rPr>
      </w:pPr>
      <w:r w:rsidRPr="00700ABC">
        <w:rPr>
          <w:rFonts w:eastAsiaTheme="minorHAnsi"/>
          <w:lang w:eastAsia="en-US"/>
        </w:rPr>
        <w:t>–</w:t>
      </w:r>
      <w:r w:rsidRPr="00700ABC">
        <w:rPr>
          <w:rFonts w:eastAsiaTheme="minorHAnsi"/>
          <w:lang w:eastAsia="en-US"/>
        </w:rPr>
        <w:tab/>
        <w:t>Державні будівельні норми та закони України у сфері містобудівної діяльності;</w:t>
      </w:r>
    </w:p>
    <w:p w:rsidR="00766984" w:rsidRPr="00416136" w:rsidRDefault="00766984" w:rsidP="00766984">
      <w:pPr>
        <w:spacing w:line="259" w:lineRule="auto"/>
        <w:jc w:val="left"/>
        <w:rPr>
          <w:rFonts w:eastAsiaTheme="minorHAnsi"/>
          <w:lang w:eastAsia="en-US"/>
        </w:rPr>
      </w:pPr>
      <w:r w:rsidRPr="00700ABC">
        <w:rPr>
          <w:rFonts w:eastAsiaTheme="minorHAnsi"/>
          <w:lang w:eastAsia="en-US"/>
        </w:rPr>
        <w:t>–</w:t>
      </w:r>
      <w:r w:rsidRPr="00700ABC">
        <w:rPr>
          <w:rFonts w:eastAsiaTheme="minorHAnsi"/>
          <w:lang w:eastAsia="en-US"/>
        </w:rPr>
        <w:tab/>
        <w:t xml:space="preserve">Вимоги та норми охорони праці, пожежної безпеки, </w:t>
      </w:r>
      <w:r w:rsidR="00B225BC" w:rsidRPr="00700ABC">
        <w:rPr>
          <w:rFonts w:eastAsiaTheme="minorHAnsi"/>
          <w:lang w:eastAsia="en-US"/>
        </w:rPr>
        <w:t>охорони навколишнього</w:t>
      </w:r>
      <w:r w:rsidR="00B225BC" w:rsidRPr="00146323">
        <w:rPr>
          <w:rFonts w:eastAsiaTheme="minorHAnsi"/>
          <w:lang w:eastAsia="en-US"/>
        </w:rPr>
        <w:t xml:space="preserve"> середовища та </w:t>
      </w:r>
      <w:r w:rsidRPr="00146323">
        <w:rPr>
          <w:rFonts w:eastAsiaTheme="minorHAnsi"/>
          <w:lang w:eastAsia="en-US"/>
        </w:rPr>
        <w:t>санітарно-епідеміологічн</w:t>
      </w:r>
      <w:r w:rsidR="00B225BC" w:rsidRPr="00146323">
        <w:rPr>
          <w:rFonts w:eastAsiaTheme="minorHAnsi"/>
          <w:lang w:eastAsia="en-US"/>
        </w:rPr>
        <w:t>і</w:t>
      </w:r>
      <w:r w:rsidRPr="00146323">
        <w:rPr>
          <w:rFonts w:eastAsiaTheme="minorHAnsi"/>
          <w:lang w:eastAsia="en-US"/>
        </w:rPr>
        <w:t xml:space="preserve"> норм</w:t>
      </w:r>
      <w:r w:rsidR="00B225BC" w:rsidRPr="00146323">
        <w:rPr>
          <w:rFonts w:eastAsiaTheme="minorHAnsi"/>
          <w:lang w:eastAsia="en-US"/>
        </w:rPr>
        <w:t>и</w:t>
      </w:r>
      <w:r w:rsidR="00F564C5" w:rsidRPr="00146323">
        <w:rPr>
          <w:rFonts w:eastAsiaTheme="minorHAnsi"/>
          <w:lang w:eastAsia="en-US"/>
        </w:rPr>
        <w:t>.</w:t>
      </w:r>
    </w:p>
    <w:p w:rsidR="002C60C3" w:rsidRPr="00DC74DD" w:rsidRDefault="009A2D62" w:rsidP="002C60C3">
      <w:r>
        <w:t>Дизайн проє</w:t>
      </w:r>
      <w:r w:rsidR="002C60C3" w:rsidRPr="00DC74DD">
        <w:t xml:space="preserve">кт та </w:t>
      </w:r>
      <w:r>
        <w:rPr>
          <w:rFonts w:eastAsiaTheme="minorHAnsi"/>
          <w:lang w:eastAsia="en-US"/>
        </w:rPr>
        <w:t>робочий проє</w:t>
      </w:r>
      <w:r w:rsidR="002C60C3" w:rsidRPr="00DC74DD">
        <w:rPr>
          <w:rFonts w:eastAsiaTheme="minorHAnsi"/>
          <w:lang w:eastAsia="en-US"/>
        </w:rPr>
        <w:t xml:space="preserve">кт </w:t>
      </w:r>
      <w:r w:rsidR="004C52B7" w:rsidRPr="00DC74DD">
        <w:rPr>
          <w:rFonts w:eastAsiaTheme="minorHAnsi"/>
          <w:lang w:eastAsia="en-US"/>
        </w:rPr>
        <w:t xml:space="preserve">будуть надані на ознайомлення учасникам </w:t>
      </w:r>
      <w:r w:rsidR="00DC74DD" w:rsidRPr="00DC74DD">
        <w:rPr>
          <w:rFonts w:eastAsiaTheme="minorHAnsi"/>
          <w:lang w:eastAsia="en-US"/>
        </w:rPr>
        <w:t xml:space="preserve"> процедури </w:t>
      </w:r>
      <w:r w:rsidR="004C52B7" w:rsidRPr="00DC74DD">
        <w:rPr>
          <w:rFonts w:eastAsiaTheme="minorHAnsi"/>
          <w:lang w:eastAsia="en-US"/>
        </w:rPr>
        <w:t xml:space="preserve">торгів після офіційного звернення листом на Замовника із проханням укласти Договір </w:t>
      </w:r>
      <w:r w:rsidR="005E021E" w:rsidRPr="00DC74DD">
        <w:rPr>
          <w:rFonts w:eastAsiaTheme="minorHAnsi"/>
          <w:lang w:eastAsia="en-US"/>
        </w:rPr>
        <w:t>про конфіденційність</w:t>
      </w:r>
      <w:r w:rsidR="0020522C" w:rsidRPr="00DC74DD">
        <w:rPr>
          <w:rFonts w:eastAsiaTheme="minorHAnsi"/>
          <w:lang w:eastAsia="en-US"/>
        </w:rPr>
        <w:t xml:space="preserve"> (Додаток №5 документації конкурсних торгів)</w:t>
      </w:r>
      <w:r>
        <w:rPr>
          <w:rFonts w:eastAsiaTheme="minorHAnsi"/>
          <w:lang w:eastAsia="en-US"/>
        </w:rPr>
        <w:t xml:space="preserve"> з метою отримання проє</w:t>
      </w:r>
      <w:r w:rsidR="005E021E" w:rsidRPr="00DC74DD">
        <w:rPr>
          <w:rFonts w:eastAsiaTheme="minorHAnsi"/>
          <w:lang w:eastAsia="en-US"/>
        </w:rPr>
        <w:t xml:space="preserve">ктної документації </w:t>
      </w:r>
      <w:r w:rsidR="0020522C" w:rsidRPr="00DC74DD">
        <w:rPr>
          <w:rFonts w:eastAsiaTheme="minorHAnsi"/>
          <w:lang w:eastAsia="en-US"/>
        </w:rPr>
        <w:t>для</w:t>
      </w:r>
      <w:r w:rsidR="00237597" w:rsidRPr="00DC74DD">
        <w:rPr>
          <w:rFonts w:eastAsiaTheme="minorHAnsi"/>
          <w:lang w:eastAsia="en-US"/>
        </w:rPr>
        <w:t xml:space="preserve"> підготовки </w:t>
      </w:r>
      <w:r w:rsidR="0020522C" w:rsidRPr="00DC74DD">
        <w:rPr>
          <w:rFonts w:eastAsiaTheme="minorHAnsi"/>
          <w:lang w:eastAsia="en-US"/>
        </w:rPr>
        <w:t>та</w:t>
      </w:r>
      <w:r w:rsidR="00237597" w:rsidRPr="00DC74DD">
        <w:rPr>
          <w:rFonts w:eastAsiaTheme="minorHAnsi"/>
          <w:lang w:eastAsia="en-US"/>
        </w:rPr>
        <w:t xml:space="preserve"> подання цінової пропозиції по об’єкту </w:t>
      </w:r>
      <w:r w:rsidR="0020522C" w:rsidRPr="00DC74DD">
        <w:rPr>
          <w:rFonts w:eastAsiaTheme="minorHAnsi"/>
          <w:lang w:eastAsia="en-US"/>
        </w:rPr>
        <w:lastRenderedPageBreak/>
        <w:t>«Капiтальний ремонт 1-го поверху будiвлi АТ "Ощадбанк" за адресою: м. Ки</w:t>
      </w:r>
      <w:r>
        <w:rPr>
          <w:rFonts w:eastAsiaTheme="minorHAnsi"/>
          <w:lang w:eastAsia="en-US"/>
        </w:rPr>
        <w:t>їв, вул. Госпiтальна, 12 г</w:t>
      </w:r>
      <w:r w:rsidR="0020522C" w:rsidRPr="00DC74DD">
        <w:rPr>
          <w:rFonts w:eastAsiaTheme="minorHAnsi"/>
          <w:lang w:eastAsia="en-US"/>
        </w:rPr>
        <w:t>»</w:t>
      </w:r>
    </w:p>
    <w:p w:rsidR="005E021E" w:rsidRPr="00416136" w:rsidRDefault="00237597" w:rsidP="002C60C3">
      <w:r w:rsidRPr="00700ABC">
        <w:t xml:space="preserve">Після двостороннього підписання сторонами  Договору про конфіденційність учаснику торгів </w:t>
      </w:r>
      <w:r w:rsidR="005E021E" w:rsidRPr="00700ABC">
        <w:t>в електронному вигляді</w:t>
      </w:r>
      <w:r w:rsidRPr="00700ABC">
        <w:t xml:space="preserve"> на електронний носій учасника торгів </w:t>
      </w:r>
      <w:r w:rsidR="00700ABC" w:rsidRPr="00700ABC">
        <w:t>буде надано</w:t>
      </w:r>
      <w:r w:rsidR="00700ABC" w:rsidRPr="00700ABC">
        <w:rPr>
          <w:rFonts w:eastAsia="Calibri"/>
        </w:rPr>
        <w:t xml:space="preserve">: </w:t>
      </w:r>
      <w:r w:rsidR="00700ABC" w:rsidRPr="00700ABC">
        <w:rPr>
          <w:rFonts w:eastAsiaTheme="minorHAnsi"/>
          <w:lang w:eastAsia="en-US"/>
        </w:rPr>
        <w:t>Робочий проєкт «Капiтальний ремонт 1-го поверху будiвлi АТ "Ощадбанк" за адресою: м. Київ, вул. Госпiтальна, 12 г» шифр/договір №01/11/19 розроблений Українським зональним науково-дослідним і проєктним інститутом по цивільному будівництву ПАТ «КИЇВ ЗНДІЕП; Робочій проєкт «Влаштування адресної системи пожежної сигналізації в будівлі за адресою: м. Київ, вул. Госпітальна, 12-Г (перший поверх на позн. 0.000, поверх на позн. -3.600, поверх на позн. -7.200 та службове приміщення №201  на другому поверсі)»; «</w:t>
      </w:r>
      <w:r w:rsidR="00700ABC" w:rsidRPr="00700ABC">
        <w:t>Дизайн-проєкт Відділення банку Ощадбанк м. Київ, вул. Госпітальна, 12Г»; «Проект організації будівництва на «Капітальний ремонт першого поверху будівлі АТ «Ощадбанк» за адресою м. Київ, вул. Госпітальна, 12-Г»</w:t>
      </w:r>
    </w:p>
    <w:p w:rsidR="00441601" w:rsidRPr="00416136" w:rsidRDefault="00441601" w:rsidP="00441601">
      <w:pPr>
        <w:ind w:firstLine="284"/>
        <w:rPr>
          <w:b/>
        </w:rPr>
      </w:pPr>
      <w:r w:rsidRPr="00416136">
        <w:rPr>
          <w:b/>
        </w:rPr>
        <w:t>5. Перелік вимог до закупівлі будівельних робіт</w:t>
      </w:r>
      <w:r w:rsidR="00522D26" w:rsidRPr="00416136">
        <w:rPr>
          <w:b/>
        </w:rPr>
        <w:t>:</w:t>
      </w:r>
    </w:p>
    <w:p w:rsidR="00522D26" w:rsidRPr="00416136" w:rsidRDefault="00522D26" w:rsidP="00522D26">
      <w:pPr>
        <w:rPr>
          <w:b/>
        </w:rPr>
      </w:pPr>
      <w:r w:rsidRPr="00416136">
        <w:rPr>
          <w:b/>
        </w:rPr>
        <w:t xml:space="preserve">5.1 </w:t>
      </w:r>
      <w:r w:rsidRPr="00416136">
        <w:rPr>
          <w:rFonts w:eastAsiaTheme="minorHAnsi"/>
          <w:b/>
          <w:lang w:eastAsia="en-US"/>
        </w:rPr>
        <w:t>Електропостачання</w:t>
      </w:r>
    </w:p>
    <w:p w:rsidR="00522D26" w:rsidRPr="00416136" w:rsidRDefault="00522D26" w:rsidP="00522D26">
      <w:pPr>
        <w:rPr>
          <w:rFonts w:eastAsiaTheme="minorHAnsi"/>
          <w:lang w:eastAsia="en-US"/>
        </w:rPr>
      </w:pPr>
      <w:r w:rsidRPr="00416136">
        <w:t>Для живлення 1-го поверху використовуються існуючі ввідні  кабельні лінії.</w:t>
      </w:r>
    </w:p>
    <w:p w:rsidR="00522D26" w:rsidRPr="00416136" w:rsidRDefault="00522D26" w:rsidP="00522D26">
      <w:pPr>
        <w:rPr>
          <w:rFonts w:eastAsiaTheme="minorHAnsi"/>
          <w:lang w:eastAsia="en-US"/>
        </w:rPr>
      </w:pPr>
      <w:r w:rsidRPr="00416136">
        <w:rPr>
          <w:rFonts w:eastAsiaTheme="minorHAnsi"/>
          <w:lang w:eastAsia="en-US"/>
        </w:rPr>
        <w:t>В нових ВРЩ встановлюються апарати захисту та комутації якісного виробництва (Hager, Eaton). Живлення розеточних, освітлювальних мереж, а також вентиляції та кондиціюванн</w:t>
      </w:r>
      <w:r w:rsidR="009A2D62">
        <w:rPr>
          <w:rFonts w:eastAsiaTheme="minorHAnsi"/>
          <w:lang w:eastAsia="en-US"/>
        </w:rPr>
        <w:t>я виконуються відповідно до проє</w:t>
      </w:r>
      <w:r w:rsidRPr="00416136">
        <w:rPr>
          <w:rFonts w:eastAsiaTheme="minorHAnsi"/>
          <w:lang w:eastAsia="en-US"/>
        </w:rPr>
        <w:t>ктних рішень. В якості кабельних розподільчих ліній використовується кабель ВВГ нгд відповідного до навантаження перерізу, але не менше ніж 2,5 мм.кв. для розеточних мереж і 1,5 мм.кв для мереж освітлення.</w:t>
      </w:r>
    </w:p>
    <w:p w:rsidR="00522D26" w:rsidRPr="00416136" w:rsidRDefault="00522D26" w:rsidP="00522D26">
      <w:pPr>
        <w:spacing w:line="259" w:lineRule="auto"/>
      </w:pPr>
      <w:r w:rsidRPr="00416136">
        <w:rPr>
          <w:rFonts w:eastAsiaTheme="minorHAnsi"/>
          <w:lang w:eastAsia="en-US"/>
        </w:rPr>
        <w:t xml:space="preserve"> </w:t>
      </w:r>
      <w:r w:rsidRPr="00416136">
        <w:t>Кабельні лінії прокладаються за підвісною стелею в металевому перфорованому лотку, в підготовці підлоги (в борозді) в гофрованій ПВХ трубі посиленої міцності, в підготовці стіни (в борозді), в г/к перегородках в гофрованій ПВХ трубі.  Підключення розеточних мереж виконати кабелем ВВГнгд 3х2,5 від автоматів диференційного захисту на струм витоку 30мА.</w:t>
      </w:r>
    </w:p>
    <w:p w:rsidR="00522D26" w:rsidRPr="00416136" w:rsidRDefault="002A735D" w:rsidP="002A735D">
      <w:pPr>
        <w:spacing w:line="259" w:lineRule="auto"/>
        <w:rPr>
          <w:rFonts w:eastAsiaTheme="minorHAnsi"/>
          <w:lang w:eastAsia="en-US"/>
        </w:rPr>
      </w:pPr>
      <w:r w:rsidRPr="00416136">
        <w:rPr>
          <w:rFonts w:eastAsiaTheme="minorHAnsi"/>
          <w:lang w:eastAsia="en-US"/>
        </w:rPr>
        <w:t>Місце</w:t>
      </w:r>
      <w:r w:rsidR="00522D26" w:rsidRPr="00416136">
        <w:rPr>
          <w:rFonts w:eastAsiaTheme="minorHAnsi"/>
          <w:lang w:eastAsia="en-US"/>
        </w:rPr>
        <w:t xml:space="preserve"> розташування</w:t>
      </w:r>
      <w:r w:rsidRPr="00416136">
        <w:rPr>
          <w:rFonts w:eastAsiaTheme="minorHAnsi"/>
          <w:lang w:eastAsia="en-US"/>
        </w:rPr>
        <w:t>, марка</w:t>
      </w:r>
      <w:r w:rsidR="00522D26" w:rsidRPr="00416136">
        <w:rPr>
          <w:rFonts w:eastAsiaTheme="minorHAnsi"/>
          <w:lang w:eastAsia="en-US"/>
        </w:rPr>
        <w:t xml:space="preserve"> та кількість розеток </w:t>
      </w:r>
      <w:r w:rsidRPr="00416136">
        <w:rPr>
          <w:rFonts w:eastAsiaTheme="minorHAnsi"/>
          <w:lang w:eastAsia="en-US"/>
        </w:rPr>
        <w:t>і освітлювальних приладів визначені про</w:t>
      </w:r>
      <w:r w:rsidR="008472AA">
        <w:rPr>
          <w:rFonts w:eastAsiaTheme="minorHAnsi"/>
          <w:lang w:eastAsia="en-US"/>
        </w:rPr>
        <w:t>є</w:t>
      </w:r>
      <w:r w:rsidRPr="00416136">
        <w:rPr>
          <w:rFonts w:eastAsiaTheme="minorHAnsi"/>
          <w:lang w:eastAsia="en-US"/>
        </w:rPr>
        <w:t>ктом.</w:t>
      </w:r>
    </w:p>
    <w:p w:rsidR="002A735D" w:rsidRPr="00416136" w:rsidRDefault="008472AA" w:rsidP="00A0133D">
      <w:pPr>
        <w:spacing w:line="259" w:lineRule="auto"/>
      </w:pPr>
      <w:r>
        <w:rPr>
          <w:rFonts w:eastAsiaTheme="minorHAnsi"/>
          <w:lang w:eastAsia="en-US"/>
        </w:rPr>
        <w:t>Відповідно до вимог проє</w:t>
      </w:r>
      <w:r w:rsidR="002A735D" w:rsidRPr="00416136">
        <w:rPr>
          <w:rFonts w:eastAsiaTheme="minorHAnsi"/>
          <w:lang w:eastAsia="en-US"/>
        </w:rPr>
        <w:t xml:space="preserve">ктом передбачено монтаж аварійного освітлення із застосуванням </w:t>
      </w:r>
      <w:r w:rsidR="002A735D" w:rsidRPr="00416136">
        <w:t>світильників з акумуляторними батареями</w:t>
      </w:r>
      <w:r w:rsidR="00A0133D" w:rsidRPr="00416136">
        <w:t xml:space="preserve"> (шляхи евакуації, біля кожного ВРЩ).</w:t>
      </w:r>
    </w:p>
    <w:p w:rsidR="00A0133D" w:rsidRPr="00416136" w:rsidRDefault="00A0133D" w:rsidP="00A0133D">
      <w:pPr>
        <w:spacing w:line="259" w:lineRule="auto"/>
        <w:rPr>
          <w:rFonts w:eastAsiaTheme="minorHAnsi"/>
          <w:b/>
          <w:lang w:eastAsia="en-US"/>
        </w:rPr>
      </w:pPr>
      <w:r w:rsidRPr="00416136">
        <w:rPr>
          <w:rFonts w:eastAsiaTheme="minorHAnsi"/>
          <w:b/>
          <w:lang w:eastAsia="en-US"/>
        </w:rPr>
        <w:t>5.2 Заземлення</w:t>
      </w:r>
    </w:p>
    <w:p w:rsidR="00A0133D" w:rsidRPr="00416136" w:rsidRDefault="00A0133D" w:rsidP="00A0133D">
      <w:pPr>
        <w:spacing w:line="259" w:lineRule="auto"/>
        <w:jc w:val="left"/>
        <w:rPr>
          <w:rFonts w:eastAsiaTheme="minorHAnsi"/>
          <w:lang w:eastAsia="en-US"/>
        </w:rPr>
      </w:pPr>
      <w:r w:rsidRPr="00416136">
        <w:rPr>
          <w:rFonts w:eastAsiaTheme="minorHAnsi"/>
          <w:lang w:eastAsia="en-US"/>
        </w:rPr>
        <w:t>Тип заземлення системи TN-C-S.</w:t>
      </w:r>
    </w:p>
    <w:p w:rsidR="00A0133D" w:rsidRPr="00416136" w:rsidRDefault="00A0133D" w:rsidP="00EA2528">
      <w:pPr>
        <w:spacing w:line="259" w:lineRule="auto"/>
        <w:jc w:val="left"/>
        <w:rPr>
          <w:rFonts w:eastAsiaTheme="minorHAnsi"/>
          <w:lang w:eastAsia="en-US"/>
        </w:rPr>
      </w:pPr>
      <w:r w:rsidRPr="00416136">
        <w:rPr>
          <w:rFonts w:eastAsiaTheme="minorHAnsi"/>
          <w:lang w:eastAsia="en-US"/>
        </w:rPr>
        <w:t>Виконати розділення нульового робочого (N) та нульового захисного (PE) провідників на вводі в ВРЩ.</w:t>
      </w:r>
    </w:p>
    <w:p w:rsidR="00A0133D" w:rsidRPr="00416136" w:rsidRDefault="00A0133D" w:rsidP="00A0133D">
      <w:pPr>
        <w:spacing w:line="259" w:lineRule="auto"/>
        <w:jc w:val="left"/>
        <w:rPr>
          <w:rFonts w:eastAsiaTheme="minorHAnsi"/>
          <w:lang w:eastAsia="en-US"/>
        </w:rPr>
      </w:pPr>
      <w:r w:rsidRPr="00416136">
        <w:rPr>
          <w:rFonts w:eastAsiaTheme="minorHAnsi"/>
          <w:lang w:eastAsia="en-US"/>
        </w:rPr>
        <w:t>Виконати заземлення (підключення до PE-шини) всіх металевих, нетоковедучих конструкцій (металевий лоток, алюмінієва перегородка, вентиляційні короба, телекомунікаційна шафа тощо) мідним проводом жовто-зеленого кольору перерізом не менше 6 мм2.</w:t>
      </w:r>
    </w:p>
    <w:p w:rsidR="00A0133D" w:rsidRPr="00416136" w:rsidRDefault="008472AA" w:rsidP="00EE1328">
      <w:pPr>
        <w:spacing w:line="259" w:lineRule="auto"/>
      </w:pPr>
      <w:r>
        <w:rPr>
          <w:rFonts w:eastAsiaTheme="minorHAnsi"/>
          <w:lang w:eastAsia="en-US"/>
        </w:rPr>
        <w:t>Проє</w:t>
      </w:r>
      <w:r w:rsidR="00A0133D" w:rsidRPr="00416136">
        <w:rPr>
          <w:rFonts w:eastAsiaTheme="minorHAnsi"/>
          <w:lang w:eastAsia="en-US"/>
        </w:rPr>
        <w:t xml:space="preserve">ктом передбачені основні міри </w:t>
      </w:r>
      <w:r w:rsidR="00A0133D" w:rsidRPr="00416136">
        <w:t>захисту ураження електричним струмом: апарати захисту мереж освітлення та силового обладнання; основна та додаткова ізоляція кабельних ліній; пристрій захисного відключення (ПЗВ) для розеточних груп</w:t>
      </w:r>
      <w:r w:rsidR="00EE1328" w:rsidRPr="00416136">
        <w:t>; система зрівнювання потенціалів та заземлення.</w:t>
      </w:r>
    </w:p>
    <w:p w:rsidR="00EE1328" w:rsidRPr="00416136" w:rsidRDefault="00EE1328" w:rsidP="00EE1328">
      <w:pPr>
        <w:spacing w:line="259" w:lineRule="auto"/>
        <w:rPr>
          <w:rFonts w:eastAsiaTheme="minorHAnsi"/>
          <w:b/>
          <w:lang w:eastAsia="en-US"/>
        </w:rPr>
      </w:pPr>
      <w:r w:rsidRPr="00416136">
        <w:rPr>
          <w:rFonts w:eastAsiaTheme="minorHAnsi"/>
          <w:b/>
          <w:lang w:eastAsia="en-US"/>
        </w:rPr>
        <w:t xml:space="preserve">5.3 </w:t>
      </w:r>
      <w:r w:rsidRPr="00416136">
        <w:rPr>
          <w:b/>
        </w:rPr>
        <w:t>Теплопостачання</w:t>
      </w:r>
    </w:p>
    <w:p w:rsidR="00EE1328" w:rsidRPr="00416136" w:rsidRDefault="00EE1328" w:rsidP="00EE1328">
      <w:pPr>
        <w:spacing w:line="259" w:lineRule="auto"/>
        <w:rPr>
          <w:rFonts w:eastAsiaTheme="minorHAnsi"/>
          <w:lang w:eastAsia="en-US"/>
        </w:rPr>
      </w:pPr>
      <w:r w:rsidRPr="00416136">
        <w:rPr>
          <w:rFonts w:eastAsiaTheme="minorHAnsi"/>
          <w:lang w:eastAsia="en-US"/>
        </w:rPr>
        <w:t xml:space="preserve">Система опалення </w:t>
      </w:r>
      <w:r w:rsidR="004F67A6" w:rsidRPr="00416136">
        <w:rPr>
          <w:rFonts w:eastAsiaTheme="minorHAnsi"/>
          <w:lang w:eastAsia="en-US"/>
        </w:rPr>
        <w:t xml:space="preserve">– водяна, існуюча, однотрубна </w:t>
      </w:r>
      <w:r w:rsidRPr="00416136">
        <w:rPr>
          <w:rFonts w:eastAsiaTheme="minorHAnsi"/>
          <w:lang w:eastAsia="en-US"/>
        </w:rPr>
        <w:t>з механічним спонуканням руху теплоносія.</w:t>
      </w:r>
    </w:p>
    <w:p w:rsidR="0027793A" w:rsidRPr="0020522C" w:rsidRDefault="008472AA" w:rsidP="0027793A">
      <w:pPr>
        <w:rPr>
          <w:rFonts w:eastAsiaTheme="minorHAnsi"/>
          <w:lang w:eastAsia="en-US"/>
        </w:rPr>
      </w:pPr>
      <w:r>
        <w:rPr>
          <w:rFonts w:eastAsiaTheme="minorHAnsi"/>
          <w:lang w:eastAsia="en-US"/>
        </w:rPr>
        <w:t>Проє</w:t>
      </w:r>
      <w:r w:rsidR="00EE1328" w:rsidRPr="0020522C">
        <w:rPr>
          <w:rFonts w:eastAsiaTheme="minorHAnsi"/>
          <w:lang w:eastAsia="en-US"/>
        </w:rPr>
        <w:t>ктом передбачен</w:t>
      </w:r>
      <w:r w:rsidR="006E7ACD" w:rsidRPr="0020522C">
        <w:rPr>
          <w:rFonts w:eastAsiaTheme="minorHAnsi"/>
          <w:lang w:eastAsia="en-US"/>
        </w:rPr>
        <w:t xml:space="preserve">о  </w:t>
      </w:r>
      <w:r w:rsidR="0027793A" w:rsidRPr="0020522C">
        <w:t xml:space="preserve">повну реконструкцію системи опалення першого поверху починаючи з ІТП. Передбачено монтаж </w:t>
      </w:r>
      <w:r w:rsidR="0027793A" w:rsidRPr="0020522C">
        <w:rPr>
          <w:rFonts w:eastAsiaTheme="minorHAnsi"/>
          <w:lang w:eastAsia="en-US"/>
        </w:rPr>
        <w:t>двохтрубної горизонтальної систем</w:t>
      </w:r>
      <w:r>
        <w:rPr>
          <w:rFonts w:eastAsiaTheme="minorHAnsi"/>
          <w:lang w:eastAsia="en-US"/>
        </w:rPr>
        <w:t>и з тупіковою розводкою від проє</w:t>
      </w:r>
      <w:r w:rsidR="0027793A" w:rsidRPr="0020522C">
        <w:rPr>
          <w:rFonts w:eastAsiaTheme="minorHAnsi"/>
          <w:lang w:eastAsia="en-US"/>
        </w:rPr>
        <w:t>ктованого поверхового колектора.</w:t>
      </w:r>
    </w:p>
    <w:p w:rsidR="00EE1328" w:rsidRPr="0020522C" w:rsidRDefault="006E7ACD" w:rsidP="0027793A">
      <w:pPr>
        <w:rPr>
          <w:rFonts w:eastAsiaTheme="minorHAnsi"/>
          <w:lang w:eastAsia="en-US"/>
        </w:rPr>
      </w:pPr>
      <w:r w:rsidRPr="0020522C">
        <w:rPr>
          <w:rFonts w:eastAsiaTheme="minorHAnsi"/>
          <w:lang w:eastAsia="en-US"/>
        </w:rPr>
        <w:t xml:space="preserve">Опалення здійснюється від існуючого </w:t>
      </w:r>
      <w:r w:rsidR="0027793A" w:rsidRPr="0020522C">
        <w:t>і</w:t>
      </w:r>
      <w:r w:rsidRPr="0020522C">
        <w:t>ндивідуальн</w:t>
      </w:r>
      <w:r w:rsidR="0027793A" w:rsidRPr="0020522C">
        <w:t>ого</w:t>
      </w:r>
      <w:r w:rsidRPr="0020522C">
        <w:t xml:space="preserve"> теплов</w:t>
      </w:r>
      <w:r w:rsidR="0027793A" w:rsidRPr="0020522C">
        <w:t>ого</w:t>
      </w:r>
      <w:r w:rsidRPr="0020522C">
        <w:t xml:space="preserve"> пункт</w:t>
      </w:r>
      <w:r w:rsidR="0027793A" w:rsidRPr="0020522C">
        <w:t xml:space="preserve">у з </w:t>
      </w:r>
      <w:r w:rsidR="0027793A" w:rsidRPr="0020522C">
        <w:rPr>
          <w:rFonts w:eastAsiaTheme="minorHAnsi"/>
          <w:lang w:eastAsia="en-US"/>
        </w:rPr>
        <w:t>параметрами теплоносія:гаряча вода з графіком Т=90/70ºС.</w:t>
      </w:r>
    </w:p>
    <w:p w:rsidR="00A0133D" w:rsidRPr="0020522C" w:rsidRDefault="008472AA" w:rsidP="00A0133D">
      <w:pPr>
        <w:spacing w:line="259" w:lineRule="auto"/>
        <w:rPr>
          <w:rFonts w:eastAsiaTheme="minorHAnsi"/>
          <w:lang w:eastAsia="en-US"/>
        </w:rPr>
      </w:pPr>
      <w:r>
        <w:rPr>
          <w:rFonts w:eastAsiaTheme="minorHAnsi"/>
          <w:lang w:eastAsia="en-US"/>
        </w:rPr>
        <w:lastRenderedPageBreak/>
        <w:t>Проє</w:t>
      </w:r>
      <w:r w:rsidR="0027793A" w:rsidRPr="0020522C">
        <w:rPr>
          <w:rFonts w:eastAsiaTheme="minorHAnsi"/>
          <w:lang w:eastAsia="en-US"/>
        </w:rPr>
        <w:t xml:space="preserve">ктом передбачено реконструкцію </w:t>
      </w:r>
      <w:r w:rsidR="0027793A" w:rsidRPr="0020522C">
        <w:t xml:space="preserve">вузла обліку теплової енергії. </w:t>
      </w:r>
    </w:p>
    <w:p w:rsidR="00441601" w:rsidRPr="0020522C" w:rsidRDefault="006D261C" w:rsidP="00CE4492">
      <w:pPr>
        <w:spacing w:line="259" w:lineRule="auto"/>
        <w:rPr>
          <w:rFonts w:eastAsiaTheme="minorHAnsi"/>
          <w:lang w:eastAsia="en-US"/>
        </w:rPr>
      </w:pPr>
      <w:r w:rsidRPr="0020522C">
        <w:rPr>
          <w:rFonts w:eastAsiaTheme="minorHAnsi"/>
          <w:lang w:eastAsia="en-US"/>
        </w:rPr>
        <w:t xml:space="preserve">В ході проведення </w:t>
      </w:r>
      <w:r w:rsidR="00CE4492" w:rsidRPr="0020522C">
        <w:rPr>
          <w:rFonts w:eastAsiaTheme="minorHAnsi"/>
          <w:lang w:eastAsia="en-US"/>
        </w:rPr>
        <w:t>будівельних робіт передбачено в</w:t>
      </w:r>
      <w:r w:rsidRPr="0020522C">
        <w:rPr>
          <w:rFonts w:eastAsiaTheme="minorHAnsi"/>
          <w:lang w:eastAsia="en-US"/>
        </w:rPr>
        <w:t xml:space="preserve">иконати заміну існуючих опалювальних приладів на нові радіатори опалення </w:t>
      </w:r>
      <w:r w:rsidR="00CE4492" w:rsidRPr="0020522C">
        <w:rPr>
          <w:rFonts w:eastAsiaTheme="minorHAnsi"/>
          <w:lang w:eastAsia="en-US"/>
        </w:rPr>
        <w:t>(</w:t>
      </w:r>
      <w:r w:rsidRPr="0020522C">
        <w:rPr>
          <w:rFonts w:eastAsiaTheme="minorHAnsi"/>
          <w:lang w:eastAsia="en-US"/>
        </w:rPr>
        <w:t>алюмінієві</w:t>
      </w:r>
      <w:r w:rsidR="00CE4492" w:rsidRPr="0020522C">
        <w:rPr>
          <w:rFonts w:eastAsiaTheme="minorHAnsi"/>
          <w:lang w:eastAsia="en-US"/>
        </w:rPr>
        <w:t>) та виконати монтаж трубопроводів із м</w:t>
      </w:r>
      <w:r w:rsidR="00CE4492" w:rsidRPr="0020522C">
        <w:t xml:space="preserve">еталопластикових труб системи «Pexal Valsir» </w:t>
      </w:r>
      <w:r w:rsidR="00AA21D7" w:rsidRPr="0020522C">
        <w:t xml:space="preserve">на пресованих з'єднаннях з тепловою </w:t>
      </w:r>
      <w:r w:rsidR="00CE4492" w:rsidRPr="0020522C">
        <w:t xml:space="preserve"> </w:t>
      </w:r>
      <w:r w:rsidR="00AA21D7" w:rsidRPr="0020522C">
        <w:t>ізоляцією  (ClimaflexStabi).</w:t>
      </w:r>
      <w:r w:rsidR="00CE4492" w:rsidRPr="0020522C">
        <w:rPr>
          <w:rFonts w:eastAsiaTheme="minorHAnsi"/>
          <w:lang w:eastAsia="en-US"/>
        </w:rPr>
        <w:t xml:space="preserve"> </w:t>
      </w:r>
      <w:r w:rsidRPr="0020522C">
        <w:rPr>
          <w:rFonts w:eastAsiaTheme="minorHAnsi"/>
          <w:lang w:eastAsia="en-US"/>
        </w:rPr>
        <w:t xml:space="preserve">  </w:t>
      </w:r>
    </w:p>
    <w:p w:rsidR="00AA21D7" w:rsidRPr="0020522C" w:rsidRDefault="00AA21D7" w:rsidP="00AA21D7">
      <w:pPr>
        <w:spacing w:line="259" w:lineRule="auto"/>
        <w:rPr>
          <w:rFonts w:eastAsiaTheme="minorHAnsi"/>
          <w:b/>
          <w:lang w:eastAsia="en-US"/>
        </w:rPr>
      </w:pPr>
      <w:r w:rsidRPr="0020522C">
        <w:rPr>
          <w:rFonts w:eastAsiaTheme="minorHAnsi"/>
          <w:b/>
          <w:lang w:eastAsia="en-US"/>
        </w:rPr>
        <w:t xml:space="preserve">5.4 </w:t>
      </w:r>
      <w:r w:rsidRPr="0020522C">
        <w:rPr>
          <w:b/>
        </w:rPr>
        <w:t>Загальнообмінна</w:t>
      </w:r>
      <w:r w:rsidRPr="0020522C">
        <w:rPr>
          <w:rFonts w:eastAsiaTheme="minorHAnsi"/>
          <w:b/>
          <w:lang w:eastAsia="en-US"/>
        </w:rPr>
        <w:t xml:space="preserve"> вентиляція</w:t>
      </w:r>
    </w:p>
    <w:p w:rsidR="00AA21D7" w:rsidRPr="0020522C" w:rsidRDefault="00130E1F" w:rsidP="00AA21D7">
      <w:pPr>
        <w:spacing w:line="259" w:lineRule="auto"/>
      </w:pPr>
      <w:r w:rsidRPr="0020522C">
        <w:t>Передбачено</w:t>
      </w:r>
      <w:r w:rsidR="00AA21D7" w:rsidRPr="0020522C">
        <w:t xml:space="preserve"> влаштування додаткової припливно-витяжної системи вентиляції приміщень</w:t>
      </w:r>
      <w:r w:rsidR="008472AA">
        <w:t xml:space="preserve"> 1-го поверху відповідно до проє</w:t>
      </w:r>
      <w:r w:rsidR="00AA21D7" w:rsidRPr="0020522C">
        <w:t>ктних рішень та розрахунків згідно вимог ДБН 132.5-67-2013 «Опалення, вентиляція та кондиціонування»</w:t>
      </w:r>
      <w:r w:rsidRPr="0020522C">
        <w:t>. Повітропроводи виконати з оцинкованої сталі в теплоізоляції. Кінцеві ділянки повітропроводів (не більше 2м) – гнучкі</w:t>
      </w:r>
      <w:r w:rsidR="00C36C86" w:rsidRPr="0020522C">
        <w:t>.</w:t>
      </w:r>
    </w:p>
    <w:p w:rsidR="00C36C86" w:rsidRPr="00416136" w:rsidRDefault="00C36C86" w:rsidP="00C36C86">
      <w:pPr>
        <w:rPr>
          <w:rFonts w:eastAsiaTheme="minorHAnsi"/>
          <w:lang w:eastAsia="en-US"/>
        </w:rPr>
      </w:pPr>
      <w:r w:rsidRPr="0020522C">
        <w:t>Про</w:t>
      </w:r>
      <w:r w:rsidR="008472AA">
        <w:t>є</w:t>
      </w:r>
      <w:r w:rsidRPr="0020522C">
        <w:t xml:space="preserve">ктом передбачено </w:t>
      </w:r>
      <w:r w:rsidRPr="0020522C">
        <w:rPr>
          <w:rFonts w:eastAsiaTheme="minorHAnsi"/>
          <w:lang w:eastAsia="en-US"/>
        </w:rPr>
        <w:t>встановлення протипожежних клапанів згідно вимог діючих на території України вимог пожежних норм і правил. Для зниження шкідливого впливу шуму та вібрації ві</w:t>
      </w:r>
      <w:r w:rsidR="008472AA">
        <w:rPr>
          <w:rFonts w:eastAsiaTheme="minorHAnsi"/>
          <w:lang w:eastAsia="en-US"/>
        </w:rPr>
        <w:t>д вентиляційного обладнання проє</w:t>
      </w:r>
      <w:r w:rsidRPr="0020522C">
        <w:rPr>
          <w:rFonts w:eastAsiaTheme="minorHAnsi"/>
          <w:lang w:eastAsia="en-US"/>
        </w:rPr>
        <w:t>ктом передбач</w:t>
      </w:r>
      <w:r w:rsidR="003124B8" w:rsidRPr="0020522C">
        <w:rPr>
          <w:rFonts w:eastAsiaTheme="minorHAnsi"/>
          <w:lang w:eastAsia="en-US"/>
        </w:rPr>
        <w:t>ено застосування г</w:t>
      </w:r>
      <w:r w:rsidRPr="0020522C">
        <w:rPr>
          <w:rFonts w:eastAsiaTheme="minorHAnsi"/>
          <w:lang w:eastAsia="en-US"/>
        </w:rPr>
        <w:t>лушник</w:t>
      </w:r>
      <w:r w:rsidR="003124B8" w:rsidRPr="0020522C">
        <w:rPr>
          <w:rFonts w:eastAsiaTheme="minorHAnsi"/>
          <w:lang w:eastAsia="en-US"/>
        </w:rPr>
        <w:t>ів</w:t>
      </w:r>
      <w:r w:rsidRPr="0020522C">
        <w:rPr>
          <w:rFonts w:eastAsiaTheme="minorHAnsi"/>
          <w:lang w:eastAsia="en-US"/>
        </w:rPr>
        <w:t xml:space="preserve"> шуму в конструкції вентиляційних систем</w:t>
      </w:r>
      <w:r w:rsidR="003124B8" w:rsidRPr="0020522C">
        <w:rPr>
          <w:rFonts w:eastAsiaTheme="minorHAnsi"/>
          <w:lang w:eastAsia="en-US"/>
        </w:rPr>
        <w:t>.</w:t>
      </w:r>
      <w:r w:rsidRPr="0020522C">
        <w:rPr>
          <w:rFonts w:eastAsiaTheme="minorHAnsi"/>
          <w:lang w:eastAsia="en-US"/>
        </w:rPr>
        <w:t xml:space="preserve"> З’єднання повітроводів та обладнання </w:t>
      </w:r>
      <w:r w:rsidR="003124B8" w:rsidRPr="0020522C">
        <w:rPr>
          <w:rFonts w:eastAsiaTheme="minorHAnsi"/>
          <w:lang w:eastAsia="en-US"/>
        </w:rPr>
        <w:t xml:space="preserve">монтуються </w:t>
      </w:r>
      <w:r w:rsidRPr="0020522C">
        <w:rPr>
          <w:rFonts w:eastAsiaTheme="minorHAnsi"/>
          <w:lang w:eastAsia="en-US"/>
        </w:rPr>
        <w:t>через гнучкі вставки</w:t>
      </w:r>
      <w:r w:rsidR="003124B8" w:rsidRPr="0020522C">
        <w:rPr>
          <w:rFonts w:eastAsiaTheme="minorHAnsi"/>
          <w:lang w:eastAsia="en-US"/>
        </w:rPr>
        <w:t xml:space="preserve">. </w:t>
      </w:r>
      <w:r w:rsidRPr="0020522C">
        <w:rPr>
          <w:rFonts w:eastAsiaTheme="minorHAnsi"/>
          <w:lang w:eastAsia="en-US"/>
        </w:rPr>
        <w:t xml:space="preserve">   </w:t>
      </w:r>
      <w:r w:rsidR="00731174" w:rsidRPr="0020522C">
        <w:rPr>
          <w:rFonts w:eastAsiaTheme="minorHAnsi"/>
          <w:lang w:eastAsia="en-US"/>
        </w:rPr>
        <w:t>Обладнання монтується із застосуванням</w:t>
      </w:r>
      <w:r w:rsidRPr="0020522C">
        <w:rPr>
          <w:rFonts w:eastAsiaTheme="minorHAnsi"/>
          <w:lang w:eastAsia="en-US"/>
        </w:rPr>
        <w:t xml:space="preserve"> віброізолятор</w:t>
      </w:r>
      <w:r w:rsidR="00731174" w:rsidRPr="0020522C">
        <w:rPr>
          <w:rFonts w:eastAsiaTheme="minorHAnsi"/>
          <w:lang w:eastAsia="en-US"/>
        </w:rPr>
        <w:t>ів</w:t>
      </w:r>
      <w:r w:rsidRPr="0020522C">
        <w:rPr>
          <w:rFonts w:eastAsiaTheme="minorHAnsi"/>
          <w:lang w:eastAsia="en-US"/>
        </w:rPr>
        <w:t xml:space="preserve"> та «плаваюч</w:t>
      </w:r>
      <w:r w:rsidR="00731174" w:rsidRPr="0020522C">
        <w:rPr>
          <w:rFonts w:eastAsiaTheme="minorHAnsi"/>
          <w:lang w:eastAsia="en-US"/>
        </w:rPr>
        <w:t>их</w:t>
      </w:r>
      <w:r w:rsidRPr="0020522C">
        <w:rPr>
          <w:rFonts w:eastAsiaTheme="minorHAnsi"/>
          <w:lang w:eastAsia="en-US"/>
        </w:rPr>
        <w:t>» рам</w:t>
      </w:r>
      <w:r w:rsidR="00731174" w:rsidRPr="0020522C">
        <w:rPr>
          <w:rFonts w:eastAsiaTheme="minorHAnsi"/>
          <w:lang w:eastAsia="en-US"/>
        </w:rPr>
        <w:t xml:space="preserve"> із</w:t>
      </w:r>
      <w:r w:rsidRPr="0020522C">
        <w:rPr>
          <w:rFonts w:eastAsiaTheme="minorHAnsi"/>
          <w:lang w:eastAsia="en-US"/>
        </w:rPr>
        <w:t xml:space="preserve"> </w:t>
      </w:r>
      <w:r w:rsidR="00731174" w:rsidRPr="0020522C">
        <w:rPr>
          <w:rFonts w:eastAsiaTheme="minorHAnsi"/>
          <w:lang w:eastAsia="en-US"/>
        </w:rPr>
        <w:t>у</w:t>
      </w:r>
      <w:r w:rsidRPr="0020522C">
        <w:rPr>
          <w:rFonts w:eastAsiaTheme="minorHAnsi"/>
          <w:lang w:eastAsia="en-US"/>
        </w:rPr>
        <w:t>щільнення</w:t>
      </w:r>
      <w:r w:rsidR="00731174" w:rsidRPr="0020522C">
        <w:rPr>
          <w:rFonts w:eastAsiaTheme="minorHAnsi"/>
          <w:lang w:eastAsia="en-US"/>
        </w:rPr>
        <w:t>м</w:t>
      </w:r>
      <w:r w:rsidRPr="0020522C">
        <w:rPr>
          <w:rFonts w:eastAsiaTheme="minorHAnsi"/>
          <w:lang w:eastAsia="en-US"/>
        </w:rPr>
        <w:t xml:space="preserve"> місць проходу повітроводами капітальних конструкцій.</w:t>
      </w:r>
    </w:p>
    <w:p w:rsidR="00AA21D7" w:rsidRPr="00416136" w:rsidRDefault="00130E1F" w:rsidP="00CE4492">
      <w:pPr>
        <w:spacing w:line="259" w:lineRule="auto"/>
        <w:rPr>
          <w:b/>
        </w:rPr>
      </w:pPr>
      <w:r w:rsidRPr="00416136">
        <w:rPr>
          <w:rFonts w:eastAsiaTheme="minorHAnsi"/>
          <w:b/>
          <w:lang w:eastAsia="en-US"/>
        </w:rPr>
        <w:t xml:space="preserve">5.5 </w:t>
      </w:r>
      <w:r w:rsidRPr="00416136">
        <w:rPr>
          <w:b/>
        </w:rPr>
        <w:t xml:space="preserve">Витяжні системи </w:t>
      </w:r>
    </w:p>
    <w:p w:rsidR="00DD5506" w:rsidRPr="00416136" w:rsidRDefault="00DD5506" w:rsidP="00DD5506">
      <w:pPr>
        <w:rPr>
          <w:rFonts w:eastAsiaTheme="minorHAnsi"/>
          <w:lang w:eastAsia="en-US"/>
        </w:rPr>
      </w:pPr>
      <w:r w:rsidRPr="00416136">
        <w:t xml:space="preserve">Передбачено виконати монтаж окремих витяжних систем для видалення повітря з санітарних та технічних приміщень. Обладнання </w:t>
      </w:r>
      <w:r w:rsidRPr="00416136">
        <w:rPr>
          <w:rFonts w:eastAsiaTheme="minorHAnsi"/>
          <w:lang w:eastAsia="en-US"/>
        </w:rPr>
        <w:t>розміщується в технічних приміщеннях та за підвісними стелями.</w:t>
      </w:r>
    </w:p>
    <w:p w:rsidR="002069C6" w:rsidRPr="00416136" w:rsidRDefault="00DD5506" w:rsidP="002069C6">
      <w:pPr>
        <w:rPr>
          <w:rFonts w:eastAsiaTheme="minorHAnsi"/>
          <w:b/>
          <w:lang w:eastAsia="en-US"/>
        </w:rPr>
      </w:pPr>
      <w:r w:rsidRPr="00416136">
        <w:rPr>
          <w:b/>
        </w:rPr>
        <w:t xml:space="preserve"> </w:t>
      </w:r>
      <w:r w:rsidR="002069C6" w:rsidRPr="00416136">
        <w:rPr>
          <w:b/>
        </w:rPr>
        <w:t xml:space="preserve">5.6 </w:t>
      </w:r>
      <w:r w:rsidR="002069C6" w:rsidRPr="00416136">
        <w:rPr>
          <w:rFonts w:eastAsiaTheme="minorHAnsi"/>
          <w:b/>
          <w:lang w:eastAsia="en-US"/>
        </w:rPr>
        <w:t>Кондиціонування</w:t>
      </w:r>
    </w:p>
    <w:p w:rsidR="0020522C" w:rsidRPr="00416136" w:rsidRDefault="008472AA" w:rsidP="002069C6">
      <w:r>
        <w:t>Проє</w:t>
      </w:r>
      <w:r w:rsidR="002069C6" w:rsidRPr="00416136">
        <w:t>ктом передбачено повну заміну існуючих систем кондиціонування</w:t>
      </w:r>
      <w:r w:rsidR="009679E0" w:rsidRPr="00416136">
        <w:t xml:space="preserve"> із застосуванням VRF систем із системою автоматизації і централізованим принципом керування. </w:t>
      </w:r>
    </w:p>
    <w:p w:rsidR="0050060F" w:rsidRPr="00416136" w:rsidRDefault="009679E0" w:rsidP="0050060F">
      <w:pPr>
        <w:rPr>
          <w:rFonts w:eastAsiaTheme="minorHAnsi"/>
          <w:b/>
          <w:lang w:eastAsia="en-US"/>
        </w:rPr>
      </w:pPr>
      <w:r w:rsidRPr="00416136">
        <w:rPr>
          <w:b/>
        </w:rPr>
        <w:t xml:space="preserve">5.7 </w:t>
      </w:r>
      <w:r w:rsidR="0050060F" w:rsidRPr="00416136">
        <w:rPr>
          <w:b/>
        </w:rPr>
        <w:t>Водопостачання та каналізація</w:t>
      </w:r>
      <w:r w:rsidR="0050060F" w:rsidRPr="00416136">
        <w:rPr>
          <w:rFonts w:eastAsiaTheme="minorHAnsi"/>
          <w:b/>
          <w:lang w:eastAsia="en-US"/>
        </w:rPr>
        <w:t xml:space="preserve"> </w:t>
      </w:r>
    </w:p>
    <w:p w:rsidR="00130E1F" w:rsidRPr="00416136" w:rsidRDefault="0050060F" w:rsidP="0050060F">
      <w:pPr>
        <w:rPr>
          <w:rFonts w:eastAsiaTheme="minorHAnsi"/>
          <w:lang w:eastAsia="en-US"/>
        </w:rPr>
      </w:pPr>
      <w:r w:rsidRPr="00416136">
        <w:rPr>
          <w:rFonts w:eastAsiaTheme="minorHAnsi"/>
          <w:lang w:eastAsia="en-US"/>
        </w:rPr>
        <w:t xml:space="preserve">Діючі інженерні мережі водопостачання та канілізаціїї підлягають капітальному ремонту </w:t>
      </w:r>
      <w:r w:rsidR="00F77B6E" w:rsidRPr="00416136">
        <w:rPr>
          <w:rFonts w:eastAsiaTheme="minorHAnsi"/>
          <w:lang w:eastAsia="en-US"/>
        </w:rPr>
        <w:t>із</w:t>
      </w:r>
      <w:r w:rsidR="008472AA">
        <w:rPr>
          <w:rFonts w:eastAsiaTheme="minorHAnsi"/>
          <w:lang w:eastAsia="en-US"/>
        </w:rPr>
        <w:t xml:space="preserve"> коригуванням відповідно до проє</w:t>
      </w:r>
      <w:r w:rsidR="00F77B6E" w:rsidRPr="00416136">
        <w:rPr>
          <w:rFonts w:eastAsiaTheme="minorHAnsi"/>
          <w:lang w:eastAsia="en-US"/>
        </w:rPr>
        <w:t>кт</w:t>
      </w:r>
      <w:r w:rsidR="008472AA">
        <w:rPr>
          <w:rFonts w:eastAsiaTheme="minorHAnsi"/>
          <w:lang w:eastAsia="en-US"/>
        </w:rPr>
        <w:t>них рішень зазначеного вище проє</w:t>
      </w:r>
      <w:r w:rsidR="00F77B6E" w:rsidRPr="00416136">
        <w:rPr>
          <w:rFonts w:eastAsiaTheme="minorHAnsi"/>
          <w:lang w:eastAsia="en-US"/>
        </w:rPr>
        <w:t>кту.</w:t>
      </w:r>
      <w:r w:rsidRPr="00416136">
        <w:rPr>
          <w:rFonts w:eastAsiaTheme="minorHAnsi"/>
          <w:lang w:eastAsia="en-US"/>
        </w:rPr>
        <w:t xml:space="preserve"> </w:t>
      </w:r>
      <w:r w:rsidR="002069C6" w:rsidRPr="00416136">
        <w:t xml:space="preserve"> </w:t>
      </w:r>
    </w:p>
    <w:p w:rsidR="00F77B6E" w:rsidRPr="00416136" w:rsidRDefault="00F77B6E" w:rsidP="00A64B46">
      <w:pPr>
        <w:spacing w:line="259" w:lineRule="auto"/>
        <w:rPr>
          <w:rFonts w:eastAsiaTheme="minorHAnsi"/>
          <w:lang w:eastAsia="en-US"/>
        </w:rPr>
      </w:pPr>
      <w:r w:rsidRPr="00416136">
        <w:rPr>
          <w:rFonts w:eastAsiaTheme="minorHAnsi"/>
          <w:lang w:eastAsia="en-US"/>
        </w:rPr>
        <w:t>Матеріал трубопроводів: магістральні трубопроводи сталеві емальовані труби згідно ГОСТ 10705-82.</w:t>
      </w:r>
    </w:p>
    <w:p w:rsidR="00F77B6E" w:rsidRPr="00416136" w:rsidRDefault="00847727" w:rsidP="00847727">
      <w:pPr>
        <w:spacing w:line="259" w:lineRule="auto"/>
        <w:rPr>
          <w:rFonts w:eastAsiaTheme="minorHAnsi"/>
          <w:lang w:eastAsia="en-US"/>
        </w:rPr>
      </w:pPr>
      <w:r w:rsidRPr="00416136">
        <w:rPr>
          <w:rFonts w:eastAsiaTheme="minorHAnsi"/>
          <w:lang w:eastAsia="en-US"/>
        </w:rPr>
        <w:t>Р</w:t>
      </w:r>
      <w:r w:rsidR="00F77B6E" w:rsidRPr="00416136">
        <w:rPr>
          <w:rFonts w:eastAsiaTheme="minorHAnsi"/>
          <w:lang w:eastAsia="en-US"/>
        </w:rPr>
        <w:t xml:space="preserve">озводка </w:t>
      </w:r>
      <w:r w:rsidR="00A64B46" w:rsidRPr="00416136">
        <w:rPr>
          <w:rFonts w:eastAsiaTheme="minorHAnsi"/>
          <w:lang w:eastAsia="en-US"/>
        </w:rPr>
        <w:t xml:space="preserve">трубопроводів </w:t>
      </w:r>
      <w:r w:rsidR="00F77B6E" w:rsidRPr="00416136">
        <w:rPr>
          <w:rFonts w:eastAsiaTheme="minorHAnsi"/>
          <w:lang w:eastAsia="en-US"/>
        </w:rPr>
        <w:t>в приміщеннях виконується із металопластикових труб системи «Pexal Valsir». З</w:t>
      </w:r>
      <w:r w:rsidR="003D4210" w:rsidRPr="00416136">
        <w:rPr>
          <w:rFonts w:eastAsiaTheme="minorHAnsi"/>
          <w:lang w:eastAsia="en-US"/>
        </w:rPr>
        <w:t xml:space="preserve">'єднання </w:t>
      </w:r>
      <w:r w:rsidR="003D4210" w:rsidRPr="0020522C">
        <w:rPr>
          <w:rFonts w:eastAsiaTheme="minorHAnsi"/>
          <w:lang w:eastAsia="en-US"/>
        </w:rPr>
        <w:t>трубопроводів</w:t>
      </w:r>
      <w:r w:rsidR="003D4210" w:rsidRPr="0020522C">
        <w:t xml:space="preserve"> пресовані</w:t>
      </w:r>
      <w:r w:rsidR="00F77B6E" w:rsidRPr="00416136">
        <w:rPr>
          <w:rFonts w:eastAsiaTheme="minorHAnsi"/>
          <w:lang w:eastAsia="en-US"/>
        </w:rPr>
        <w:t>. Кріплення трубопроводів викону</w:t>
      </w:r>
      <w:r w:rsidR="00A64B46" w:rsidRPr="00416136">
        <w:rPr>
          <w:rFonts w:eastAsiaTheme="minorHAnsi"/>
          <w:lang w:eastAsia="en-US"/>
        </w:rPr>
        <w:t>ються</w:t>
      </w:r>
      <w:r w:rsidR="00F77B6E" w:rsidRPr="00416136">
        <w:rPr>
          <w:rFonts w:eastAsiaTheme="minorHAnsi"/>
          <w:lang w:eastAsia="en-US"/>
        </w:rPr>
        <w:t xml:space="preserve"> кріпильними деталями в</w:t>
      </w:r>
      <w:r w:rsidRPr="00416136">
        <w:rPr>
          <w:rFonts w:eastAsiaTheme="minorHAnsi"/>
          <w:lang w:eastAsia="en-US"/>
        </w:rPr>
        <w:t xml:space="preserve">ідповідно до кожного типу труб </w:t>
      </w:r>
      <w:r w:rsidR="00F77B6E" w:rsidRPr="00416136">
        <w:rPr>
          <w:rFonts w:eastAsiaTheme="minorHAnsi"/>
          <w:lang w:eastAsia="en-US"/>
        </w:rPr>
        <w:t>згідно рекомендаці</w:t>
      </w:r>
      <w:r w:rsidRPr="00416136">
        <w:rPr>
          <w:rFonts w:eastAsiaTheme="minorHAnsi"/>
          <w:lang w:eastAsia="en-US"/>
        </w:rPr>
        <w:t>й</w:t>
      </w:r>
      <w:r w:rsidR="00F77B6E" w:rsidRPr="00416136">
        <w:rPr>
          <w:rFonts w:eastAsiaTheme="minorHAnsi"/>
          <w:lang w:eastAsia="en-US"/>
        </w:rPr>
        <w:t xml:space="preserve"> виробників.</w:t>
      </w:r>
    </w:p>
    <w:p w:rsidR="00A64B46" w:rsidRPr="00416136" w:rsidRDefault="00A64B46" w:rsidP="00A64B46">
      <w:pPr>
        <w:rPr>
          <w:rFonts w:eastAsiaTheme="minorHAnsi"/>
          <w:lang w:eastAsia="en-US"/>
        </w:rPr>
      </w:pPr>
      <w:r w:rsidRPr="00416136">
        <w:t xml:space="preserve">Мережі систем каналізації прокладаються із ПВХ труб системи «Pexal Valsir» </w:t>
      </w:r>
      <w:r w:rsidRPr="00416136">
        <w:rPr>
          <w:rFonts w:eastAsiaTheme="minorHAnsi"/>
          <w:lang w:eastAsia="en-US"/>
        </w:rPr>
        <w:t>приховано в конструкції фальш-стін або в штробах.</w:t>
      </w:r>
    </w:p>
    <w:p w:rsidR="005E28A3" w:rsidRPr="00416136" w:rsidRDefault="00FD547D" w:rsidP="00766984">
      <w:pPr>
        <w:spacing w:line="259" w:lineRule="auto"/>
        <w:jc w:val="left"/>
        <w:rPr>
          <w:rFonts w:eastAsiaTheme="minorHAnsi"/>
          <w:b/>
          <w:lang w:eastAsia="en-US"/>
        </w:rPr>
      </w:pPr>
      <w:r w:rsidRPr="00416136">
        <w:rPr>
          <w:rFonts w:eastAsiaTheme="minorHAnsi"/>
          <w:b/>
          <w:lang w:eastAsia="en-US"/>
        </w:rPr>
        <w:t>5.8 Технічні засоби безпеки</w:t>
      </w:r>
    </w:p>
    <w:p w:rsidR="00B607FD" w:rsidRPr="0020522C" w:rsidRDefault="007304DA" w:rsidP="00B4494C">
      <w:pPr>
        <w:spacing w:line="256" w:lineRule="auto"/>
        <w:rPr>
          <w:rFonts w:eastAsiaTheme="minorHAnsi"/>
          <w:b/>
          <w:lang w:eastAsia="en-US"/>
        </w:rPr>
      </w:pPr>
      <w:r w:rsidRPr="0020522C">
        <w:rPr>
          <w:rFonts w:eastAsiaTheme="minorHAnsi"/>
          <w:lang w:eastAsia="en-US"/>
        </w:rPr>
        <w:t>Пр</w:t>
      </w:r>
      <w:r w:rsidR="00B4494C" w:rsidRPr="0020522C">
        <w:rPr>
          <w:rFonts w:eastAsiaTheme="minorHAnsi"/>
          <w:lang w:eastAsia="en-US"/>
        </w:rPr>
        <w:t>о</w:t>
      </w:r>
      <w:r w:rsidR="008472AA">
        <w:rPr>
          <w:rFonts w:eastAsiaTheme="minorHAnsi"/>
          <w:lang w:eastAsia="en-US"/>
        </w:rPr>
        <w:t>є</w:t>
      </w:r>
      <w:r w:rsidR="00B4494C" w:rsidRPr="0020522C">
        <w:rPr>
          <w:rFonts w:eastAsiaTheme="minorHAnsi"/>
          <w:lang w:eastAsia="en-US"/>
        </w:rPr>
        <w:t>ктами</w:t>
      </w:r>
      <w:r w:rsidRPr="0020522C">
        <w:rPr>
          <w:rFonts w:eastAsiaTheme="minorHAnsi"/>
          <w:lang w:eastAsia="en-US"/>
        </w:rPr>
        <w:t xml:space="preserve"> передбачено влаштування адресної системи </w:t>
      </w:r>
      <w:r w:rsidR="00893E20" w:rsidRPr="0020522C">
        <w:rPr>
          <w:rFonts w:eastAsiaTheme="minorHAnsi"/>
          <w:lang w:eastAsia="en-US"/>
        </w:rPr>
        <w:t>п</w:t>
      </w:r>
      <w:r w:rsidRPr="0020522C">
        <w:rPr>
          <w:rFonts w:eastAsiaTheme="minorHAnsi"/>
          <w:lang w:eastAsia="en-US"/>
        </w:rPr>
        <w:t xml:space="preserve">ожежної сигналізації </w:t>
      </w:r>
      <w:r w:rsidR="00B4494C" w:rsidRPr="0020522C">
        <w:rPr>
          <w:rFonts w:eastAsiaTheme="minorHAnsi"/>
          <w:lang w:eastAsia="en-US"/>
        </w:rPr>
        <w:t>та</w:t>
      </w:r>
      <w:r w:rsidR="009E5F2B" w:rsidRPr="0020522C">
        <w:rPr>
          <w:rFonts w:eastAsiaTheme="minorHAnsi"/>
          <w:lang w:eastAsia="en-US"/>
        </w:rPr>
        <w:t xml:space="preserve"> заход</w:t>
      </w:r>
      <w:r w:rsidR="00087132" w:rsidRPr="0020522C">
        <w:rPr>
          <w:rFonts w:eastAsiaTheme="minorHAnsi"/>
          <w:lang w:eastAsia="en-US"/>
        </w:rPr>
        <w:t>и</w:t>
      </w:r>
      <w:r w:rsidR="009E5F2B" w:rsidRPr="0020522C">
        <w:rPr>
          <w:rFonts w:eastAsiaTheme="minorHAnsi"/>
          <w:lang w:eastAsia="en-US"/>
        </w:rPr>
        <w:t xml:space="preserve"> з і</w:t>
      </w:r>
      <w:r w:rsidR="009E5F2B" w:rsidRPr="0020522C">
        <w:t xml:space="preserve">нженерно-технічної укріпленості касових вузлів та </w:t>
      </w:r>
      <w:r w:rsidR="00B607FD" w:rsidRPr="0020522C">
        <w:t>сховища для індивідуальних сейфів</w:t>
      </w:r>
      <w:r w:rsidR="009E5F2B" w:rsidRPr="0020522C">
        <w:t>. К</w:t>
      </w:r>
      <w:r w:rsidR="009E5F2B" w:rsidRPr="0020522C">
        <w:rPr>
          <w:rFonts w:eastAsiaTheme="minorHAnsi"/>
          <w:lang w:eastAsia="en-US"/>
        </w:rPr>
        <w:t xml:space="preserve">онструкції робочих місць касирів відділення нового формату, касирів преміум-центру, двері касового вузла відділення нового формату </w:t>
      </w:r>
      <w:r w:rsidR="00656FF5" w:rsidRPr="0020522C">
        <w:rPr>
          <w:rFonts w:eastAsiaTheme="minorHAnsi"/>
          <w:lang w:eastAsia="en-US"/>
        </w:rPr>
        <w:t xml:space="preserve">та двері касового вузла преміум-центру </w:t>
      </w:r>
      <w:r w:rsidR="009E5F2B" w:rsidRPr="0020522C">
        <w:rPr>
          <w:rFonts w:eastAsiaTheme="minorHAnsi"/>
          <w:lang w:eastAsia="en-US"/>
        </w:rPr>
        <w:t>мають відповідати вимогам ДСТУ 4546, з класом тривкості не менше ніж СК2 та ДСТУ 4547, з класом тривкості не нижче ніж ОЗК2</w:t>
      </w:r>
      <w:r w:rsidR="00B607FD" w:rsidRPr="0020522C">
        <w:t xml:space="preserve">. </w:t>
      </w:r>
    </w:p>
    <w:p w:rsidR="009E5F2B" w:rsidRPr="0020522C" w:rsidRDefault="00B607FD" w:rsidP="00295480">
      <w:pPr>
        <w:rPr>
          <w:b/>
        </w:rPr>
      </w:pPr>
      <w:r>
        <w:rPr>
          <w:rFonts w:eastAsiaTheme="minorHAnsi"/>
          <w:lang w:eastAsia="en-US"/>
        </w:rPr>
        <w:t xml:space="preserve"> </w:t>
      </w:r>
      <w:r w:rsidR="00A13445" w:rsidRPr="0020522C">
        <w:rPr>
          <w:rFonts w:eastAsiaTheme="minorHAnsi"/>
          <w:b/>
          <w:lang w:eastAsia="en-US"/>
        </w:rPr>
        <w:t xml:space="preserve">5.9 </w:t>
      </w:r>
      <w:r w:rsidR="00A13445" w:rsidRPr="0020522C">
        <w:rPr>
          <w:b/>
        </w:rPr>
        <w:t>Мережі систем зв’язку</w:t>
      </w:r>
      <w:r w:rsidR="002B5F08" w:rsidRPr="0020522C">
        <w:rPr>
          <w:b/>
        </w:rPr>
        <w:t xml:space="preserve"> </w:t>
      </w:r>
    </w:p>
    <w:p w:rsidR="00A13445" w:rsidRPr="0020522C" w:rsidRDefault="004E4BE9" w:rsidP="00A13445">
      <w:pPr>
        <w:spacing w:line="259" w:lineRule="auto"/>
        <w:rPr>
          <w:rFonts w:eastAsiaTheme="minorHAnsi"/>
          <w:lang w:eastAsia="en-US"/>
        </w:rPr>
      </w:pPr>
      <w:r w:rsidRPr="0020522C">
        <w:rPr>
          <w:rFonts w:eastAsiaTheme="minorHAnsi"/>
          <w:lang w:eastAsia="en-US"/>
        </w:rPr>
        <w:t>С</w:t>
      </w:r>
      <w:r w:rsidR="00A13445" w:rsidRPr="0020522C">
        <w:rPr>
          <w:rFonts w:eastAsiaTheme="minorHAnsi"/>
          <w:lang w:eastAsia="en-US"/>
        </w:rPr>
        <w:t>труктурован</w:t>
      </w:r>
      <w:r w:rsidRPr="0020522C">
        <w:rPr>
          <w:rFonts w:eastAsiaTheme="minorHAnsi"/>
          <w:lang w:eastAsia="en-US"/>
        </w:rPr>
        <w:t>у</w:t>
      </w:r>
      <w:r w:rsidR="00A13445" w:rsidRPr="0020522C">
        <w:rPr>
          <w:rFonts w:eastAsiaTheme="minorHAnsi"/>
          <w:lang w:eastAsia="en-US"/>
        </w:rPr>
        <w:t xml:space="preserve"> кабельн</w:t>
      </w:r>
      <w:r w:rsidRPr="0020522C">
        <w:rPr>
          <w:rFonts w:eastAsiaTheme="minorHAnsi"/>
          <w:lang w:eastAsia="en-US"/>
        </w:rPr>
        <w:t>у</w:t>
      </w:r>
      <w:r w:rsidR="00A13445" w:rsidRPr="0020522C">
        <w:rPr>
          <w:rFonts w:eastAsiaTheme="minorHAnsi"/>
          <w:lang w:eastAsia="en-US"/>
        </w:rPr>
        <w:t xml:space="preserve"> систем</w:t>
      </w:r>
      <w:r w:rsidRPr="0020522C">
        <w:rPr>
          <w:rFonts w:eastAsiaTheme="minorHAnsi"/>
          <w:lang w:eastAsia="en-US"/>
        </w:rPr>
        <w:t>у</w:t>
      </w:r>
      <w:r w:rsidR="00A13445" w:rsidRPr="0020522C">
        <w:rPr>
          <w:rFonts w:eastAsiaTheme="minorHAnsi"/>
          <w:lang w:eastAsia="en-US"/>
        </w:rPr>
        <w:t xml:space="preserve"> (СКС)</w:t>
      </w:r>
      <w:r w:rsidRPr="0020522C">
        <w:rPr>
          <w:rFonts w:eastAsiaTheme="minorHAnsi"/>
          <w:lang w:eastAsia="en-US"/>
        </w:rPr>
        <w:t>,</w:t>
      </w:r>
      <w:r w:rsidR="008472AA">
        <w:rPr>
          <w:rFonts w:eastAsiaTheme="minorHAnsi"/>
          <w:lang w:eastAsia="en-US"/>
        </w:rPr>
        <w:t xml:space="preserve"> відповідно до проє</w:t>
      </w:r>
      <w:r w:rsidR="00A13445" w:rsidRPr="0020522C">
        <w:rPr>
          <w:rFonts w:eastAsiaTheme="minorHAnsi"/>
          <w:lang w:eastAsia="en-US"/>
        </w:rPr>
        <w:t>ктн</w:t>
      </w:r>
      <w:r w:rsidR="00BC16BA">
        <w:rPr>
          <w:rFonts w:eastAsiaTheme="minorHAnsi"/>
          <w:lang w:eastAsia="en-US"/>
        </w:rPr>
        <w:t>ої</w:t>
      </w:r>
      <w:r w:rsidR="00A13445" w:rsidRPr="0020522C">
        <w:rPr>
          <w:rFonts w:eastAsiaTheme="minorHAnsi"/>
          <w:lang w:eastAsia="en-US"/>
        </w:rPr>
        <w:t xml:space="preserve"> </w:t>
      </w:r>
      <w:r w:rsidR="00BC16BA">
        <w:rPr>
          <w:rFonts w:eastAsiaTheme="minorHAnsi"/>
          <w:lang w:eastAsia="en-US"/>
        </w:rPr>
        <w:t xml:space="preserve"> документації «Структурована кабельна система» шифр 01/11/19-СКС</w:t>
      </w:r>
      <w:r w:rsidRPr="0020522C">
        <w:rPr>
          <w:rFonts w:eastAsiaTheme="minorHAnsi"/>
          <w:lang w:eastAsia="en-US"/>
        </w:rPr>
        <w:t>,</w:t>
      </w:r>
      <w:r w:rsidR="00A13445" w:rsidRPr="0020522C">
        <w:rPr>
          <w:rFonts w:eastAsiaTheme="minorHAnsi"/>
          <w:lang w:eastAsia="en-US"/>
        </w:rPr>
        <w:t xml:space="preserve"> виконати згідно чи</w:t>
      </w:r>
      <w:r w:rsidRPr="0020522C">
        <w:rPr>
          <w:rFonts w:eastAsiaTheme="minorHAnsi"/>
          <w:lang w:eastAsia="en-US"/>
        </w:rPr>
        <w:t>нних Державних будівельних норм і</w:t>
      </w:r>
      <w:r w:rsidR="00A13445" w:rsidRPr="0020522C">
        <w:rPr>
          <w:rFonts w:eastAsiaTheme="minorHAnsi"/>
          <w:lang w:eastAsia="en-US"/>
        </w:rPr>
        <w:t xml:space="preserve"> діючих технічних стандартів на улаштування СКС.</w:t>
      </w:r>
    </w:p>
    <w:p w:rsidR="00A13445" w:rsidRPr="0020522C" w:rsidRDefault="00A13445" w:rsidP="00A13445">
      <w:pPr>
        <w:spacing w:line="259" w:lineRule="auto"/>
        <w:rPr>
          <w:rFonts w:eastAsiaTheme="minorHAnsi"/>
          <w:lang w:eastAsia="en-US"/>
        </w:rPr>
      </w:pPr>
      <w:r w:rsidRPr="0020522C">
        <w:rPr>
          <w:rFonts w:eastAsiaTheme="minorHAnsi"/>
          <w:lang w:eastAsia="en-US"/>
        </w:rPr>
        <w:t>Структурована кабельна система повинна бути побудована екранована, яка забезпечить параметри, не нижче параметрів стандартів TIA/EIA-568-B.2-10 Category 6А,  аб</w:t>
      </w:r>
      <w:r w:rsidR="004E4BE9" w:rsidRPr="0020522C">
        <w:rPr>
          <w:rFonts w:eastAsiaTheme="minorHAnsi"/>
          <w:lang w:eastAsia="en-US"/>
        </w:rPr>
        <w:t>о ISO11801 3nd Edition Class Ea.</w:t>
      </w:r>
      <w:r w:rsidRPr="0020522C">
        <w:rPr>
          <w:rFonts w:eastAsiaTheme="minorHAnsi"/>
          <w:lang w:eastAsia="en-US"/>
        </w:rPr>
        <w:t xml:space="preserve"> </w:t>
      </w:r>
      <w:r w:rsidR="004E4BE9" w:rsidRPr="0020522C">
        <w:rPr>
          <w:rFonts w:eastAsiaTheme="minorHAnsi"/>
          <w:lang w:eastAsia="en-US"/>
        </w:rPr>
        <w:t>П</w:t>
      </w:r>
      <w:r w:rsidRPr="0020522C">
        <w:rPr>
          <w:rFonts w:eastAsiaTheme="minorHAnsi"/>
          <w:lang w:eastAsia="en-US"/>
        </w:rPr>
        <w:t>ри наявності можливості забезпечити під’єднання екрану кабелю на окремий контур заземлення, який відділений від підсистеми захисного заземлення будівлі.</w:t>
      </w:r>
    </w:p>
    <w:p w:rsidR="000B5DA7" w:rsidRPr="0020522C" w:rsidRDefault="00A13445" w:rsidP="000B5DA7">
      <w:pPr>
        <w:rPr>
          <w:rFonts w:eastAsiaTheme="minorHAnsi"/>
          <w:lang w:eastAsia="en-US"/>
        </w:rPr>
      </w:pPr>
      <w:r w:rsidRPr="0020522C">
        <w:rPr>
          <w:rFonts w:eastAsiaTheme="minorHAnsi"/>
          <w:lang w:eastAsia="en-US"/>
        </w:rPr>
        <w:lastRenderedPageBreak/>
        <w:t>Структурована кабельна система повинна включати в себе:</w:t>
      </w:r>
      <w:r w:rsidR="000B5DA7" w:rsidRPr="0020522C">
        <w:rPr>
          <w:rFonts w:eastAsiaTheme="minorHAnsi"/>
          <w:lang w:eastAsia="en-US"/>
        </w:rPr>
        <w:t xml:space="preserve"> вертикальну магістральну кабельну систему від комутаційних будинку до комутаційних (розподільчих) поверху та горизонтальну кабельну систему від комутаційних поверху до робочих місць та іншого кінцевого обладнання.</w:t>
      </w:r>
    </w:p>
    <w:p w:rsidR="00723DA8" w:rsidRPr="0020522C" w:rsidRDefault="00815574" w:rsidP="00723DA8">
      <w:pPr>
        <w:spacing w:line="259" w:lineRule="auto"/>
        <w:rPr>
          <w:rFonts w:eastAsiaTheme="minorHAnsi"/>
          <w:lang w:eastAsia="en-US"/>
        </w:rPr>
      </w:pPr>
      <w:r w:rsidRPr="0020522C">
        <w:rPr>
          <w:rFonts w:eastAsiaTheme="minorHAnsi"/>
          <w:lang w:eastAsia="en-US"/>
        </w:rPr>
        <w:t>Комутаційні</w:t>
      </w:r>
      <w:r w:rsidR="00E81B1A" w:rsidRPr="0020522C">
        <w:rPr>
          <w:rFonts w:eastAsiaTheme="minorHAnsi"/>
          <w:lang w:eastAsia="en-US"/>
        </w:rPr>
        <w:t xml:space="preserve"> центр</w:t>
      </w:r>
      <w:r w:rsidRPr="0020522C">
        <w:rPr>
          <w:rFonts w:eastAsiaTheme="minorHAnsi"/>
          <w:lang w:eastAsia="en-US"/>
        </w:rPr>
        <w:t>и</w:t>
      </w:r>
      <w:r w:rsidR="00E81B1A" w:rsidRPr="0020522C">
        <w:rPr>
          <w:rFonts w:eastAsiaTheme="minorHAnsi"/>
          <w:lang w:eastAsia="en-US"/>
        </w:rPr>
        <w:t xml:space="preserve"> розміщу</w:t>
      </w:r>
      <w:r w:rsidRPr="0020522C">
        <w:rPr>
          <w:rFonts w:eastAsiaTheme="minorHAnsi"/>
          <w:lang w:eastAsia="en-US"/>
        </w:rPr>
        <w:t>ються</w:t>
      </w:r>
      <w:r w:rsidR="00E81B1A" w:rsidRPr="0020522C">
        <w:rPr>
          <w:rFonts w:eastAsiaTheme="minorHAnsi"/>
          <w:lang w:eastAsia="en-US"/>
        </w:rPr>
        <w:t xml:space="preserve"> в зонах обмеженого доступу, </w:t>
      </w:r>
      <w:r w:rsidR="00750E65" w:rsidRPr="0020522C">
        <w:rPr>
          <w:rFonts w:eastAsiaTheme="minorHAnsi"/>
          <w:lang w:eastAsia="en-US"/>
        </w:rPr>
        <w:t xml:space="preserve">повинні </w:t>
      </w:r>
      <w:r w:rsidR="00E81B1A" w:rsidRPr="0020522C">
        <w:rPr>
          <w:rFonts w:eastAsiaTheme="minorHAnsi"/>
          <w:lang w:eastAsia="en-US"/>
        </w:rPr>
        <w:t xml:space="preserve">мати швидкісні канали зв'язку з серверними приміщеннями будівлі. При </w:t>
      </w:r>
      <w:r w:rsidR="00750E65" w:rsidRPr="0020522C">
        <w:rPr>
          <w:rFonts w:eastAsiaTheme="minorHAnsi"/>
          <w:lang w:eastAsia="en-US"/>
        </w:rPr>
        <w:t>будівництві</w:t>
      </w:r>
      <w:r w:rsidR="00E81B1A" w:rsidRPr="0020522C">
        <w:rPr>
          <w:rFonts w:eastAsiaTheme="minorHAnsi"/>
          <w:lang w:eastAsia="en-US"/>
        </w:rPr>
        <w:t xml:space="preserve"> комутаційного центру необхідно забезпечити наявність </w:t>
      </w:r>
      <w:r w:rsidR="00750E65" w:rsidRPr="0020522C">
        <w:rPr>
          <w:rFonts w:eastAsiaTheme="minorHAnsi"/>
          <w:lang w:eastAsia="en-US"/>
        </w:rPr>
        <w:t>3</w:t>
      </w:r>
      <w:r w:rsidR="00E81B1A" w:rsidRPr="0020522C">
        <w:rPr>
          <w:rFonts w:eastAsiaTheme="minorHAnsi"/>
          <w:lang w:eastAsia="en-US"/>
        </w:rPr>
        <w:t>0% резерву на розміщення в ньому додаткового обладнання при можливих розширеннях</w:t>
      </w:r>
      <w:r w:rsidR="005C478C" w:rsidRPr="0020522C">
        <w:rPr>
          <w:rFonts w:eastAsiaTheme="minorHAnsi"/>
          <w:lang w:eastAsia="en-US"/>
        </w:rPr>
        <w:t xml:space="preserve"> (</w:t>
      </w:r>
      <w:r w:rsidR="005C478C" w:rsidRPr="0020522C">
        <w:t>забезпечити можливість нарощування кількості кабелів на всіх ділянках трас, включно з горизонтальними і вертикальними проходами в конструкціях будівлі)</w:t>
      </w:r>
      <w:r w:rsidR="00E81B1A" w:rsidRPr="0020522C">
        <w:rPr>
          <w:rFonts w:eastAsiaTheme="minorHAnsi"/>
          <w:lang w:eastAsia="en-US"/>
        </w:rPr>
        <w:t>.</w:t>
      </w:r>
      <w:r w:rsidR="004E4BE9" w:rsidRPr="0020522C">
        <w:rPr>
          <w:rFonts w:eastAsiaTheme="minorHAnsi"/>
          <w:lang w:eastAsia="en-US"/>
        </w:rPr>
        <w:t xml:space="preserve"> </w:t>
      </w:r>
      <w:r w:rsidR="008472AA">
        <w:rPr>
          <w:rFonts w:eastAsiaTheme="minorHAnsi"/>
          <w:lang w:eastAsia="en-US"/>
        </w:rPr>
        <w:t>Відповідно до вимог проє</w:t>
      </w:r>
      <w:r w:rsidR="002F3803" w:rsidRPr="0020522C">
        <w:rPr>
          <w:rFonts w:eastAsiaTheme="minorHAnsi"/>
          <w:lang w:eastAsia="en-US"/>
        </w:rPr>
        <w:t>кту продукція СКС</w:t>
      </w:r>
      <w:r w:rsidR="00723DA8" w:rsidRPr="0020522C">
        <w:rPr>
          <w:rFonts w:eastAsiaTheme="minorHAnsi"/>
          <w:lang w:eastAsia="en-US"/>
        </w:rPr>
        <w:t xml:space="preserve">, застосована при монтажі, повинна бути закуплена від одного виробника, з метою отримання довготривалої (25 років) системної гарантії виробника на побудовану СКС. </w:t>
      </w:r>
      <w:r w:rsidR="00636DE7">
        <w:rPr>
          <w:rFonts w:eastAsiaTheme="minorHAnsi"/>
          <w:lang w:eastAsia="en-US"/>
        </w:rPr>
        <w:t xml:space="preserve">Підрядник (переможець торгів) повинен забезпечити Замовнику отримання сертифікату системної гарантії строком на 25 років від виробника.    </w:t>
      </w:r>
    </w:p>
    <w:p w:rsidR="00723DA8" w:rsidRPr="0020522C" w:rsidRDefault="005C478C" w:rsidP="00723DA8">
      <w:pPr>
        <w:spacing w:line="259" w:lineRule="auto"/>
        <w:rPr>
          <w:rFonts w:eastAsiaTheme="minorHAnsi"/>
          <w:lang w:eastAsia="en-US"/>
        </w:rPr>
      </w:pPr>
      <w:r w:rsidRPr="0020522C">
        <w:rPr>
          <w:rFonts w:eastAsiaTheme="minorHAnsi"/>
          <w:lang w:eastAsia="en-US"/>
        </w:rPr>
        <w:t>При монтажі с</w:t>
      </w:r>
      <w:r w:rsidR="00723DA8" w:rsidRPr="0020522C">
        <w:rPr>
          <w:rFonts w:eastAsiaTheme="minorHAnsi"/>
          <w:lang w:eastAsia="en-US"/>
        </w:rPr>
        <w:t>лід використовувати кабелі з оболонкою LSZH</w:t>
      </w:r>
      <w:r w:rsidR="00636DE7">
        <w:rPr>
          <w:rFonts w:eastAsiaTheme="minorHAnsi"/>
          <w:lang w:eastAsia="en-US"/>
        </w:rPr>
        <w:t xml:space="preserve"> або </w:t>
      </w:r>
      <w:r w:rsidR="00636DE7" w:rsidRPr="0020522C">
        <w:rPr>
          <w:rFonts w:eastAsiaTheme="minorHAnsi"/>
          <w:lang w:eastAsia="en-US"/>
        </w:rPr>
        <w:t>LS</w:t>
      </w:r>
      <w:r w:rsidR="00636DE7">
        <w:rPr>
          <w:rFonts w:eastAsiaTheme="minorHAnsi"/>
          <w:lang w:eastAsia="en-US"/>
        </w:rPr>
        <w:t>0Н</w:t>
      </w:r>
      <w:r w:rsidR="00723DA8" w:rsidRPr="0020522C">
        <w:rPr>
          <w:rFonts w:eastAsiaTheme="minorHAnsi"/>
          <w:lang w:eastAsia="en-US"/>
        </w:rPr>
        <w:t>, які не поширюють горіння при груповій прокладці, з пониженим димо – та газовиділенням і не виділяють корозійно-активних газоподібних продуктів при горінні та тлінні, та мають діючи сертифікати відповідності зазначеним вимогам (ДСТУ 4809:2007). Всі компоненти СКС, включаючи кабель, комутаційні панелі, розетки на робочих місцях, з’єднувальні шнури RJ45/RJ45 повинні повністю відповідати одне одному по конструктивному виконанню, і відповідати вимогам до компонентів категорії 6А.</w:t>
      </w:r>
    </w:p>
    <w:p w:rsidR="005C478C" w:rsidRPr="0020522C" w:rsidRDefault="005C478C" w:rsidP="005C478C">
      <w:pPr>
        <w:spacing w:line="259" w:lineRule="auto"/>
        <w:rPr>
          <w:rFonts w:eastAsiaTheme="minorHAnsi"/>
          <w:lang w:eastAsia="en-US"/>
        </w:rPr>
      </w:pPr>
      <w:r w:rsidRPr="0020522C">
        <w:rPr>
          <w:rFonts w:eastAsiaTheme="minorHAnsi"/>
          <w:lang w:eastAsia="en-US"/>
        </w:rPr>
        <w:t>Кольорова схема підключення пар кабелів «вита пара» на телекомунікаційних роз'ємах повинна відповідати схемі T568B.</w:t>
      </w:r>
    </w:p>
    <w:p w:rsidR="005C478C" w:rsidRPr="0020522C" w:rsidRDefault="005C478C" w:rsidP="005C478C">
      <w:pPr>
        <w:spacing w:line="259" w:lineRule="auto"/>
        <w:rPr>
          <w:rFonts w:eastAsiaTheme="minorHAnsi"/>
          <w:lang w:eastAsia="en-US"/>
        </w:rPr>
      </w:pPr>
      <w:r w:rsidRPr="0020522C">
        <w:rPr>
          <w:rFonts w:eastAsiaTheme="minorHAnsi"/>
          <w:lang w:eastAsia="en-US"/>
        </w:rPr>
        <w:t>Мідні комутаційні панелі слід використовувати виключно модульної конструкції (набірні), що важливо для надійності системи і швидкості монтажу.</w:t>
      </w:r>
    </w:p>
    <w:p w:rsidR="005C478C" w:rsidRPr="0020522C" w:rsidRDefault="005C478C" w:rsidP="005C478C">
      <w:pPr>
        <w:spacing w:line="259" w:lineRule="auto"/>
        <w:rPr>
          <w:rFonts w:eastAsiaTheme="minorHAnsi"/>
          <w:lang w:eastAsia="en-US"/>
        </w:rPr>
      </w:pPr>
      <w:r w:rsidRPr="0020522C">
        <w:rPr>
          <w:rFonts w:eastAsiaTheme="minorHAnsi"/>
          <w:lang w:eastAsia="en-US"/>
        </w:rPr>
        <w:t>Тестування кабельної мережі на відповідність параметрам галузевих стандартів повинно виконуватись в обов’язковому порядку. Кабельний аналізатор, методика та результати тестування повинні в повному обсязі відповідати вимогам та рекомендаціям відповідного виробника СКС.</w:t>
      </w:r>
    </w:p>
    <w:p w:rsidR="008E36DE" w:rsidRPr="0020522C" w:rsidRDefault="008E36DE" w:rsidP="008E36DE">
      <w:pPr>
        <w:spacing w:line="259" w:lineRule="auto"/>
        <w:rPr>
          <w:rFonts w:eastAsiaTheme="minorHAnsi"/>
          <w:lang w:eastAsia="en-US"/>
        </w:rPr>
      </w:pPr>
      <w:r w:rsidRPr="0020522C">
        <w:rPr>
          <w:rFonts w:eastAsiaTheme="minorHAnsi"/>
          <w:lang w:eastAsia="en-US"/>
        </w:rPr>
        <w:t>При монтажі необхідно розділяти стандартними перегородками кабелі СКС i електричні кабелі при їх сумісному прокладанню в закритих лотках і кабельних каналах та дотримуватись рекомендованих відстаней між кабелями СКС та електричними кабелями, згідно стандартів TIA/ЕІА-569, EN50174.</w:t>
      </w:r>
    </w:p>
    <w:p w:rsidR="00197EE6" w:rsidRPr="0020522C" w:rsidRDefault="00197EE6" w:rsidP="00510B44">
      <w:pPr>
        <w:rPr>
          <w:rFonts w:eastAsiaTheme="minorHAnsi"/>
          <w:lang w:eastAsia="en-US"/>
        </w:rPr>
      </w:pPr>
      <w:r w:rsidRPr="0020522C">
        <w:rPr>
          <w:rFonts w:eastAsiaTheme="minorHAnsi"/>
          <w:lang w:eastAsia="en-US"/>
        </w:rPr>
        <w:t>Приміщення з телекомунікаційним обладнанням повинні бути забезпечені обмеженим доступом, обладнані сертифікованими протипожежними дверима з межою вогнестійкості (ЕІ-30) та системою кондиціювання для охолодження активного інформаційного обладнання.</w:t>
      </w:r>
    </w:p>
    <w:p w:rsidR="00DD2CE9" w:rsidRPr="0020522C" w:rsidRDefault="00510B44" w:rsidP="00DD2CE9">
      <w:pPr>
        <w:tabs>
          <w:tab w:val="left" w:pos="2410"/>
        </w:tabs>
        <w:spacing w:line="259" w:lineRule="auto"/>
        <w:rPr>
          <w:rFonts w:eastAsiaTheme="minorHAnsi"/>
          <w:lang w:eastAsia="en-US"/>
        </w:rPr>
      </w:pPr>
      <w:r w:rsidRPr="0020522C">
        <w:rPr>
          <w:rFonts w:eastAsiaTheme="minorHAnsi"/>
          <w:lang w:eastAsia="en-US"/>
        </w:rPr>
        <w:t>Технічні вимоги щодо необхідної</w:t>
      </w:r>
      <w:r w:rsidRPr="0020522C">
        <w:rPr>
          <w:rFonts w:eastAsiaTheme="minorHAnsi"/>
          <w:lang w:eastAsia="en-US"/>
        </w:rPr>
        <w:tab/>
        <w:t xml:space="preserve">кількості інформаційних каналів (портів) для різних типів робочих </w:t>
      </w:r>
      <w:r w:rsidR="008472AA">
        <w:rPr>
          <w:rFonts w:eastAsiaTheme="minorHAnsi"/>
          <w:lang w:eastAsia="en-US"/>
        </w:rPr>
        <w:t>місць визначено проє</w:t>
      </w:r>
      <w:r w:rsidRPr="0020522C">
        <w:rPr>
          <w:rFonts w:eastAsiaTheme="minorHAnsi"/>
          <w:lang w:eastAsia="en-US"/>
        </w:rPr>
        <w:t>ктною документацією.</w:t>
      </w:r>
      <w:r w:rsidR="00197EE6" w:rsidRPr="0020522C">
        <w:rPr>
          <w:rFonts w:eastAsiaTheme="minorHAnsi"/>
          <w:lang w:eastAsia="en-US"/>
        </w:rPr>
        <w:t xml:space="preserve"> </w:t>
      </w:r>
    </w:p>
    <w:p w:rsidR="008E36DE" w:rsidRPr="0020522C" w:rsidRDefault="00DD2CE9" w:rsidP="00DD2CE9">
      <w:pPr>
        <w:tabs>
          <w:tab w:val="left" w:pos="2410"/>
        </w:tabs>
        <w:spacing w:line="259" w:lineRule="auto"/>
      </w:pPr>
      <w:r w:rsidRPr="0020522C">
        <w:t>Магістральні</w:t>
      </w:r>
      <w:r w:rsidR="008472AA">
        <w:t xml:space="preserve"> інформаційні з’єднання між проє</w:t>
      </w:r>
      <w:r w:rsidRPr="0020522C">
        <w:t>ктованою розподільчою комутаційною 1</w:t>
      </w:r>
      <w:r w:rsidR="00DF2F7B" w:rsidRPr="0020522C">
        <w:t>-</w:t>
      </w:r>
      <w:r w:rsidRPr="0020522C">
        <w:t xml:space="preserve">го поверху та </w:t>
      </w:r>
      <w:r w:rsidR="00DF2F7B" w:rsidRPr="0020522C">
        <w:t xml:space="preserve">існуючими </w:t>
      </w:r>
      <w:r w:rsidRPr="0020522C">
        <w:t>центральними комутаційними будівлі (1й та 6й поверхи) повинні забезпечуватись оптичними інформаційними каналами.</w:t>
      </w:r>
    </w:p>
    <w:p w:rsidR="002E7E61" w:rsidRPr="0020522C" w:rsidRDefault="002E7E61" w:rsidP="002E7E61">
      <w:pPr>
        <w:spacing w:line="259" w:lineRule="auto"/>
        <w:jc w:val="left"/>
        <w:rPr>
          <w:rFonts w:eastAsiaTheme="minorHAnsi"/>
          <w:lang w:eastAsia="en-US"/>
        </w:rPr>
      </w:pPr>
      <w:r w:rsidRPr="0020522C">
        <w:rPr>
          <w:rFonts w:eastAsiaTheme="minorHAnsi"/>
          <w:lang w:eastAsia="en-US"/>
        </w:rPr>
        <w:t>Вимоги до горизонтальної кабельної системи СКС:</w:t>
      </w:r>
    </w:p>
    <w:p w:rsidR="002E7E61" w:rsidRPr="0020522C" w:rsidRDefault="002E7E61" w:rsidP="002E7E61">
      <w:pPr>
        <w:spacing w:line="259" w:lineRule="auto"/>
        <w:jc w:val="left"/>
        <w:rPr>
          <w:rFonts w:eastAsiaTheme="minorHAnsi"/>
          <w:lang w:eastAsia="en-US"/>
        </w:rPr>
      </w:pPr>
      <w:r w:rsidRPr="0020522C">
        <w:rPr>
          <w:rFonts w:eastAsiaTheme="minorHAnsi"/>
          <w:lang w:eastAsia="en-US"/>
        </w:rPr>
        <w:t>- кабель категорії 6A, оболонка кабелю – недимна і безгалогенна (LSZH), екранування – F/FTP, або S/FTP;</w:t>
      </w:r>
    </w:p>
    <w:p w:rsidR="002E7E61" w:rsidRPr="0020522C" w:rsidRDefault="002E7E61" w:rsidP="002E7E61">
      <w:pPr>
        <w:spacing w:line="259" w:lineRule="auto"/>
        <w:jc w:val="left"/>
        <w:rPr>
          <w:rFonts w:eastAsiaTheme="minorHAnsi"/>
          <w:lang w:eastAsia="en-US"/>
        </w:rPr>
      </w:pPr>
      <w:r w:rsidRPr="0020522C">
        <w:rPr>
          <w:rFonts w:eastAsiaTheme="minorHAnsi"/>
          <w:lang w:eastAsia="en-US"/>
        </w:rPr>
        <w:t>- мідні комутаційні панелі модульної конструкції (набірні).</w:t>
      </w:r>
    </w:p>
    <w:p w:rsidR="002E7E61" w:rsidRPr="0020522C" w:rsidRDefault="002E7E61" w:rsidP="002E7E61">
      <w:pPr>
        <w:spacing w:line="259" w:lineRule="auto"/>
        <w:jc w:val="left"/>
        <w:rPr>
          <w:rFonts w:eastAsiaTheme="minorHAnsi"/>
          <w:lang w:eastAsia="en-US"/>
        </w:rPr>
      </w:pPr>
      <w:r w:rsidRPr="0020522C">
        <w:rPr>
          <w:rFonts w:eastAsiaTheme="minorHAnsi"/>
          <w:lang w:eastAsia="en-US"/>
        </w:rPr>
        <w:t>Вимоги до вертикальної кабельної системи (магістральні інформаційні з’єднання):</w:t>
      </w:r>
    </w:p>
    <w:p w:rsidR="002E7E61" w:rsidRPr="0020522C" w:rsidRDefault="002E7E61" w:rsidP="002E7E61">
      <w:pPr>
        <w:spacing w:line="259" w:lineRule="auto"/>
        <w:jc w:val="left"/>
        <w:rPr>
          <w:rFonts w:eastAsiaTheme="minorHAnsi"/>
          <w:lang w:eastAsia="en-US"/>
        </w:rPr>
      </w:pPr>
      <w:r w:rsidRPr="0020522C">
        <w:rPr>
          <w:rFonts w:eastAsiaTheme="minorHAnsi"/>
          <w:lang w:eastAsia="en-US"/>
        </w:rPr>
        <w:t>- для мідних інформаційних каналів кабель категорії 6A. Оболонка кабелю – недимна і безгалогенна (LSZH), екранування – F/FTP або S/FTP</w:t>
      </w:r>
    </w:p>
    <w:p w:rsidR="002E7E61" w:rsidRPr="00416136" w:rsidRDefault="002E7E61" w:rsidP="002E7E61">
      <w:pPr>
        <w:spacing w:line="259" w:lineRule="auto"/>
        <w:jc w:val="left"/>
        <w:rPr>
          <w:rFonts w:eastAsiaTheme="minorHAnsi"/>
          <w:lang w:eastAsia="en-US"/>
        </w:rPr>
      </w:pPr>
      <w:r w:rsidRPr="0020522C">
        <w:rPr>
          <w:rFonts w:eastAsiaTheme="minorHAnsi"/>
          <w:lang w:eastAsia="en-US"/>
        </w:rPr>
        <w:lastRenderedPageBreak/>
        <w:t>- для оптичних інформаційних каналів – кабель багатомодовий (ММ не нижче ОМ3, LC), оболонка кабелю - недимна і безгалогенна (LSZH), наповнювач повинен допускати вертикальне прокладання.</w:t>
      </w:r>
    </w:p>
    <w:p w:rsidR="000969D6" w:rsidRPr="00416136" w:rsidRDefault="00055D1F" w:rsidP="000969D6">
      <w:pPr>
        <w:rPr>
          <w:rFonts w:eastAsiaTheme="minorHAnsi"/>
          <w:b/>
          <w:lang w:eastAsia="en-US"/>
        </w:rPr>
      </w:pPr>
      <w:r w:rsidRPr="00416136">
        <w:rPr>
          <w:rFonts w:eastAsiaTheme="minorHAnsi"/>
          <w:b/>
          <w:lang w:eastAsia="en-US"/>
        </w:rPr>
        <w:t xml:space="preserve">5.10 </w:t>
      </w:r>
      <w:r w:rsidR="00B36224" w:rsidRPr="00416136">
        <w:rPr>
          <w:rFonts w:eastAsiaTheme="minorHAnsi"/>
          <w:b/>
          <w:lang w:eastAsia="en-US"/>
        </w:rPr>
        <w:t>Д</w:t>
      </w:r>
      <w:r w:rsidR="000969D6" w:rsidRPr="00416136">
        <w:rPr>
          <w:rFonts w:eastAsiaTheme="minorHAnsi"/>
          <w:b/>
          <w:lang w:eastAsia="en-US"/>
        </w:rPr>
        <w:t>оступність об’єкту для малобільних груп населен</w:t>
      </w:r>
      <w:r w:rsidR="00B36224" w:rsidRPr="00416136">
        <w:rPr>
          <w:rFonts w:eastAsiaTheme="minorHAnsi"/>
          <w:b/>
          <w:lang w:eastAsia="en-US"/>
        </w:rPr>
        <w:t xml:space="preserve"> (МГН)</w:t>
      </w:r>
    </w:p>
    <w:p w:rsidR="005C478C" w:rsidRPr="00416136" w:rsidRDefault="000969D6" w:rsidP="000969D6">
      <w:pPr>
        <w:rPr>
          <w:rFonts w:eastAsiaTheme="minorHAnsi"/>
          <w:lang w:eastAsia="en-US"/>
        </w:rPr>
      </w:pPr>
      <w:r w:rsidRPr="00416136">
        <w:rPr>
          <w:rFonts w:eastAsiaTheme="minorHAnsi"/>
          <w:lang w:eastAsia="en-US"/>
        </w:rPr>
        <w:t>Капітальним ремонтом передбачено заходи щодо забезпечення б</w:t>
      </w:r>
      <w:r w:rsidR="00DD2CE9" w:rsidRPr="00416136">
        <w:rPr>
          <w:rFonts w:eastAsiaTheme="minorHAnsi"/>
          <w:lang w:eastAsia="en-US"/>
        </w:rPr>
        <w:t>езперешкодн</w:t>
      </w:r>
      <w:r w:rsidRPr="00416136">
        <w:rPr>
          <w:rFonts w:eastAsiaTheme="minorHAnsi"/>
          <w:lang w:eastAsia="en-US"/>
        </w:rPr>
        <w:t>ого</w:t>
      </w:r>
      <w:r w:rsidR="00DD2CE9" w:rsidRPr="00416136">
        <w:rPr>
          <w:rFonts w:eastAsiaTheme="minorHAnsi"/>
          <w:lang w:eastAsia="en-US"/>
        </w:rPr>
        <w:t xml:space="preserve"> доступ</w:t>
      </w:r>
      <w:r w:rsidRPr="00416136">
        <w:rPr>
          <w:rFonts w:eastAsiaTheme="minorHAnsi"/>
          <w:lang w:eastAsia="en-US"/>
        </w:rPr>
        <w:t>у</w:t>
      </w:r>
      <w:r w:rsidR="00DD2CE9" w:rsidRPr="00416136">
        <w:rPr>
          <w:rFonts w:eastAsiaTheme="minorHAnsi"/>
          <w:lang w:eastAsia="en-US"/>
        </w:rPr>
        <w:t xml:space="preserve"> людей з особливими потребами до приміщень банку та адаптування відділення банку для МГН згідно</w:t>
      </w:r>
      <w:r w:rsidR="00B36224" w:rsidRPr="00416136">
        <w:rPr>
          <w:rFonts w:eastAsiaTheme="minorHAnsi"/>
          <w:lang w:eastAsia="en-US"/>
        </w:rPr>
        <w:t xml:space="preserve"> вимог</w:t>
      </w:r>
      <w:r w:rsidR="00DD2CE9" w:rsidRPr="00416136">
        <w:rPr>
          <w:rFonts w:eastAsiaTheme="minorHAnsi"/>
          <w:lang w:eastAsia="en-US"/>
        </w:rPr>
        <w:t xml:space="preserve"> ДБН В.2.2-40:2018</w:t>
      </w:r>
      <w:r w:rsidR="00B36224" w:rsidRPr="00416136">
        <w:rPr>
          <w:rFonts w:eastAsiaTheme="minorHAnsi"/>
          <w:lang w:eastAsia="en-US"/>
        </w:rPr>
        <w:t>.</w:t>
      </w:r>
      <w:r w:rsidR="00DD2CE9" w:rsidRPr="00416136">
        <w:rPr>
          <w:rFonts w:eastAsiaTheme="minorHAnsi"/>
          <w:lang w:eastAsia="en-US"/>
        </w:rPr>
        <w:t xml:space="preserve">                                          </w:t>
      </w:r>
    </w:p>
    <w:p w:rsidR="00663B31" w:rsidRPr="00416136" w:rsidRDefault="00522D26" w:rsidP="00A036A2">
      <w:pPr>
        <w:ind w:firstLine="284"/>
        <w:rPr>
          <w:b/>
        </w:rPr>
      </w:pPr>
      <w:r w:rsidRPr="00416136">
        <w:rPr>
          <w:b/>
        </w:rPr>
        <w:t>6</w:t>
      </w:r>
      <w:r w:rsidR="00663B31" w:rsidRPr="00416136">
        <w:rPr>
          <w:b/>
        </w:rPr>
        <w:t>. Опис матеріалів</w:t>
      </w:r>
    </w:p>
    <w:p w:rsidR="00663B31" w:rsidRPr="00416136" w:rsidRDefault="00663B31" w:rsidP="00663B31">
      <w:r w:rsidRPr="00416136">
        <w:t>При виконанні Робіт учасник повинен використовувати якісні будівельні матеріали та вироби, які повинні забезпечувати захист довкілля. Застосовані матеріали та вироби повинні бути підтверджені сертифікатами відповідності, які передаються Замовнику у складі виконавчої документації.</w:t>
      </w:r>
    </w:p>
    <w:p w:rsidR="00663B31" w:rsidRPr="00416136" w:rsidRDefault="00663B31" w:rsidP="00663B31">
      <w:r w:rsidRPr="00416136">
        <w:t xml:space="preserve">Всі зазначені обсяги робіт та опис матеріалів визначені у «Дефектному акті» та «Відомості  матеріалів </w:t>
      </w:r>
      <w:r w:rsidR="0087176E" w:rsidRPr="00416136">
        <w:t xml:space="preserve">та обладнання </w:t>
      </w:r>
      <w:r w:rsidRPr="00416136">
        <w:t xml:space="preserve">для виконання </w:t>
      </w:r>
      <w:r w:rsidR="0087176E" w:rsidRPr="00416136">
        <w:t xml:space="preserve">будівельних </w:t>
      </w:r>
      <w:r w:rsidRPr="00416136">
        <w:t>робіт».</w:t>
      </w:r>
    </w:p>
    <w:p w:rsidR="00663B31" w:rsidRPr="00416136" w:rsidRDefault="00522D26" w:rsidP="00A036A2">
      <w:pPr>
        <w:ind w:firstLine="284"/>
        <w:rPr>
          <w:b/>
        </w:rPr>
      </w:pPr>
      <w:r w:rsidRPr="00416136">
        <w:rPr>
          <w:b/>
        </w:rPr>
        <w:t>7</w:t>
      </w:r>
      <w:r w:rsidR="00663B31" w:rsidRPr="00416136">
        <w:rPr>
          <w:b/>
        </w:rPr>
        <w:t>. Гарантійні вимоги</w:t>
      </w:r>
    </w:p>
    <w:p w:rsidR="00663B31" w:rsidRDefault="00663B31" w:rsidP="00663B31">
      <w:pPr>
        <w:rPr>
          <w:lang w:eastAsia="en-US"/>
        </w:rPr>
      </w:pPr>
      <w:r w:rsidRPr="00416136">
        <w:rPr>
          <w:lang w:eastAsia="en-US"/>
        </w:rPr>
        <w:t>Підрядник (переможець торгів) відпові</w:t>
      </w:r>
      <w:r w:rsidR="008472AA">
        <w:rPr>
          <w:lang w:eastAsia="en-US"/>
        </w:rPr>
        <w:t>дно до вимог проє</w:t>
      </w:r>
      <w:r w:rsidR="0087176E" w:rsidRPr="00416136">
        <w:rPr>
          <w:lang w:eastAsia="en-US"/>
        </w:rPr>
        <w:t>кту Договору (Д</w:t>
      </w:r>
      <w:r w:rsidRPr="00416136">
        <w:rPr>
          <w:lang w:eastAsia="en-US"/>
        </w:rPr>
        <w:t xml:space="preserve">одаток №3 документації) гарантує надійність та якість виконаних будівельних Робіт, що є предметом цієї закупівлі, протягом 3 (трьох) років, з дня підписання уповноваженими представниками Сторін </w:t>
      </w:r>
      <w:r w:rsidR="00510833" w:rsidRPr="00416136">
        <w:rPr>
          <w:lang w:eastAsia="en-US"/>
        </w:rPr>
        <w:t>кінцевого</w:t>
      </w:r>
      <w:r w:rsidR="0087176E" w:rsidRPr="00416136">
        <w:rPr>
          <w:lang w:eastAsia="en-US"/>
        </w:rPr>
        <w:t xml:space="preserve"> </w:t>
      </w:r>
      <w:r w:rsidR="008472AA">
        <w:rPr>
          <w:lang w:eastAsia="en-US"/>
        </w:rPr>
        <w:t>Акта</w:t>
      </w:r>
      <w:r w:rsidRPr="00416136">
        <w:rPr>
          <w:lang w:eastAsia="en-US"/>
        </w:rPr>
        <w:t xml:space="preserve"> приймання </w:t>
      </w:r>
      <w:r w:rsidRPr="00163D8C">
        <w:rPr>
          <w:lang w:eastAsia="en-US"/>
        </w:rPr>
        <w:t xml:space="preserve">виконаних </w:t>
      </w:r>
      <w:r w:rsidR="00510833" w:rsidRPr="00163D8C">
        <w:rPr>
          <w:lang w:eastAsia="en-US"/>
        </w:rPr>
        <w:t xml:space="preserve">будівельних </w:t>
      </w:r>
      <w:r w:rsidR="008472AA" w:rsidRPr="00163D8C">
        <w:rPr>
          <w:lang w:eastAsia="en-US"/>
        </w:rPr>
        <w:t>р</w:t>
      </w:r>
      <w:r w:rsidRPr="00163D8C">
        <w:rPr>
          <w:lang w:eastAsia="en-US"/>
        </w:rPr>
        <w:t>обіт.</w:t>
      </w:r>
    </w:p>
    <w:p w:rsidR="00D950A9" w:rsidRDefault="00D950A9" w:rsidP="00D950A9">
      <w:pPr>
        <w:ind w:firstLine="284"/>
        <w:rPr>
          <w:b/>
          <w:lang w:eastAsia="en-US"/>
        </w:rPr>
      </w:pPr>
      <w:r w:rsidRPr="00D950A9">
        <w:rPr>
          <w:b/>
          <w:lang w:eastAsia="en-US"/>
        </w:rPr>
        <w:t>8. Організаційні заходи</w:t>
      </w:r>
    </w:p>
    <w:p w:rsidR="00B4625A" w:rsidRPr="00446A2E" w:rsidRDefault="00B4625A" w:rsidP="008B7602">
      <w:r w:rsidRPr="00446A2E">
        <w:t xml:space="preserve">Підрядник повинен забезпечити власним коштом наявність усіх необхідних дозволів (ліцензій), які вимагаються законодавством України для виконання ним своїх обов'язків. </w:t>
      </w:r>
    </w:p>
    <w:p w:rsidR="004A5126" w:rsidRDefault="000A3EC4" w:rsidP="008B7602">
      <w:r w:rsidRPr="00446A2E">
        <w:t xml:space="preserve">Всі учасники торгів під час формування кошторису повинні обов’язково передбачити необхідні </w:t>
      </w:r>
      <w:r w:rsidR="00AB63BC" w:rsidRPr="00446A2E">
        <w:t>кошти</w:t>
      </w:r>
      <w:r w:rsidRPr="00446A2E">
        <w:t xml:space="preserve"> для проведення послуги з отримання </w:t>
      </w:r>
      <w:r w:rsidR="00AB63BC" w:rsidRPr="00446A2E">
        <w:t xml:space="preserve">сертифікації сховища та </w:t>
      </w:r>
      <w:r w:rsidR="00163D8C" w:rsidRPr="00446A2E">
        <w:t>в</w:t>
      </w:r>
      <w:r w:rsidR="00AB63BC" w:rsidRPr="00446A2E">
        <w:rPr>
          <w:spacing w:val="-3"/>
        </w:rPr>
        <w:t xml:space="preserve">иготовлення </w:t>
      </w:r>
      <w:r w:rsidR="00163D8C" w:rsidRPr="00446A2E">
        <w:rPr>
          <w:spacing w:val="-3"/>
        </w:rPr>
        <w:t>і</w:t>
      </w:r>
      <w:r w:rsidR="00AB63BC" w:rsidRPr="00446A2E">
        <w:rPr>
          <w:spacing w:val="-3"/>
        </w:rPr>
        <w:t xml:space="preserve"> монтаж</w:t>
      </w:r>
      <w:r w:rsidR="00163D8C" w:rsidRPr="00446A2E">
        <w:rPr>
          <w:spacing w:val="-3"/>
        </w:rPr>
        <w:t>у</w:t>
      </w:r>
      <w:r w:rsidR="00AB63BC" w:rsidRPr="00446A2E">
        <w:rPr>
          <w:spacing w:val="-3"/>
        </w:rPr>
        <w:t xml:space="preserve"> </w:t>
      </w:r>
      <w:r w:rsidR="00C107F7" w:rsidRPr="00446A2E">
        <w:rPr>
          <w:spacing w:val="-3"/>
        </w:rPr>
        <w:t>стійок індивідуальних сейфів</w:t>
      </w:r>
      <w:r w:rsidR="0029156C">
        <w:rPr>
          <w:spacing w:val="-3"/>
        </w:rPr>
        <w:t xml:space="preserve"> з</w:t>
      </w:r>
      <w:r w:rsidR="00AB63BC" w:rsidRPr="00446A2E">
        <w:rPr>
          <w:spacing w:val="-3"/>
        </w:rPr>
        <w:t xml:space="preserve"> чарунками</w:t>
      </w:r>
      <w:r w:rsidR="00AB63BC" w:rsidRPr="00446A2E">
        <w:t xml:space="preserve"> </w:t>
      </w:r>
      <w:r w:rsidR="00C107F7" w:rsidRPr="00446A2E">
        <w:t>(компанії виробника «</w:t>
      </w:r>
      <w:r w:rsidR="00C107F7" w:rsidRPr="00446A2E">
        <w:rPr>
          <w:lang w:val="en-US"/>
        </w:rPr>
        <w:t>Gunnebo</w:t>
      </w:r>
      <w:r w:rsidR="00C107F7" w:rsidRPr="00446A2E">
        <w:t xml:space="preserve">» </w:t>
      </w:r>
      <w:r w:rsidR="00C107F7" w:rsidRPr="00D60FE1">
        <w:t xml:space="preserve">Швеція) </w:t>
      </w:r>
      <w:r w:rsidR="00163D8C" w:rsidRPr="00D60FE1">
        <w:t xml:space="preserve">до приміщення </w:t>
      </w:r>
      <w:r w:rsidR="00AB63BC" w:rsidRPr="00D60FE1">
        <w:rPr>
          <w:spacing w:val="-3"/>
        </w:rPr>
        <w:t>сховища для індивідуальних сейфів</w:t>
      </w:r>
      <w:r w:rsidR="00163D8C" w:rsidRPr="00D60FE1">
        <w:rPr>
          <w:spacing w:val="-3"/>
        </w:rPr>
        <w:t>.</w:t>
      </w:r>
      <w:r w:rsidR="00AB63BC" w:rsidRPr="00446A2E">
        <w:rPr>
          <w:spacing w:val="-3"/>
        </w:rPr>
        <w:t xml:space="preserve"> </w:t>
      </w:r>
    </w:p>
    <w:p w:rsidR="001364E3" w:rsidRPr="00446A2E" w:rsidRDefault="004A5126" w:rsidP="008B7602">
      <w:pPr>
        <w:rPr>
          <w:b/>
          <w:lang w:eastAsia="en-US"/>
        </w:rPr>
      </w:pPr>
      <w:r>
        <w:t xml:space="preserve">Також, </w:t>
      </w:r>
      <w:r w:rsidR="008675C5" w:rsidRPr="00446A2E">
        <w:t>учасники торгів під час формування кошторису повинні обов’язково передбачити необхідні кошти для проведення</w:t>
      </w:r>
      <w:r w:rsidR="000A3EC4" w:rsidRPr="00446A2E">
        <w:t xml:space="preserve"> </w:t>
      </w:r>
      <w:r w:rsidR="008675C5">
        <w:t xml:space="preserve">комплексу пусконалагоджувальних робіт змонтованих </w:t>
      </w:r>
      <w:r w:rsidRPr="004A5126">
        <w:t>електр</w:t>
      </w:r>
      <w:r w:rsidR="008675C5">
        <w:t xml:space="preserve">ичних </w:t>
      </w:r>
      <w:r w:rsidRPr="004A5126">
        <w:t>мереж</w:t>
      </w:r>
      <w:r w:rsidR="008675C5">
        <w:t>,</w:t>
      </w:r>
      <w:r w:rsidRPr="004A5126">
        <w:t xml:space="preserve"> </w:t>
      </w:r>
      <w:r w:rsidR="008675C5">
        <w:t>структурованої кабельної мережі, слабострумних мереж</w:t>
      </w:r>
      <w:r w:rsidRPr="004A5126">
        <w:t xml:space="preserve"> та </w:t>
      </w:r>
      <w:r w:rsidR="008675C5">
        <w:t>мереж систем</w:t>
      </w:r>
      <w:r w:rsidRPr="004A5126">
        <w:t xml:space="preserve"> вентиляції і кондиціювання</w:t>
      </w:r>
      <w:r w:rsidR="008675C5">
        <w:t xml:space="preserve">. </w:t>
      </w:r>
    </w:p>
    <w:p w:rsidR="00D950A9" w:rsidRPr="00446A2E" w:rsidRDefault="00B00092" w:rsidP="00663B31">
      <w:pPr>
        <w:rPr>
          <w:lang w:eastAsia="en-US"/>
        </w:rPr>
      </w:pPr>
      <w:r w:rsidRPr="00446A2E">
        <w:rPr>
          <w:lang w:eastAsia="en-US"/>
        </w:rPr>
        <w:t xml:space="preserve">Підрядник </w:t>
      </w:r>
      <w:r w:rsidR="006F1BBB" w:rsidRPr="00446A2E">
        <w:rPr>
          <w:lang w:eastAsia="en-US"/>
        </w:rPr>
        <w:t>(</w:t>
      </w:r>
      <w:r w:rsidRPr="00446A2E">
        <w:rPr>
          <w:lang w:eastAsia="en-US"/>
        </w:rPr>
        <w:t>п</w:t>
      </w:r>
      <w:r w:rsidR="00D950A9" w:rsidRPr="00446A2E">
        <w:rPr>
          <w:lang w:eastAsia="en-US"/>
        </w:rPr>
        <w:t>ереможець торгів</w:t>
      </w:r>
      <w:r w:rsidR="006F1BBB" w:rsidRPr="00446A2E">
        <w:rPr>
          <w:lang w:eastAsia="en-US"/>
        </w:rPr>
        <w:t>)</w:t>
      </w:r>
      <w:r w:rsidR="00D950A9" w:rsidRPr="00446A2E">
        <w:rPr>
          <w:lang w:eastAsia="en-US"/>
        </w:rPr>
        <w:t xml:space="preserve"> </w:t>
      </w:r>
      <w:r w:rsidR="009F0EA3" w:rsidRPr="00446A2E">
        <w:rPr>
          <w:lang w:eastAsia="en-US"/>
        </w:rPr>
        <w:t>в обов’язковому порядку повинен письмово п</w:t>
      </w:r>
      <w:r w:rsidR="00D950A9" w:rsidRPr="00446A2E">
        <w:rPr>
          <w:lang w:eastAsia="en-US"/>
        </w:rPr>
        <w:t>огодити з Замовником субпідрядн</w:t>
      </w:r>
      <w:r w:rsidR="009F0EA3" w:rsidRPr="00446A2E">
        <w:rPr>
          <w:lang w:eastAsia="en-US"/>
        </w:rPr>
        <w:t>і</w:t>
      </w:r>
      <w:r w:rsidR="00D950A9" w:rsidRPr="00446A2E">
        <w:rPr>
          <w:lang w:eastAsia="en-US"/>
        </w:rPr>
        <w:t xml:space="preserve"> організаці</w:t>
      </w:r>
      <w:r w:rsidR="009F0EA3" w:rsidRPr="00446A2E">
        <w:rPr>
          <w:lang w:eastAsia="en-US"/>
        </w:rPr>
        <w:t>ї</w:t>
      </w:r>
      <w:r w:rsidR="00D950A9" w:rsidRPr="00446A2E">
        <w:rPr>
          <w:lang w:eastAsia="en-US"/>
        </w:rPr>
        <w:t>, як</w:t>
      </w:r>
      <w:r w:rsidR="009F0EA3" w:rsidRPr="00446A2E">
        <w:rPr>
          <w:lang w:eastAsia="en-US"/>
        </w:rPr>
        <w:t>і</w:t>
      </w:r>
      <w:r w:rsidR="00D950A9" w:rsidRPr="00446A2E">
        <w:rPr>
          <w:lang w:eastAsia="en-US"/>
        </w:rPr>
        <w:t xml:space="preserve"> </w:t>
      </w:r>
      <w:r w:rsidR="009F0EA3" w:rsidRPr="00446A2E">
        <w:rPr>
          <w:lang w:eastAsia="en-US"/>
        </w:rPr>
        <w:t xml:space="preserve">будуть </w:t>
      </w:r>
      <w:r w:rsidR="00D950A9" w:rsidRPr="00446A2E">
        <w:rPr>
          <w:lang w:eastAsia="en-US"/>
        </w:rPr>
        <w:t>залучат</w:t>
      </w:r>
      <w:r w:rsidR="009F0EA3" w:rsidRPr="00446A2E">
        <w:rPr>
          <w:lang w:eastAsia="en-US"/>
        </w:rPr>
        <w:t>ись</w:t>
      </w:r>
      <w:r w:rsidR="00D950A9" w:rsidRPr="00446A2E">
        <w:rPr>
          <w:lang w:eastAsia="en-US"/>
        </w:rPr>
        <w:t xml:space="preserve"> для виготовлення і </w:t>
      </w:r>
      <w:r w:rsidR="009F0EA3" w:rsidRPr="00446A2E">
        <w:rPr>
          <w:lang w:eastAsia="en-US"/>
        </w:rPr>
        <w:t>монтажу</w:t>
      </w:r>
      <w:r w:rsidR="00D950A9" w:rsidRPr="00446A2E">
        <w:rPr>
          <w:lang w:eastAsia="en-US"/>
        </w:rPr>
        <w:t xml:space="preserve"> сертифікованих конструкцій касового вузла, що відповідають ДСТУ 4547:2006 та ДСТУ 4546:2006, а також влаштування сховища для індивідуальних сейфів, </w:t>
      </w:r>
      <w:r w:rsidR="009F0EA3" w:rsidRPr="00446A2E">
        <w:rPr>
          <w:lang w:eastAsia="en-US"/>
        </w:rPr>
        <w:t>що</w:t>
      </w:r>
      <w:r w:rsidR="00D950A9" w:rsidRPr="00446A2E">
        <w:rPr>
          <w:lang w:eastAsia="en-US"/>
        </w:rPr>
        <w:t xml:space="preserve"> відповідає класу опору не нижче 2-го</w:t>
      </w:r>
      <w:r w:rsidR="009F0EA3" w:rsidRPr="00446A2E">
        <w:rPr>
          <w:lang w:eastAsia="en-US"/>
        </w:rPr>
        <w:t>,</w:t>
      </w:r>
      <w:r w:rsidR="00D950A9" w:rsidRPr="00446A2E">
        <w:rPr>
          <w:lang w:eastAsia="en-US"/>
        </w:rPr>
        <w:t xml:space="preserve"> згідно ДСТУ EN 1143-1:2014 (в порядку, передбаченому п.11.2. </w:t>
      </w:r>
      <w:r w:rsidR="008B7602" w:rsidRPr="00446A2E">
        <w:rPr>
          <w:lang w:eastAsia="en-US"/>
        </w:rPr>
        <w:t xml:space="preserve">проєкту </w:t>
      </w:r>
      <w:r w:rsidR="00D950A9" w:rsidRPr="00446A2E">
        <w:rPr>
          <w:lang w:eastAsia="en-US"/>
        </w:rPr>
        <w:t>Договору</w:t>
      </w:r>
      <w:r w:rsidR="008B7602" w:rsidRPr="00446A2E">
        <w:rPr>
          <w:lang w:eastAsia="en-US"/>
        </w:rPr>
        <w:t xml:space="preserve"> Додаток </w:t>
      </w:r>
      <w:r w:rsidRPr="00446A2E">
        <w:rPr>
          <w:lang w:eastAsia="en-US"/>
        </w:rPr>
        <w:t>№</w:t>
      </w:r>
      <w:r w:rsidR="008B7602" w:rsidRPr="00446A2E">
        <w:rPr>
          <w:lang w:eastAsia="en-US"/>
        </w:rPr>
        <w:t>3 документації конкурсних торгів</w:t>
      </w:r>
      <w:r w:rsidR="00D950A9" w:rsidRPr="00446A2E">
        <w:rPr>
          <w:lang w:eastAsia="en-US"/>
        </w:rPr>
        <w:t>).</w:t>
      </w:r>
    </w:p>
    <w:p w:rsidR="00B4625A" w:rsidRPr="00E82F16" w:rsidRDefault="00B4625A" w:rsidP="00663B31">
      <w:pPr>
        <w:rPr>
          <w:lang w:val="ru-RU" w:eastAsia="en-US"/>
        </w:rPr>
      </w:pPr>
      <w:r w:rsidRPr="00446A2E">
        <w:rPr>
          <w:lang w:eastAsia="en-US"/>
        </w:rPr>
        <w:t>Переможець торгів зобов’язаний укласти протягом 2 (двох) робочих днів з дня підписання Договору</w:t>
      </w:r>
      <w:r w:rsidR="00D504AD" w:rsidRPr="00446A2E">
        <w:rPr>
          <w:lang w:eastAsia="en-US"/>
        </w:rPr>
        <w:t xml:space="preserve"> підряду</w:t>
      </w:r>
      <w:r w:rsidRPr="00446A2E">
        <w:rPr>
          <w:lang w:eastAsia="en-US"/>
        </w:rPr>
        <w:t xml:space="preserve"> договір страхування ризиків випадкового знищення або пошкодження майна Замовника </w:t>
      </w:r>
      <w:r w:rsidR="00D504AD" w:rsidRPr="00446A2E">
        <w:rPr>
          <w:lang w:eastAsia="en-US"/>
        </w:rPr>
        <w:t xml:space="preserve">на термін виконання будівельних робіт затверджений у Договорі підряду, </w:t>
      </w:r>
      <w:r w:rsidRPr="00446A2E">
        <w:rPr>
          <w:lang w:eastAsia="en-US"/>
        </w:rPr>
        <w:t>та протягом 2 робочих днів з дня його укладення надати Замовнику його копію. Вигодонабувачем за таким договором страхування виступає Замовник.</w:t>
      </w:r>
      <w:r w:rsidRPr="00B4625A">
        <w:rPr>
          <w:lang w:eastAsia="en-US"/>
        </w:rPr>
        <w:t xml:space="preserve"> </w:t>
      </w:r>
      <w:r w:rsidR="00CC6799" w:rsidRPr="00E82F16">
        <w:rPr>
          <w:lang w:val="ru-RU" w:eastAsia="en-US"/>
        </w:rPr>
        <w:t xml:space="preserve"> </w:t>
      </w:r>
    </w:p>
    <w:p w:rsidR="00A036A2" w:rsidRPr="0020522C" w:rsidRDefault="00D950A9" w:rsidP="005C35C2">
      <w:pPr>
        <w:ind w:firstLine="284"/>
        <w:rPr>
          <w:b/>
        </w:rPr>
      </w:pPr>
      <w:r>
        <w:rPr>
          <w:b/>
        </w:rPr>
        <w:t>9</w:t>
      </w:r>
      <w:r w:rsidR="005C35C2" w:rsidRPr="0020522C">
        <w:rPr>
          <w:b/>
        </w:rPr>
        <w:t>. Кадрове забезпечення виконання будівельних робіт</w:t>
      </w:r>
    </w:p>
    <w:p w:rsidR="005C35C2" w:rsidRPr="00416136" w:rsidRDefault="005C35C2" w:rsidP="005C35C2">
      <w:pPr>
        <w:spacing w:line="259" w:lineRule="auto"/>
        <w:rPr>
          <w:rFonts w:eastAsiaTheme="minorHAnsi"/>
          <w:lang w:eastAsia="en-US"/>
        </w:rPr>
      </w:pPr>
      <w:r w:rsidRPr="0020522C">
        <w:t xml:space="preserve">Враховуючи необхідність </w:t>
      </w:r>
      <w:r w:rsidRPr="0020522C">
        <w:rPr>
          <w:rFonts w:eastAsiaTheme="minorHAnsi"/>
          <w:lang w:eastAsia="en-US"/>
        </w:rPr>
        <w:t>виконання будівельних робіт в умовах діючого підприємства установи Банку</w:t>
      </w:r>
      <w:r w:rsidR="00793585" w:rsidRPr="0020522C">
        <w:rPr>
          <w:rFonts w:eastAsiaTheme="minorHAnsi"/>
          <w:lang w:eastAsia="en-US"/>
        </w:rPr>
        <w:t xml:space="preserve"> та проведення перевірки робітників для </w:t>
      </w:r>
      <w:r w:rsidR="003D58A0" w:rsidRPr="0020522C">
        <w:rPr>
          <w:rFonts w:eastAsiaTheme="minorHAnsi"/>
          <w:lang w:eastAsia="en-US"/>
        </w:rPr>
        <w:t>надання</w:t>
      </w:r>
      <w:r w:rsidR="00793585" w:rsidRPr="0020522C">
        <w:rPr>
          <w:rFonts w:eastAsiaTheme="minorHAnsi"/>
          <w:lang w:eastAsia="en-US"/>
        </w:rPr>
        <w:t xml:space="preserve"> допуску </w:t>
      </w:r>
      <w:r w:rsidRPr="0020522C">
        <w:rPr>
          <w:rFonts w:eastAsiaTheme="minorHAnsi"/>
          <w:lang w:eastAsia="en-US"/>
        </w:rPr>
        <w:t>Підрядник (переможець торгів) повинен забезпечити об’єкт будівництва кваліфікованим</w:t>
      </w:r>
      <w:r w:rsidR="00793585" w:rsidRPr="0020522C">
        <w:rPr>
          <w:rFonts w:eastAsiaTheme="minorHAnsi"/>
          <w:lang w:eastAsia="en-US"/>
        </w:rPr>
        <w:t>,</w:t>
      </w:r>
      <w:r w:rsidRPr="0020522C">
        <w:rPr>
          <w:rFonts w:eastAsiaTheme="minorHAnsi"/>
          <w:lang w:eastAsia="en-US"/>
        </w:rPr>
        <w:t xml:space="preserve"> постійно</w:t>
      </w:r>
      <w:r w:rsidR="00793585" w:rsidRPr="0020522C">
        <w:rPr>
          <w:rFonts w:eastAsiaTheme="minorHAnsi"/>
          <w:lang w:eastAsia="en-US"/>
        </w:rPr>
        <w:t xml:space="preserve"> працюючим </w:t>
      </w:r>
      <w:r w:rsidR="003D58A0" w:rsidRPr="0020522C">
        <w:rPr>
          <w:rFonts w:eastAsiaTheme="minorHAnsi"/>
          <w:lang w:eastAsia="en-US"/>
        </w:rPr>
        <w:t>персоналом.</w:t>
      </w:r>
      <w:r w:rsidR="003D58A0" w:rsidRPr="00416136">
        <w:rPr>
          <w:rFonts w:eastAsiaTheme="minorHAnsi"/>
          <w:lang w:eastAsia="en-US"/>
        </w:rPr>
        <w:t xml:space="preserve"> </w:t>
      </w:r>
      <w:r w:rsidRPr="00416136">
        <w:rPr>
          <w:rFonts w:eastAsiaTheme="minorHAnsi"/>
          <w:lang w:eastAsia="en-US"/>
        </w:rPr>
        <w:t xml:space="preserve"> </w:t>
      </w:r>
    </w:p>
    <w:p w:rsidR="005C35C2" w:rsidRPr="00416136" w:rsidRDefault="005C35C2" w:rsidP="005C35C2"/>
    <w:p w:rsidR="00663B31" w:rsidRPr="00416136" w:rsidRDefault="00663B31" w:rsidP="007B51CF">
      <w:pPr>
        <w:jc w:val="center"/>
        <w:rPr>
          <w:b/>
        </w:rPr>
      </w:pPr>
      <w:r w:rsidRPr="00416136">
        <w:rPr>
          <w:b/>
        </w:rPr>
        <w:t>Дефектний акт</w:t>
      </w:r>
    </w:p>
    <w:p w:rsidR="00A036A2" w:rsidRPr="00416136" w:rsidRDefault="00663B31" w:rsidP="007B51CF">
      <w:pPr>
        <w:jc w:val="center"/>
        <w:rPr>
          <w:b/>
        </w:rPr>
      </w:pPr>
      <w:r w:rsidRPr="00416136">
        <w:rPr>
          <w:b/>
        </w:rPr>
        <w:t>Будівельних робіт та поточного ремонту</w:t>
      </w:r>
    </w:p>
    <w:p w:rsidR="00663B31" w:rsidRPr="00416136" w:rsidRDefault="00663B31" w:rsidP="007B51CF">
      <w:pPr>
        <w:jc w:val="center"/>
        <w:rPr>
          <w:b/>
        </w:rPr>
      </w:pPr>
      <w:r w:rsidRPr="00416136">
        <w:rPr>
          <w:b/>
        </w:rPr>
        <w:t xml:space="preserve"> (капітальний ремонт </w:t>
      </w:r>
      <w:r w:rsidR="00A036A2" w:rsidRPr="00416136">
        <w:rPr>
          <w:b/>
        </w:rPr>
        <w:t xml:space="preserve">1-го поверху </w:t>
      </w:r>
      <w:r w:rsidRPr="00416136">
        <w:rPr>
          <w:b/>
        </w:rPr>
        <w:t xml:space="preserve">будівлі </w:t>
      </w:r>
      <w:r w:rsidR="00B72B10" w:rsidRPr="00416136">
        <w:rPr>
          <w:b/>
        </w:rPr>
        <w:t xml:space="preserve">АТ «Ощадбанк» </w:t>
      </w:r>
      <w:r w:rsidR="00FD77D3">
        <w:rPr>
          <w:b/>
        </w:rPr>
        <w:t>за адресою: м. Київ, вул. </w:t>
      </w:r>
      <w:r w:rsidR="009667DE">
        <w:rPr>
          <w:b/>
        </w:rPr>
        <w:t>Госпітальна, 12 г</w:t>
      </w:r>
      <w:r w:rsidRPr="00416136">
        <w:rPr>
          <w:b/>
        </w:rPr>
        <w:t>)</w:t>
      </w:r>
    </w:p>
    <w:p w:rsidR="00663B31" w:rsidRPr="00416136" w:rsidRDefault="00663B31" w:rsidP="007B51CF">
      <w:pPr>
        <w:jc w:val="center"/>
        <w:rPr>
          <w:b/>
        </w:rPr>
      </w:pPr>
      <w:r w:rsidRPr="00416136">
        <w:rPr>
          <w:b/>
        </w:rPr>
        <w:t>код ДК 021:2015 – 45000000-7</w:t>
      </w:r>
    </w:p>
    <w:p w:rsidR="009E1703" w:rsidRPr="00416136" w:rsidRDefault="009E1703" w:rsidP="007B51CF">
      <w:pPr>
        <w:jc w:val="center"/>
        <w:rPr>
          <w:b/>
          <w:color w:val="FF000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110"/>
        <w:gridCol w:w="8"/>
        <w:gridCol w:w="1089"/>
        <w:gridCol w:w="8"/>
        <w:gridCol w:w="14"/>
        <w:gridCol w:w="19"/>
        <w:gridCol w:w="9"/>
        <w:gridCol w:w="941"/>
        <w:gridCol w:w="24"/>
        <w:gridCol w:w="992"/>
      </w:tblGrid>
      <w:tr w:rsidR="009E1703" w:rsidRPr="00416136" w:rsidTr="00126DE5">
        <w:trPr>
          <w:jc w:val="center"/>
        </w:trPr>
        <w:tc>
          <w:tcPr>
            <w:tcW w:w="704" w:type="dxa"/>
            <w:vAlign w:val="center"/>
          </w:tcPr>
          <w:p w:rsidR="009E1703" w:rsidRPr="00416136" w:rsidRDefault="009E1703" w:rsidP="00E60A8F">
            <w:pPr>
              <w:keepLines/>
              <w:autoSpaceDE w:val="0"/>
              <w:autoSpaceDN w:val="0"/>
              <w:jc w:val="center"/>
              <w:rPr>
                <w:spacing w:val="-3"/>
              </w:rPr>
            </w:pPr>
            <w:r w:rsidRPr="00416136">
              <w:rPr>
                <w:spacing w:val="-3"/>
              </w:rPr>
              <w:lastRenderedPageBreak/>
              <w:t>№</w:t>
            </w:r>
          </w:p>
          <w:p w:rsidR="009E1703" w:rsidRPr="00416136" w:rsidRDefault="009E1703" w:rsidP="00E60A8F">
            <w:pPr>
              <w:keepLines/>
              <w:autoSpaceDE w:val="0"/>
              <w:autoSpaceDN w:val="0"/>
              <w:jc w:val="center"/>
            </w:pPr>
            <w:r w:rsidRPr="00416136">
              <w:rPr>
                <w:spacing w:val="-3"/>
              </w:rPr>
              <w:t>п/п</w:t>
            </w:r>
          </w:p>
        </w:tc>
        <w:tc>
          <w:tcPr>
            <w:tcW w:w="6110" w:type="dxa"/>
            <w:vAlign w:val="center"/>
          </w:tcPr>
          <w:p w:rsidR="009E1703" w:rsidRPr="00416136" w:rsidRDefault="009E1703" w:rsidP="00E60A8F">
            <w:pPr>
              <w:keepLines/>
              <w:autoSpaceDE w:val="0"/>
              <w:autoSpaceDN w:val="0"/>
              <w:jc w:val="center"/>
              <w:rPr>
                <w:spacing w:val="-3"/>
              </w:rPr>
            </w:pPr>
          </w:p>
          <w:p w:rsidR="009E1703" w:rsidRPr="00416136" w:rsidRDefault="009E1703" w:rsidP="00E60A8F">
            <w:pPr>
              <w:keepLines/>
              <w:autoSpaceDE w:val="0"/>
              <w:autoSpaceDN w:val="0"/>
              <w:jc w:val="center"/>
              <w:rPr>
                <w:spacing w:val="-3"/>
              </w:rPr>
            </w:pPr>
            <w:r w:rsidRPr="00416136">
              <w:rPr>
                <w:spacing w:val="-3"/>
              </w:rPr>
              <w:t>Найменування робіт і витрат</w:t>
            </w:r>
          </w:p>
          <w:p w:rsidR="009E1703" w:rsidRPr="00416136" w:rsidRDefault="009E1703" w:rsidP="00E60A8F">
            <w:pPr>
              <w:keepLines/>
              <w:autoSpaceDE w:val="0"/>
              <w:autoSpaceDN w:val="0"/>
              <w:jc w:val="center"/>
            </w:pPr>
          </w:p>
        </w:tc>
        <w:tc>
          <w:tcPr>
            <w:tcW w:w="1138" w:type="dxa"/>
            <w:gridSpan w:val="5"/>
            <w:vAlign w:val="center"/>
          </w:tcPr>
          <w:p w:rsidR="009E1703" w:rsidRPr="00416136" w:rsidRDefault="009E1703" w:rsidP="00E60A8F">
            <w:pPr>
              <w:keepLines/>
              <w:autoSpaceDE w:val="0"/>
              <w:autoSpaceDN w:val="0"/>
              <w:jc w:val="center"/>
              <w:rPr>
                <w:spacing w:val="-3"/>
              </w:rPr>
            </w:pPr>
            <w:r w:rsidRPr="00416136">
              <w:rPr>
                <w:spacing w:val="-3"/>
              </w:rPr>
              <w:t>Одиниця</w:t>
            </w:r>
          </w:p>
          <w:p w:rsidR="009E1703" w:rsidRPr="00416136" w:rsidRDefault="009E1703" w:rsidP="00E60A8F">
            <w:pPr>
              <w:keepLines/>
              <w:autoSpaceDE w:val="0"/>
              <w:autoSpaceDN w:val="0"/>
              <w:jc w:val="center"/>
            </w:pPr>
            <w:r w:rsidRPr="00416136">
              <w:rPr>
                <w:spacing w:val="-3"/>
              </w:rPr>
              <w:t>виміру</w:t>
            </w:r>
          </w:p>
        </w:tc>
        <w:tc>
          <w:tcPr>
            <w:tcW w:w="974" w:type="dxa"/>
            <w:gridSpan w:val="3"/>
            <w:vAlign w:val="center"/>
          </w:tcPr>
          <w:p w:rsidR="009E1703" w:rsidRPr="00416136" w:rsidRDefault="009E1703" w:rsidP="00E82B43">
            <w:pPr>
              <w:keepLines/>
              <w:autoSpaceDE w:val="0"/>
              <w:autoSpaceDN w:val="0"/>
            </w:pPr>
            <w:r w:rsidRPr="00416136">
              <w:rPr>
                <w:spacing w:val="-3"/>
              </w:rPr>
              <w:t>Кількість</w:t>
            </w:r>
          </w:p>
        </w:tc>
        <w:tc>
          <w:tcPr>
            <w:tcW w:w="992" w:type="dxa"/>
            <w:vAlign w:val="center"/>
          </w:tcPr>
          <w:p w:rsidR="009E1703" w:rsidRPr="00416136" w:rsidRDefault="009E1703" w:rsidP="00E60A8F">
            <w:pPr>
              <w:keepLines/>
              <w:autoSpaceDE w:val="0"/>
              <w:autoSpaceDN w:val="0"/>
              <w:jc w:val="center"/>
            </w:pPr>
            <w:r w:rsidRPr="00416136">
              <w:rPr>
                <w:spacing w:val="-3"/>
              </w:rPr>
              <w:t>Примітка</w:t>
            </w:r>
          </w:p>
        </w:tc>
      </w:tr>
      <w:tr w:rsidR="009E1703" w:rsidRPr="00416136" w:rsidTr="00126DE5">
        <w:trPr>
          <w:jc w:val="center"/>
        </w:trPr>
        <w:tc>
          <w:tcPr>
            <w:tcW w:w="9918" w:type="dxa"/>
            <w:gridSpan w:val="11"/>
            <w:vAlign w:val="center"/>
          </w:tcPr>
          <w:p w:rsidR="009E1703" w:rsidRPr="00416136" w:rsidRDefault="009E1703" w:rsidP="00E60A8F">
            <w:pPr>
              <w:keepLines/>
              <w:autoSpaceDE w:val="0"/>
              <w:autoSpaceDN w:val="0"/>
              <w:jc w:val="center"/>
              <w:rPr>
                <w:b/>
                <w:spacing w:val="-3"/>
              </w:rPr>
            </w:pPr>
          </w:p>
          <w:p w:rsidR="009E1703" w:rsidRPr="00416136" w:rsidRDefault="009E1703" w:rsidP="00E60A8F">
            <w:pPr>
              <w:keepLines/>
              <w:autoSpaceDE w:val="0"/>
              <w:autoSpaceDN w:val="0"/>
              <w:jc w:val="center"/>
              <w:rPr>
                <w:b/>
                <w:spacing w:val="-3"/>
              </w:rPr>
            </w:pPr>
            <w:r w:rsidRPr="00416136">
              <w:rPr>
                <w:b/>
                <w:spacing w:val="-3"/>
              </w:rPr>
              <w:t>Підготовчі роботи на 1 захватці</w:t>
            </w:r>
          </w:p>
          <w:p w:rsidR="009E1703" w:rsidRPr="00416136" w:rsidRDefault="009E1703" w:rsidP="00E60A8F">
            <w:pPr>
              <w:keepLines/>
              <w:autoSpaceDE w:val="0"/>
              <w:autoSpaceDN w:val="0"/>
              <w:jc w:val="center"/>
              <w:rPr>
                <w:b/>
              </w:rP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p>
        </w:tc>
        <w:tc>
          <w:tcPr>
            <w:tcW w:w="6110" w:type="dxa"/>
          </w:tcPr>
          <w:p w:rsidR="001F19AE" w:rsidRPr="001F19AE" w:rsidRDefault="007359AD" w:rsidP="007359AD">
            <w:pPr>
              <w:keepLines/>
              <w:autoSpaceDE w:val="0"/>
              <w:autoSpaceDN w:val="0"/>
              <w:jc w:val="center"/>
              <w:rPr>
                <w:lang w:val="ru-RU"/>
              </w:rPr>
            </w:pPr>
            <w:r w:rsidRPr="007359AD">
              <w:rPr>
                <w:b/>
                <w:bCs/>
              </w:rPr>
              <w:t>Ось 3,</w:t>
            </w:r>
            <w:r>
              <w:rPr>
                <w:b/>
                <w:bCs/>
              </w:rPr>
              <w:t xml:space="preserve"> </w:t>
            </w:r>
            <w:r w:rsidRPr="007359AD">
              <w:rPr>
                <w:b/>
                <w:bCs/>
              </w:rPr>
              <w:t>Д-Е на позн 0,700</w:t>
            </w:r>
          </w:p>
        </w:tc>
        <w:tc>
          <w:tcPr>
            <w:tcW w:w="1138" w:type="dxa"/>
            <w:gridSpan w:val="5"/>
          </w:tcPr>
          <w:p w:rsidR="009E1703" w:rsidRPr="00416136" w:rsidRDefault="009E1703" w:rsidP="00E60A8F">
            <w:pPr>
              <w:keepLines/>
              <w:autoSpaceDE w:val="0"/>
              <w:autoSpaceDN w:val="0"/>
              <w:jc w:val="center"/>
            </w:pPr>
          </w:p>
        </w:tc>
        <w:tc>
          <w:tcPr>
            <w:tcW w:w="974" w:type="dxa"/>
            <w:gridSpan w:val="3"/>
          </w:tcPr>
          <w:p w:rsidR="009E1703" w:rsidRPr="00416136" w:rsidRDefault="009E1703" w:rsidP="00E60A8F">
            <w:pPr>
              <w:keepLines/>
              <w:autoSpaceDE w:val="0"/>
              <w:autoSpaceDN w:val="0"/>
              <w:jc w:val="center"/>
            </w:pPr>
          </w:p>
        </w:tc>
        <w:tc>
          <w:tcPr>
            <w:tcW w:w="992" w:type="dxa"/>
          </w:tcPr>
          <w:p w:rsidR="009E1703" w:rsidRPr="00416136" w:rsidRDefault="009E1703" w:rsidP="00E60A8F">
            <w:pPr>
              <w:keepLines/>
              <w:autoSpaceDE w:val="0"/>
              <w:autoSpaceDN w:val="0"/>
              <w:jc w:val="center"/>
            </w:pPr>
          </w:p>
        </w:tc>
      </w:tr>
      <w:tr w:rsidR="007359AD" w:rsidRPr="00416136" w:rsidTr="00126DE5">
        <w:trPr>
          <w:jc w:val="center"/>
        </w:trPr>
        <w:tc>
          <w:tcPr>
            <w:tcW w:w="704" w:type="dxa"/>
          </w:tcPr>
          <w:p w:rsidR="007359AD" w:rsidRPr="00416136" w:rsidRDefault="007359AD" w:rsidP="007359AD">
            <w:pPr>
              <w:keepLines/>
              <w:autoSpaceDE w:val="0"/>
              <w:autoSpaceDN w:val="0"/>
              <w:jc w:val="center"/>
            </w:pPr>
            <w:r w:rsidRPr="00416136">
              <w:rPr>
                <w:spacing w:val="-3"/>
              </w:rPr>
              <w:t>1</w:t>
            </w:r>
          </w:p>
        </w:tc>
        <w:tc>
          <w:tcPr>
            <w:tcW w:w="6110" w:type="dxa"/>
          </w:tcPr>
          <w:p w:rsidR="007359AD" w:rsidRPr="00416136" w:rsidRDefault="007359AD" w:rsidP="007359AD">
            <w:pPr>
              <w:keepLines/>
              <w:autoSpaceDE w:val="0"/>
              <w:autoSpaceDN w:val="0"/>
              <w:jc w:val="left"/>
              <w:rPr>
                <w:spacing w:val="-3"/>
              </w:rPr>
            </w:pPr>
            <w:r w:rsidRPr="00416136">
              <w:rPr>
                <w:spacing w:val="-3"/>
              </w:rPr>
              <w:t>Улаштування перегородок на металевому однорядному</w:t>
            </w:r>
          </w:p>
          <w:p w:rsidR="007359AD" w:rsidRPr="00416136" w:rsidRDefault="007359AD" w:rsidP="007359AD">
            <w:pPr>
              <w:keepLines/>
              <w:autoSpaceDE w:val="0"/>
              <w:autoSpaceDN w:val="0"/>
              <w:jc w:val="left"/>
              <w:rPr>
                <w:spacing w:val="-3"/>
              </w:rPr>
            </w:pPr>
            <w:r w:rsidRPr="00416136">
              <w:rPr>
                <w:spacing w:val="-3"/>
              </w:rPr>
              <w:t>каркасі з обшивкою гіпсокартонними листами або</w:t>
            </w:r>
          </w:p>
          <w:p w:rsidR="007359AD" w:rsidRPr="00416136" w:rsidRDefault="007359AD" w:rsidP="007359AD">
            <w:pPr>
              <w:keepLines/>
              <w:autoSpaceDE w:val="0"/>
              <w:autoSpaceDN w:val="0"/>
              <w:jc w:val="left"/>
              <w:rPr>
                <w:spacing w:val="-3"/>
              </w:rPr>
            </w:pPr>
            <w:r w:rsidRPr="00416136">
              <w:rPr>
                <w:spacing w:val="-3"/>
              </w:rPr>
              <w:t>гіпсоволокнистими плитами в один шар без ізоляції у</w:t>
            </w:r>
          </w:p>
          <w:p w:rsidR="007359AD" w:rsidRDefault="007359AD" w:rsidP="007359AD">
            <w:pPr>
              <w:keepLines/>
              <w:autoSpaceDE w:val="0"/>
              <w:autoSpaceDN w:val="0"/>
              <w:jc w:val="left"/>
              <w:rPr>
                <w:spacing w:val="-3"/>
              </w:rPr>
            </w:pPr>
            <w:r w:rsidRPr="00416136">
              <w:rPr>
                <w:spacing w:val="-3"/>
              </w:rPr>
              <w:t>житлових і громадських будівлях</w:t>
            </w:r>
          </w:p>
          <w:p w:rsidR="007359AD" w:rsidRPr="007359AD" w:rsidRDefault="007359AD" w:rsidP="007359AD">
            <w:pPr>
              <w:keepLines/>
              <w:autoSpaceDE w:val="0"/>
              <w:autoSpaceDN w:val="0"/>
              <w:jc w:val="left"/>
            </w:pPr>
            <w:r w:rsidRPr="007359AD">
              <w:rPr>
                <w:spacing w:val="-3"/>
              </w:rPr>
              <w:t>- л</w:t>
            </w:r>
            <w:r w:rsidRPr="001F19AE">
              <w:rPr>
                <w:spacing w:val="-3"/>
              </w:rPr>
              <w:t>исти гiпсокартоннi Plato 2500x1200x12,5 мм</w:t>
            </w:r>
          </w:p>
        </w:tc>
        <w:tc>
          <w:tcPr>
            <w:tcW w:w="1138" w:type="dxa"/>
            <w:gridSpan w:val="5"/>
          </w:tcPr>
          <w:p w:rsidR="007359AD" w:rsidRPr="00416136" w:rsidRDefault="007359AD" w:rsidP="007359AD">
            <w:pPr>
              <w:keepLines/>
              <w:autoSpaceDE w:val="0"/>
              <w:autoSpaceDN w:val="0"/>
              <w:jc w:val="center"/>
            </w:pPr>
            <w:r w:rsidRPr="00416136">
              <w:rPr>
                <w:spacing w:val="-3"/>
              </w:rPr>
              <w:t>м2</w:t>
            </w:r>
          </w:p>
        </w:tc>
        <w:tc>
          <w:tcPr>
            <w:tcW w:w="974" w:type="dxa"/>
            <w:gridSpan w:val="3"/>
          </w:tcPr>
          <w:p w:rsidR="007359AD" w:rsidRPr="00416136" w:rsidRDefault="007359AD" w:rsidP="007359AD">
            <w:pPr>
              <w:keepLines/>
              <w:autoSpaceDE w:val="0"/>
              <w:autoSpaceDN w:val="0"/>
              <w:jc w:val="center"/>
            </w:pPr>
            <w:r w:rsidRPr="00416136">
              <w:rPr>
                <w:spacing w:val="-3"/>
              </w:rPr>
              <w:t>4,6</w:t>
            </w:r>
          </w:p>
        </w:tc>
        <w:tc>
          <w:tcPr>
            <w:tcW w:w="992" w:type="dxa"/>
          </w:tcPr>
          <w:p w:rsidR="007359AD" w:rsidRPr="00416136" w:rsidRDefault="007359AD" w:rsidP="007359AD">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2</w:t>
            </w:r>
          </w:p>
        </w:tc>
        <w:tc>
          <w:tcPr>
            <w:tcW w:w="6110" w:type="dxa"/>
          </w:tcPr>
          <w:p w:rsidR="009E1703" w:rsidRDefault="009E1703" w:rsidP="00E60A8F">
            <w:pPr>
              <w:keepLines/>
              <w:autoSpaceDE w:val="0"/>
              <w:autoSpaceDN w:val="0"/>
              <w:rPr>
                <w:spacing w:val="-3"/>
              </w:rPr>
            </w:pPr>
            <w:r w:rsidRPr="001F19AE">
              <w:rPr>
                <w:spacing w:val="-3"/>
              </w:rPr>
              <w:t>Монтаж сітки</w:t>
            </w:r>
          </w:p>
          <w:p w:rsidR="001F19AE" w:rsidRDefault="001F19AE" w:rsidP="001F19AE">
            <w:pPr>
              <w:keepLines/>
              <w:autoSpaceDE w:val="0"/>
              <w:autoSpaceDN w:val="0"/>
              <w:rPr>
                <w:spacing w:val="-3"/>
              </w:rPr>
            </w:pPr>
            <w:r>
              <w:rPr>
                <w:spacing w:val="-3"/>
              </w:rPr>
              <w:t>- а</w:t>
            </w:r>
            <w:r w:rsidRPr="001F19AE">
              <w:rPr>
                <w:spacing w:val="-3"/>
              </w:rPr>
              <w:t>рматурний прокат класу А400С, дiаметр 14</w:t>
            </w:r>
            <w:r>
              <w:rPr>
                <w:spacing w:val="-3"/>
              </w:rPr>
              <w:t xml:space="preserve"> </w:t>
            </w:r>
            <w:r w:rsidRPr="001F19AE">
              <w:rPr>
                <w:spacing w:val="-3"/>
              </w:rPr>
              <w:t>мм</w:t>
            </w:r>
          </w:p>
          <w:p w:rsidR="001F19AE" w:rsidRPr="00416136" w:rsidRDefault="001F19AE" w:rsidP="001F19AE">
            <w:pPr>
              <w:keepLines/>
              <w:autoSpaceDE w:val="0"/>
              <w:autoSpaceDN w:val="0"/>
            </w:pPr>
            <w:r>
              <w:rPr>
                <w:spacing w:val="-3"/>
              </w:rPr>
              <w:t>- н</w:t>
            </w:r>
            <w:r w:rsidRPr="001F19AE">
              <w:rPr>
                <w:spacing w:val="-3"/>
              </w:rPr>
              <w:t>адбавки до цiн заготовок за складання та</w:t>
            </w:r>
            <w:r>
              <w:rPr>
                <w:spacing w:val="-3"/>
              </w:rPr>
              <w:t xml:space="preserve"> </w:t>
            </w:r>
            <w:r w:rsidRPr="001F19AE">
              <w:rPr>
                <w:spacing w:val="-3"/>
              </w:rPr>
              <w:t>зварювання каркасiв та сiток плоских</w:t>
            </w:r>
            <w:r>
              <w:rPr>
                <w:spacing w:val="-3"/>
              </w:rPr>
              <w:t xml:space="preserve"> </w:t>
            </w:r>
            <w:r w:rsidRPr="001F19AE">
              <w:rPr>
                <w:spacing w:val="-3"/>
              </w:rPr>
              <w:t>дiаметром 14 мм</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0,081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3</w:t>
            </w:r>
          </w:p>
        </w:tc>
        <w:tc>
          <w:tcPr>
            <w:tcW w:w="6110" w:type="dxa"/>
          </w:tcPr>
          <w:p w:rsidR="009E1703" w:rsidRPr="00672444" w:rsidRDefault="009E1703" w:rsidP="00E60A8F">
            <w:pPr>
              <w:keepLines/>
              <w:autoSpaceDE w:val="0"/>
              <w:autoSpaceDN w:val="0"/>
              <w:rPr>
                <w:spacing w:val="-3"/>
              </w:rPr>
            </w:pPr>
            <w:r w:rsidRPr="00672444">
              <w:rPr>
                <w:spacing w:val="-3"/>
              </w:rPr>
              <w:t>Установлення дверних блокiв у перегородках , площа</w:t>
            </w:r>
          </w:p>
          <w:p w:rsidR="009E1703" w:rsidRDefault="009E1703" w:rsidP="00672444">
            <w:pPr>
              <w:keepLines/>
              <w:autoSpaceDE w:val="0"/>
              <w:autoSpaceDN w:val="0"/>
              <w:rPr>
                <w:spacing w:val="-3"/>
              </w:rPr>
            </w:pPr>
            <w:r w:rsidRPr="00672444">
              <w:rPr>
                <w:spacing w:val="-3"/>
              </w:rPr>
              <w:t xml:space="preserve">прорiзу до 3 м2 </w:t>
            </w:r>
          </w:p>
          <w:p w:rsidR="001F19AE" w:rsidRPr="00672444" w:rsidRDefault="001F19AE" w:rsidP="001F19AE">
            <w:pPr>
              <w:keepLines/>
              <w:autoSpaceDE w:val="0"/>
              <w:autoSpaceDN w:val="0"/>
            </w:pPr>
            <w:r>
              <w:rPr>
                <w:spacing w:val="-3"/>
              </w:rPr>
              <w:t>- д</w:t>
            </w:r>
            <w:r w:rsidRPr="001F19AE">
              <w:rPr>
                <w:spacing w:val="-3"/>
              </w:rPr>
              <w:t>вері внутрішні глухі з лівим навішуванням</w:t>
            </w:r>
            <w:r>
              <w:rPr>
                <w:spacing w:val="-3"/>
              </w:rPr>
              <w:t xml:space="preserve"> </w:t>
            </w:r>
            <w:r w:rsidRPr="001F19AE">
              <w:rPr>
                <w:spacing w:val="-3"/>
              </w:rPr>
              <w:t>ДГ 21-8/колір: сірий</w:t>
            </w:r>
            <w:r>
              <w:rPr>
                <w:spacing w:val="-3"/>
              </w:rPr>
              <w:t xml:space="preserve"> (кількість: 1 шт)</w:t>
            </w:r>
          </w:p>
        </w:tc>
        <w:tc>
          <w:tcPr>
            <w:tcW w:w="1138" w:type="dxa"/>
            <w:gridSpan w:val="5"/>
          </w:tcPr>
          <w:p w:rsidR="009E1703" w:rsidRPr="00672444" w:rsidRDefault="009E1703" w:rsidP="00E60A8F">
            <w:pPr>
              <w:keepLines/>
              <w:autoSpaceDE w:val="0"/>
              <w:autoSpaceDN w:val="0"/>
              <w:jc w:val="center"/>
            </w:pPr>
            <w:r w:rsidRPr="00672444">
              <w:rPr>
                <w:spacing w:val="-3"/>
              </w:rPr>
              <w:t>м2</w:t>
            </w:r>
          </w:p>
        </w:tc>
        <w:tc>
          <w:tcPr>
            <w:tcW w:w="974" w:type="dxa"/>
            <w:gridSpan w:val="3"/>
          </w:tcPr>
          <w:p w:rsidR="009E1703" w:rsidRPr="00672444" w:rsidRDefault="009E1703" w:rsidP="00E60A8F">
            <w:pPr>
              <w:keepLines/>
              <w:autoSpaceDE w:val="0"/>
              <w:autoSpaceDN w:val="0"/>
              <w:jc w:val="center"/>
            </w:pPr>
            <w:r w:rsidRPr="00672444">
              <w:rPr>
                <w:spacing w:val="-3"/>
              </w:rPr>
              <w:t>1,68</w:t>
            </w:r>
          </w:p>
        </w:tc>
        <w:tc>
          <w:tcPr>
            <w:tcW w:w="992" w:type="dxa"/>
          </w:tcPr>
          <w:p w:rsidR="009E1703" w:rsidRPr="00C9701F" w:rsidRDefault="009E1703" w:rsidP="00E60A8F">
            <w:pPr>
              <w:keepLines/>
              <w:autoSpaceDE w:val="0"/>
              <w:autoSpaceDN w:val="0"/>
              <w:jc w:val="center"/>
              <w:rPr>
                <w:lang w:val="en-US"/>
              </w:rPr>
            </w:pPr>
            <w:r w:rsidRPr="00672444">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4</w:t>
            </w:r>
          </w:p>
        </w:tc>
        <w:tc>
          <w:tcPr>
            <w:tcW w:w="6110" w:type="dxa"/>
          </w:tcPr>
          <w:p w:rsidR="001F19AE" w:rsidRPr="00416136" w:rsidRDefault="009E1703" w:rsidP="001F19AE">
            <w:pPr>
              <w:keepLines/>
              <w:autoSpaceDE w:val="0"/>
              <w:autoSpaceDN w:val="0"/>
            </w:pPr>
            <w:r w:rsidRPr="00416136">
              <w:rPr>
                <w:spacing w:val="-3"/>
              </w:rPr>
              <w:t>Установлення замків дверних урiзних</w:t>
            </w:r>
          </w:p>
        </w:tc>
        <w:tc>
          <w:tcPr>
            <w:tcW w:w="1138" w:type="dxa"/>
            <w:gridSpan w:val="5"/>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5</w:t>
            </w:r>
          </w:p>
        </w:tc>
        <w:tc>
          <w:tcPr>
            <w:tcW w:w="6110" w:type="dxa"/>
          </w:tcPr>
          <w:p w:rsidR="009E1703" w:rsidRPr="00416136" w:rsidRDefault="009E1703" w:rsidP="00E60A8F">
            <w:pPr>
              <w:keepLines/>
              <w:autoSpaceDE w:val="0"/>
              <w:autoSpaceDN w:val="0"/>
            </w:pPr>
            <w:r w:rsidRPr="00F44B02">
              <w:rPr>
                <w:spacing w:val="-3"/>
              </w:rPr>
              <w:t>Покриття плiвкою перегородок i дверних полотен</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4,6</w:t>
            </w:r>
          </w:p>
        </w:tc>
        <w:tc>
          <w:tcPr>
            <w:tcW w:w="992" w:type="dxa"/>
          </w:tcPr>
          <w:p w:rsidR="009E1703" w:rsidRPr="00416136" w:rsidRDefault="009E1703" w:rsidP="00E60A8F">
            <w:pPr>
              <w:keepLines/>
              <w:autoSpaceDE w:val="0"/>
              <w:autoSpaceDN w:val="0"/>
              <w:jc w:val="center"/>
            </w:pPr>
            <w:r w:rsidRPr="00416136">
              <w:t xml:space="preserve"> </w:t>
            </w:r>
          </w:p>
        </w:tc>
      </w:tr>
      <w:tr w:rsidR="007359AD" w:rsidRPr="00416136" w:rsidTr="00126DE5">
        <w:trPr>
          <w:jc w:val="center"/>
        </w:trPr>
        <w:tc>
          <w:tcPr>
            <w:tcW w:w="704" w:type="dxa"/>
          </w:tcPr>
          <w:p w:rsidR="007359AD" w:rsidRPr="00416136" w:rsidRDefault="007359AD" w:rsidP="00E60A8F">
            <w:pPr>
              <w:keepLines/>
              <w:autoSpaceDE w:val="0"/>
              <w:autoSpaceDN w:val="0"/>
              <w:jc w:val="center"/>
              <w:rPr>
                <w:spacing w:val="-3"/>
              </w:rPr>
            </w:pPr>
          </w:p>
        </w:tc>
        <w:tc>
          <w:tcPr>
            <w:tcW w:w="6110" w:type="dxa"/>
          </w:tcPr>
          <w:p w:rsidR="007359AD" w:rsidRPr="00F44B02" w:rsidRDefault="007359AD" w:rsidP="007359AD">
            <w:pPr>
              <w:keepLines/>
              <w:autoSpaceDE w:val="0"/>
              <w:autoSpaceDN w:val="0"/>
              <w:jc w:val="center"/>
              <w:rPr>
                <w:spacing w:val="-3"/>
              </w:rPr>
            </w:pPr>
            <w:r w:rsidRPr="007359AD">
              <w:rPr>
                <w:b/>
                <w:bCs/>
                <w:spacing w:val="-3"/>
              </w:rPr>
              <w:t>Ось 6,</w:t>
            </w:r>
            <w:r>
              <w:rPr>
                <w:b/>
                <w:bCs/>
                <w:spacing w:val="-3"/>
              </w:rPr>
              <w:t xml:space="preserve"> </w:t>
            </w:r>
            <w:r w:rsidRPr="007359AD">
              <w:rPr>
                <w:b/>
                <w:bCs/>
                <w:spacing w:val="-3"/>
              </w:rPr>
              <w:t>Д-Е на позн 0,000</w:t>
            </w:r>
          </w:p>
        </w:tc>
        <w:tc>
          <w:tcPr>
            <w:tcW w:w="1138" w:type="dxa"/>
            <w:gridSpan w:val="5"/>
          </w:tcPr>
          <w:p w:rsidR="007359AD" w:rsidRPr="00416136" w:rsidRDefault="007359AD" w:rsidP="00E60A8F">
            <w:pPr>
              <w:keepLines/>
              <w:autoSpaceDE w:val="0"/>
              <w:autoSpaceDN w:val="0"/>
              <w:jc w:val="center"/>
              <w:rPr>
                <w:spacing w:val="-3"/>
              </w:rPr>
            </w:pPr>
          </w:p>
        </w:tc>
        <w:tc>
          <w:tcPr>
            <w:tcW w:w="974" w:type="dxa"/>
            <w:gridSpan w:val="3"/>
          </w:tcPr>
          <w:p w:rsidR="007359AD" w:rsidRPr="00416136" w:rsidRDefault="007359AD" w:rsidP="00E60A8F">
            <w:pPr>
              <w:keepLines/>
              <w:autoSpaceDE w:val="0"/>
              <w:autoSpaceDN w:val="0"/>
              <w:jc w:val="center"/>
              <w:rPr>
                <w:spacing w:val="-3"/>
              </w:rPr>
            </w:pPr>
          </w:p>
        </w:tc>
        <w:tc>
          <w:tcPr>
            <w:tcW w:w="992" w:type="dxa"/>
          </w:tcPr>
          <w:p w:rsidR="007359AD" w:rsidRPr="00416136" w:rsidRDefault="007359AD" w:rsidP="00E60A8F">
            <w:pPr>
              <w:keepLines/>
              <w:autoSpaceDE w:val="0"/>
              <w:autoSpaceDN w:val="0"/>
              <w:jc w:val="cente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6</w:t>
            </w:r>
          </w:p>
        </w:tc>
        <w:tc>
          <w:tcPr>
            <w:tcW w:w="6110" w:type="dxa"/>
          </w:tcPr>
          <w:p w:rsidR="009E1703" w:rsidRPr="00416136" w:rsidRDefault="009E1703" w:rsidP="00E60A8F">
            <w:pPr>
              <w:keepLines/>
              <w:autoSpaceDE w:val="0"/>
              <w:autoSpaceDN w:val="0"/>
              <w:rPr>
                <w:spacing w:val="-3"/>
              </w:rPr>
            </w:pPr>
            <w:r w:rsidRPr="00416136">
              <w:rPr>
                <w:spacing w:val="-3"/>
              </w:rPr>
              <w:t>Улаштування перегородок на металевому однорядному</w:t>
            </w:r>
          </w:p>
          <w:p w:rsidR="009E1703" w:rsidRPr="00416136" w:rsidRDefault="009E1703" w:rsidP="00E60A8F">
            <w:pPr>
              <w:keepLines/>
              <w:autoSpaceDE w:val="0"/>
              <w:autoSpaceDN w:val="0"/>
              <w:rPr>
                <w:spacing w:val="-3"/>
              </w:rPr>
            </w:pPr>
            <w:r w:rsidRPr="00416136">
              <w:rPr>
                <w:spacing w:val="-3"/>
              </w:rPr>
              <w:t>каркасі з обшивкою гіпсокартонними листами або</w:t>
            </w:r>
          </w:p>
          <w:p w:rsidR="009E1703" w:rsidRPr="00416136" w:rsidRDefault="009E1703" w:rsidP="00E60A8F">
            <w:pPr>
              <w:keepLines/>
              <w:autoSpaceDE w:val="0"/>
              <w:autoSpaceDN w:val="0"/>
              <w:rPr>
                <w:spacing w:val="-3"/>
              </w:rPr>
            </w:pPr>
            <w:r w:rsidRPr="00416136">
              <w:rPr>
                <w:spacing w:val="-3"/>
              </w:rPr>
              <w:t>гіпсоволокнистими плитами в один шар без ізоляції у</w:t>
            </w:r>
          </w:p>
          <w:p w:rsidR="009E1703" w:rsidRDefault="009E1703" w:rsidP="00E60A8F">
            <w:pPr>
              <w:keepLines/>
              <w:autoSpaceDE w:val="0"/>
              <w:autoSpaceDN w:val="0"/>
              <w:rPr>
                <w:spacing w:val="-3"/>
              </w:rPr>
            </w:pPr>
            <w:r w:rsidRPr="00416136">
              <w:rPr>
                <w:spacing w:val="-3"/>
              </w:rPr>
              <w:t>житлових і громадських будівлях</w:t>
            </w:r>
          </w:p>
          <w:p w:rsidR="00F44B02" w:rsidRPr="00416136" w:rsidRDefault="00F44B02" w:rsidP="00E60A8F">
            <w:pPr>
              <w:keepLines/>
              <w:autoSpaceDE w:val="0"/>
              <w:autoSpaceDN w:val="0"/>
            </w:pPr>
            <w:r>
              <w:rPr>
                <w:spacing w:val="-3"/>
              </w:rPr>
              <w:t>- л</w:t>
            </w:r>
            <w:r w:rsidRPr="00F44B02">
              <w:rPr>
                <w:spacing w:val="-3"/>
              </w:rPr>
              <w:t>исти гiпсокартоннi Plato 2500x1200x12,5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5,62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7</w:t>
            </w:r>
          </w:p>
        </w:tc>
        <w:tc>
          <w:tcPr>
            <w:tcW w:w="6110" w:type="dxa"/>
          </w:tcPr>
          <w:p w:rsidR="009E1703" w:rsidRDefault="009E1703" w:rsidP="00E60A8F">
            <w:pPr>
              <w:keepLines/>
              <w:autoSpaceDE w:val="0"/>
              <w:autoSpaceDN w:val="0"/>
              <w:rPr>
                <w:spacing w:val="-3"/>
              </w:rPr>
            </w:pPr>
            <w:r w:rsidRPr="00F44B02">
              <w:rPr>
                <w:spacing w:val="-3"/>
              </w:rPr>
              <w:t>Монтаж сітки</w:t>
            </w:r>
          </w:p>
          <w:p w:rsidR="00F44B02" w:rsidRPr="00F44B02" w:rsidRDefault="00F44B02" w:rsidP="00F44B02">
            <w:pPr>
              <w:keepLines/>
              <w:autoSpaceDE w:val="0"/>
              <w:autoSpaceDN w:val="0"/>
              <w:rPr>
                <w:spacing w:val="-3"/>
              </w:rPr>
            </w:pPr>
            <w:r>
              <w:rPr>
                <w:spacing w:val="-3"/>
              </w:rPr>
              <w:t>- а</w:t>
            </w:r>
            <w:r w:rsidRPr="00F44B02">
              <w:rPr>
                <w:spacing w:val="-3"/>
              </w:rPr>
              <w:t>рматурний прокат класу А400С, дiаметр 14</w:t>
            </w:r>
            <w:r>
              <w:rPr>
                <w:spacing w:val="-3"/>
              </w:rPr>
              <w:t xml:space="preserve"> </w:t>
            </w:r>
            <w:r w:rsidRPr="00F44B02">
              <w:rPr>
                <w:spacing w:val="-3"/>
              </w:rPr>
              <w:t>мм</w:t>
            </w:r>
          </w:p>
          <w:p w:rsidR="00F44B02" w:rsidRPr="00416136" w:rsidRDefault="00F44B02" w:rsidP="00F44B02">
            <w:pPr>
              <w:keepLines/>
              <w:autoSpaceDE w:val="0"/>
              <w:autoSpaceDN w:val="0"/>
            </w:pPr>
            <w:r>
              <w:rPr>
                <w:spacing w:val="-3"/>
              </w:rPr>
              <w:t>- н</w:t>
            </w:r>
            <w:r w:rsidRPr="00F44B02">
              <w:rPr>
                <w:spacing w:val="-3"/>
              </w:rPr>
              <w:t>адбавки до цiн заготовок за складання та</w:t>
            </w:r>
            <w:r>
              <w:rPr>
                <w:spacing w:val="-3"/>
              </w:rPr>
              <w:t xml:space="preserve"> </w:t>
            </w:r>
            <w:r w:rsidRPr="00F44B02">
              <w:rPr>
                <w:spacing w:val="-3"/>
              </w:rPr>
              <w:t>зварювання каркасiв та сiток плоских</w:t>
            </w:r>
            <w:r>
              <w:rPr>
                <w:spacing w:val="-3"/>
              </w:rPr>
              <w:t xml:space="preserve"> </w:t>
            </w:r>
            <w:r w:rsidRPr="00F44B02">
              <w:rPr>
                <w:spacing w:val="-3"/>
              </w:rPr>
              <w:t>дiаметром 14 мм</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0,098</w:t>
            </w:r>
          </w:p>
        </w:tc>
        <w:tc>
          <w:tcPr>
            <w:tcW w:w="992" w:type="dxa"/>
          </w:tcPr>
          <w:p w:rsidR="009E1703" w:rsidRPr="00416136" w:rsidRDefault="009E1703" w:rsidP="00E60A8F">
            <w:pPr>
              <w:keepLines/>
              <w:autoSpaceDE w:val="0"/>
              <w:autoSpaceDN w:val="0"/>
              <w:jc w:val="center"/>
            </w:pPr>
            <w:r w:rsidRPr="00416136">
              <w:t xml:space="preserve"> </w:t>
            </w:r>
          </w:p>
        </w:tc>
      </w:tr>
      <w:tr w:rsidR="007359AD" w:rsidRPr="00416136" w:rsidTr="00126DE5">
        <w:trPr>
          <w:jc w:val="center"/>
        </w:trPr>
        <w:tc>
          <w:tcPr>
            <w:tcW w:w="704" w:type="dxa"/>
          </w:tcPr>
          <w:p w:rsidR="007359AD" w:rsidRPr="00416136" w:rsidRDefault="007359AD" w:rsidP="00E60A8F">
            <w:pPr>
              <w:keepLines/>
              <w:autoSpaceDE w:val="0"/>
              <w:autoSpaceDN w:val="0"/>
              <w:jc w:val="center"/>
              <w:rPr>
                <w:spacing w:val="-3"/>
              </w:rPr>
            </w:pPr>
          </w:p>
        </w:tc>
        <w:tc>
          <w:tcPr>
            <w:tcW w:w="6110" w:type="dxa"/>
          </w:tcPr>
          <w:p w:rsidR="007359AD" w:rsidRPr="00F44B02" w:rsidRDefault="007359AD" w:rsidP="007359AD">
            <w:pPr>
              <w:keepLines/>
              <w:autoSpaceDE w:val="0"/>
              <w:autoSpaceDN w:val="0"/>
              <w:jc w:val="center"/>
              <w:rPr>
                <w:spacing w:val="-3"/>
              </w:rPr>
            </w:pPr>
            <w:r w:rsidRPr="007359AD">
              <w:rPr>
                <w:b/>
                <w:bCs/>
                <w:spacing w:val="-3"/>
              </w:rPr>
              <w:t>Ось 5-6,</w:t>
            </w:r>
            <w:r w:rsidR="00811367">
              <w:rPr>
                <w:b/>
                <w:bCs/>
                <w:spacing w:val="-3"/>
              </w:rPr>
              <w:t xml:space="preserve"> </w:t>
            </w:r>
            <w:r w:rsidRPr="007359AD">
              <w:rPr>
                <w:b/>
                <w:bCs/>
                <w:spacing w:val="-3"/>
              </w:rPr>
              <w:t>Д-Г</w:t>
            </w:r>
          </w:p>
        </w:tc>
        <w:tc>
          <w:tcPr>
            <w:tcW w:w="1138" w:type="dxa"/>
            <w:gridSpan w:val="5"/>
          </w:tcPr>
          <w:p w:rsidR="007359AD" w:rsidRPr="00416136" w:rsidRDefault="007359AD" w:rsidP="00E60A8F">
            <w:pPr>
              <w:keepLines/>
              <w:autoSpaceDE w:val="0"/>
              <w:autoSpaceDN w:val="0"/>
              <w:jc w:val="center"/>
              <w:rPr>
                <w:spacing w:val="-3"/>
              </w:rPr>
            </w:pPr>
          </w:p>
        </w:tc>
        <w:tc>
          <w:tcPr>
            <w:tcW w:w="974" w:type="dxa"/>
            <w:gridSpan w:val="3"/>
          </w:tcPr>
          <w:p w:rsidR="007359AD" w:rsidRPr="00416136" w:rsidRDefault="007359AD" w:rsidP="00E60A8F">
            <w:pPr>
              <w:keepLines/>
              <w:autoSpaceDE w:val="0"/>
              <w:autoSpaceDN w:val="0"/>
              <w:jc w:val="center"/>
              <w:rPr>
                <w:spacing w:val="-3"/>
              </w:rPr>
            </w:pPr>
          </w:p>
        </w:tc>
        <w:tc>
          <w:tcPr>
            <w:tcW w:w="992" w:type="dxa"/>
          </w:tcPr>
          <w:p w:rsidR="007359AD" w:rsidRPr="00416136" w:rsidRDefault="007359AD" w:rsidP="00E60A8F">
            <w:pPr>
              <w:keepLines/>
              <w:autoSpaceDE w:val="0"/>
              <w:autoSpaceDN w:val="0"/>
              <w:jc w:val="cente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8</w:t>
            </w:r>
          </w:p>
        </w:tc>
        <w:tc>
          <w:tcPr>
            <w:tcW w:w="6110" w:type="dxa"/>
          </w:tcPr>
          <w:p w:rsidR="009E1703" w:rsidRPr="00416136" w:rsidRDefault="009E1703" w:rsidP="00E60A8F">
            <w:pPr>
              <w:keepLines/>
              <w:autoSpaceDE w:val="0"/>
              <w:autoSpaceDN w:val="0"/>
              <w:rPr>
                <w:spacing w:val="-3"/>
              </w:rPr>
            </w:pPr>
            <w:r w:rsidRPr="00416136">
              <w:rPr>
                <w:spacing w:val="-3"/>
              </w:rPr>
              <w:t>Улаштування перегородок на металевому однорядному</w:t>
            </w:r>
          </w:p>
          <w:p w:rsidR="009E1703" w:rsidRPr="00416136" w:rsidRDefault="009E1703" w:rsidP="00E60A8F">
            <w:pPr>
              <w:keepLines/>
              <w:autoSpaceDE w:val="0"/>
              <w:autoSpaceDN w:val="0"/>
              <w:rPr>
                <w:spacing w:val="-3"/>
              </w:rPr>
            </w:pPr>
            <w:r w:rsidRPr="00416136">
              <w:rPr>
                <w:spacing w:val="-3"/>
              </w:rPr>
              <w:t>каркасі з обшивкою гіпсокартонними листами або</w:t>
            </w:r>
          </w:p>
          <w:p w:rsidR="009E1703" w:rsidRPr="00416136" w:rsidRDefault="009E1703" w:rsidP="00E60A8F">
            <w:pPr>
              <w:keepLines/>
              <w:autoSpaceDE w:val="0"/>
              <w:autoSpaceDN w:val="0"/>
              <w:rPr>
                <w:spacing w:val="-3"/>
              </w:rPr>
            </w:pPr>
            <w:r w:rsidRPr="00416136">
              <w:rPr>
                <w:spacing w:val="-3"/>
              </w:rPr>
              <w:t>гіпсоволокнистими плитами в один шар без ізоляції у</w:t>
            </w:r>
          </w:p>
          <w:p w:rsidR="009E1703" w:rsidRDefault="009E1703" w:rsidP="00E60A8F">
            <w:pPr>
              <w:keepLines/>
              <w:autoSpaceDE w:val="0"/>
              <w:autoSpaceDN w:val="0"/>
              <w:rPr>
                <w:spacing w:val="-3"/>
              </w:rPr>
            </w:pPr>
            <w:r w:rsidRPr="00416136">
              <w:rPr>
                <w:spacing w:val="-3"/>
              </w:rPr>
              <w:t>житлових і громадських будівлях</w:t>
            </w:r>
          </w:p>
          <w:p w:rsidR="00F44B02" w:rsidRPr="00416136" w:rsidRDefault="00F44B02" w:rsidP="00F44B02">
            <w:pPr>
              <w:keepLines/>
              <w:autoSpaceDE w:val="0"/>
              <w:autoSpaceDN w:val="0"/>
            </w:pPr>
            <w:r>
              <w:rPr>
                <w:spacing w:val="-3"/>
              </w:rPr>
              <w:t>- л</w:t>
            </w:r>
            <w:r w:rsidRPr="00F44B02">
              <w:rPr>
                <w:spacing w:val="-3"/>
              </w:rPr>
              <w:t>исти гiпсокартоннi Plato 2500x1200x12,5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17,415</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9</w:t>
            </w:r>
          </w:p>
        </w:tc>
        <w:tc>
          <w:tcPr>
            <w:tcW w:w="6110" w:type="dxa"/>
          </w:tcPr>
          <w:p w:rsidR="009E1703" w:rsidRDefault="009E1703" w:rsidP="00E60A8F">
            <w:pPr>
              <w:keepLines/>
              <w:autoSpaceDE w:val="0"/>
              <w:autoSpaceDN w:val="0"/>
              <w:rPr>
                <w:spacing w:val="-3"/>
              </w:rPr>
            </w:pPr>
            <w:r w:rsidRPr="00F44B02">
              <w:rPr>
                <w:spacing w:val="-3"/>
              </w:rPr>
              <w:t>Монтаж сітки</w:t>
            </w:r>
          </w:p>
          <w:p w:rsidR="0030163E" w:rsidRPr="0030163E" w:rsidRDefault="00F44B02" w:rsidP="0030163E">
            <w:pPr>
              <w:keepLines/>
              <w:autoSpaceDE w:val="0"/>
              <w:autoSpaceDN w:val="0"/>
              <w:rPr>
                <w:spacing w:val="-3"/>
              </w:rPr>
            </w:pPr>
            <w:r>
              <w:rPr>
                <w:spacing w:val="-3"/>
              </w:rPr>
              <w:t xml:space="preserve">- </w:t>
            </w:r>
            <w:r w:rsidR="0030163E">
              <w:rPr>
                <w:spacing w:val="-3"/>
              </w:rPr>
              <w:t>а</w:t>
            </w:r>
            <w:r w:rsidR="0030163E" w:rsidRPr="0030163E">
              <w:rPr>
                <w:spacing w:val="-3"/>
              </w:rPr>
              <w:t>рматурний прокат класу А400С, дiаметр 14</w:t>
            </w:r>
            <w:r w:rsidR="0030163E">
              <w:rPr>
                <w:spacing w:val="-3"/>
              </w:rPr>
              <w:t xml:space="preserve"> </w:t>
            </w:r>
            <w:r w:rsidR="0030163E" w:rsidRPr="0030163E">
              <w:rPr>
                <w:spacing w:val="-3"/>
              </w:rPr>
              <w:t>мм</w:t>
            </w:r>
            <w:r w:rsidR="0030163E">
              <w:rPr>
                <w:spacing w:val="-3"/>
              </w:rPr>
              <w:t>;</w:t>
            </w:r>
          </w:p>
          <w:p w:rsidR="00F44B02" w:rsidRPr="00416136" w:rsidRDefault="0030163E" w:rsidP="0030163E">
            <w:pPr>
              <w:keepLines/>
              <w:autoSpaceDE w:val="0"/>
              <w:autoSpaceDN w:val="0"/>
            </w:pPr>
            <w:r>
              <w:rPr>
                <w:spacing w:val="-3"/>
              </w:rPr>
              <w:t>- н</w:t>
            </w:r>
            <w:r w:rsidRPr="0030163E">
              <w:rPr>
                <w:spacing w:val="-3"/>
              </w:rPr>
              <w:t>адбавки до цiн заготовок за складання та</w:t>
            </w:r>
            <w:r>
              <w:rPr>
                <w:spacing w:val="-3"/>
              </w:rPr>
              <w:t xml:space="preserve"> </w:t>
            </w:r>
            <w:r w:rsidRPr="0030163E">
              <w:rPr>
                <w:spacing w:val="-3"/>
              </w:rPr>
              <w:t>зварювання каркасiв та сiток плоских</w:t>
            </w:r>
            <w:r>
              <w:rPr>
                <w:spacing w:val="-3"/>
              </w:rPr>
              <w:t xml:space="preserve"> </w:t>
            </w:r>
            <w:r w:rsidRPr="0030163E">
              <w:rPr>
                <w:spacing w:val="-3"/>
              </w:rPr>
              <w:t>дiаметром 14 мм</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0,287</w:t>
            </w:r>
          </w:p>
        </w:tc>
        <w:tc>
          <w:tcPr>
            <w:tcW w:w="992" w:type="dxa"/>
          </w:tcPr>
          <w:p w:rsidR="009E1703" w:rsidRPr="00416136" w:rsidRDefault="009E1703" w:rsidP="00E60A8F">
            <w:pPr>
              <w:keepLines/>
              <w:autoSpaceDE w:val="0"/>
              <w:autoSpaceDN w:val="0"/>
              <w:jc w:val="center"/>
            </w:pPr>
            <w:r w:rsidRPr="00416136">
              <w:t xml:space="preserve"> </w:t>
            </w:r>
          </w:p>
        </w:tc>
      </w:tr>
      <w:tr w:rsidR="007359AD" w:rsidRPr="00416136" w:rsidTr="00126DE5">
        <w:trPr>
          <w:jc w:val="center"/>
        </w:trPr>
        <w:tc>
          <w:tcPr>
            <w:tcW w:w="704" w:type="dxa"/>
          </w:tcPr>
          <w:p w:rsidR="007359AD" w:rsidRPr="00416136" w:rsidRDefault="007359AD" w:rsidP="00E60A8F">
            <w:pPr>
              <w:keepLines/>
              <w:autoSpaceDE w:val="0"/>
              <w:autoSpaceDN w:val="0"/>
              <w:jc w:val="center"/>
              <w:rPr>
                <w:spacing w:val="-3"/>
              </w:rPr>
            </w:pPr>
          </w:p>
        </w:tc>
        <w:tc>
          <w:tcPr>
            <w:tcW w:w="6110" w:type="dxa"/>
          </w:tcPr>
          <w:p w:rsidR="007359AD" w:rsidRPr="00F44B02" w:rsidRDefault="007359AD" w:rsidP="007359AD">
            <w:pPr>
              <w:keepLines/>
              <w:autoSpaceDE w:val="0"/>
              <w:autoSpaceDN w:val="0"/>
              <w:rPr>
                <w:spacing w:val="-3"/>
              </w:rPr>
            </w:pPr>
            <w:r w:rsidRPr="007359AD">
              <w:rPr>
                <w:b/>
                <w:bCs/>
                <w:spacing w:val="-3"/>
              </w:rPr>
              <w:t>Зашивка касових перегородок</w:t>
            </w:r>
            <w:r>
              <w:rPr>
                <w:b/>
                <w:bCs/>
                <w:spacing w:val="-3"/>
              </w:rPr>
              <w:t xml:space="preserve"> </w:t>
            </w:r>
            <w:r w:rsidRPr="007359AD">
              <w:rPr>
                <w:b/>
                <w:bCs/>
                <w:spacing w:val="-3"/>
              </w:rPr>
              <w:t>з позн 2,500 до 3,870</w:t>
            </w:r>
          </w:p>
        </w:tc>
        <w:tc>
          <w:tcPr>
            <w:tcW w:w="1138" w:type="dxa"/>
            <w:gridSpan w:val="5"/>
          </w:tcPr>
          <w:p w:rsidR="007359AD" w:rsidRPr="00416136" w:rsidRDefault="007359AD" w:rsidP="00E60A8F">
            <w:pPr>
              <w:keepLines/>
              <w:autoSpaceDE w:val="0"/>
              <w:autoSpaceDN w:val="0"/>
              <w:jc w:val="center"/>
              <w:rPr>
                <w:spacing w:val="-3"/>
              </w:rPr>
            </w:pPr>
          </w:p>
        </w:tc>
        <w:tc>
          <w:tcPr>
            <w:tcW w:w="974" w:type="dxa"/>
            <w:gridSpan w:val="3"/>
          </w:tcPr>
          <w:p w:rsidR="007359AD" w:rsidRPr="00416136" w:rsidRDefault="007359AD" w:rsidP="00E60A8F">
            <w:pPr>
              <w:keepLines/>
              <w:autoSpaceDE w:val="0"/>
              <w:autoSpaceDN w:val="0"/>
              <w:jc w:val="center"/>
              <w:rPr>
                <w:spacing w:val="-3"/>
              </w:rPr>
            </w:pPr>
          </w:p>
        </w:tc>
        <w:tc>
          <w:tcPr>
            <w:tcW w:w="992" w:type="dxa"/>
          </w:tcPr>
          <w:p w:rsidR="007359AD" w:rsidRPr="00416136" w:rsidRDefault="007359AD" w:rsidP="00E60A8F">
            <w:pPr>
              <w:keepLines/>
              <w:autoSpaceDE w:val="0"/>
              <w:autoSpaceDN w:val="0"/>
              <w:jc w:val="cente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10</w:t>
            </w:r>
          </w:p>
        </w:tc>
        <w:tc>
          <w:tcPr>
            <w:tcW w:w="6110" w:type="dxa"/>
          </w:tcPr>
          <w:p w:rsidR="009E1703" w:rsidRPr="00416136" w:rsidRDefault="009E1703" w:rsidP="00E60A8F">
            <w:pPr>
              <w:keepLines/>
              <w:autoSpaceDE w:val="0"/>
              <w:autoSpaceDN w:val="0"/>
              <w:rPr>
                <w:spacing w:val="-3"/>
              </w:rPr>
            </w:pPr>
            <w:r w:rsidRPr="00416136">
              <w:rPr>
                <w:spacing w:val="-3"/>
              </w:rPr>
              <w:t>Улаштування перегородок на металевому однорядному</w:t>
            </w:r>
          </w:p>
          <w:p w:rsidR="009E1703" w:rsidRPr="00416136" w:rsidRDefault="009E1703" w:rsidP="00E60A8F">
            <w:pPr>
              <w:keepLines/>
              <w:autoSpaceDE w:val="0"/>
              <w:autoSpaceDN w:val="0"/>
              <w:rPr>
                <w:spacing w:val="-3"/>
              </w:rPr>
            </w:pPr>
            <w:r w:rsidRPr="00416136">
              <w:rPr>
                <w:spacing w:val="-3"/>
              </w:rPr>
              <w:t>каркасі з обшивкою гіпсокартонними листами або</w:t>
            </w:r>
          </w:p>
          <w:p w:rsidR="009E1703" w:rsidRPr="00416136" w:rsidRDefault="009E1703" w:rsidP="00E60A8F">
            <w:pPr>
              <w:keepLines/>
              <w:autoSpaceDE w:val="0"/>
              <w:autoSpaceDN w:val="0"/>
              <w:rPr>
                <w:spacing w:val="-3"/>
              </w:rPr>
            </w:pPr>
            <w:r w:rsidRPr="00416136">
              <w:rPr>
                <w:spacing w:val="-3"/>
              </w:rPr>
              <w:t>гіпсоволокнистими плитами в один шар без ізоляції у</w:t>
            </w:r>
          </w:p>
          <w:p w:rsidR="009E1703" w:rsidRDefault="009E1703" w:rsidP="00E60A8F">
            <w:pPr>
              <w:keepLines/>
              <w:autoSpaceDE w:val="0"/>
              <w:autoSpaceDN w:val="0"/>
              <w:rPr>
                <w:spacing w:val="-3"/>
              </w:rPr>
            </w:pPr>
            <w:r w:rsidRPr="00416136">
              <w:rPr>
                <w:spacing w:val="-3"/>
              </w:rPr>
              <w:t>житлових і громадських будівлях</w:t>
            </w:r>
          </w:p>
          <w:p w:rsidR="0030163E" w:rsidRPr="00416136" w:rsidRDefault="0030163E" w:rsidP="00E60A8F">
            <w:pPr>
              <w:keepLines/>
              <w:autoSpaceDE w:val="0"/>
              <w:autoSpaceDN w:val="0"/>
            </w:pPr>
            <w:r>
              <w:rPr>
                <w:spacing w:val="-3"/>
              </w:rPr>
              <w:t>- л</w:t>
            </w:r>
            <w:r w:rsidRPr="0030163E">
              <w:rPr>
                <w:spacing w:val="-3"/>
              </w:rPr>
              <w:t>исти гiпсокартоннi Plato 2500x1200x12,5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41,1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11</w:t>
            </w:r>
          </w:p>
        </w:tc>
        <w:tc>
          <w:tcPr>
            <w:tcW w:w="6110" w:type="dxa"/>
          </w:tcPr>
          <w:p w:rsidR="009E1703" w:rsidRDefault="009E1703" w:rsidP="00E60A8F">
            <w:pPr>
              <w:keepLines/>
              <w:autoSpaceDE w:val="0"/>
              <w:autoSpaceDN w:val="0"/>
              <w:rPr>
                <w:spacing w:val="-3"/>
              </w:rPr>
            </w:pPr>
            <w:r w:rsidRPr="0030163E">
              <w:rPr>
                <w:spacing w:val="-3"/>
              </w:rPr>
              <w:t>Монтаж сітки</w:t>
            </w:r>
          </w:p>
          <w:p w:rsidR="0030163E" w:rsidRPr="0030163E" w:rsidRDefault="0030163E" w:rsidP="0030163E">
            <w:pPr>
              <w:keepLines/>
              <w:autoSpaceDE w:val="0"/>
              <w:autoSpaceDN w:val="0"/>
              <w:rPr>
                <w:spacing w:val="-3"/>
              </w:rPr>
            </w:pPr>
            <w:r>
              <w:rPr>
                <w:spacing w:val="-3"/>
              </w:rPr>
              <w:t>- а</w:t>
            </w:r>
            <w:r w:rsidRPr="0030163E">
              <w:rPr>
                <w:spacing w:val="-3"/>
              </w:rPr>
              <w:t>рматурний прокат класу А400С, дiаметр 14</w:t>
            </w:r>
            <w:r>
              <w:rPr>
                <w:spacing w:val="-3"/>
              </w:rPr>
              <w:t xml:space="preserve"> </w:t>
            </w:r>
            <w:r w:rsidRPr="0030163E">
              <w:rPr>
                <w:spacing w:val="-3"/>
              </w:rPr>
              <w:t>мм</w:t>
            </w:r>
            <w:r>
              <w:rPr>
                <w:spacing w:val="-3"/>
              </w:rPr>
              <w:t>;</w:t>
            </w:r>
          </w:p>
          <w:p w:rsidR="0030163E" w:rsidRPr="00416136" w:rsidRDefault="0030163E" w:rsidP="0030163E">
            <w:pPr>
              <w:keepLines/>
              <w:autoSpaceDE w:val="0"/>
              <w:autoSpaceDN w:val="0"/>
            </w:pPr>
            <w:r>
              <w:rPr>
                <w:spacing w:val="-3"/>
              </w:rPr>
              <w:t>- н</w:t>
            </w:r>
            <w:r w:rsidRPr="0030163E">
              <w:rPr>
                <w:spacing w:val="-3"/>
              </w:rPr>
              <w:t>адбавки до цiн заготовок за складання та</w:t>
            </w:r>
            <w:r>
              <w:rPr>
                <w:spacing w:val="-3"/>
              </w:rPr>
              <w:t xml:space="preserve"> </w:t>
            </w:r>
            <w:r w:rsidRPr="0030163E">
              <w:rPr>
                <w:spacing w:val="-3"/>
              </w:rPr>
              <w:t>зварювання каркасiв та сiток плоских</w:t>
            </w:r>
            <w:r>
              <w:rPr>
                <w:spacing w:val="-3"/>
              </w:rPr>
              <w:t xml:space="preserve"> </w:t>
            </w:r>
            <w:r w:rsidRPr="0030163E">
              <w:rPr>
                <w:spacing w:val="-3"/>
              </w:rPr>
              <w:t>дiаметром 14 мм</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0,735</w:t>
            </w:r>
          </w:p>
        </w:tc>
        <w:tc>
          <w:tcPr>
            <w:tcW w:w="992" w:type="dxa"/>
          </w:tcPr>
          <w:p w:rsidR="009E1703" w:rsidRPr="00416136" w:rsidRDefault="009E1703" w:rsidP="00E60A8F">
            <w:pPr>
              <w:keepLines/>
              <w:autoSpaceDE w:val="0"/>
              <w:autoSpaceDN w:val="0"/>
              <w:jc w:val="center"/>
            </w:pPr>
            <w:r w:rsidRPr="00416136">
              <w:t xml:space="preserve"> </w:t>
            </w:r>
          </w:p>
        </w:tc>
      </w:tr>
      <w:tr w:rsidR="007359AD" w:rsidRPr="00416136" w:rsidTr="00126DE5">
        <w:trPr>
          <w:jc w:val="center"/>
        </w:trPr>
        <w:tc>
          <w:tcPr>
            <w:tcW w:w="704" w:type="dxa"/>
          </w:tcPr>
          <w:p w:rsidR="007359AD" w:rsidRPr="00416136" w:rsidRDefault="007359AD" w:rsidP="00E60A8F">
            <w:pPr>
              <w:keepLines/>
              <w:autoSpaceDE w:val="0"/>
              <w:autoSpaceDN w:val="0"/>
              <w:jc w:val="center"/>
              <w:rPr>
                <w:spacing w:val="-3"/>
              </w:rPr>
            </w:pPr>
          </w:p>
        </w:tc>
        <w:tc>
          <w:tcPr>
            <w:tcW w:w="6110" w:type="dxa"/>
          </w:tcPr>
          <w:p w:rsidR="007359AD" w:rsidRPr="0030163E" w:rsidRDefault="007359AD" w:rsidP="007359AD">
            <w:pPr>
              <w:keepLines/>
              <w:autoSpaceDE w:val="0"/>
              <w:autoSpaceDN w:val="0"/>
              <w:jc w:val="center"/>
              <w:rPr>
                <w:spacing w:val="-3"/>
              </w:rPr>
            </w:pPr>
            <w:r w:rsidRPr="007359AD">
              <w:rPr>
                <w:b/>
                <w:bCs/>
                <w:spacing w:val="-3"/>
              </w:rPr>
              <w:t>Ось 6, Д-Е позн 0,000</w:t>
            </w:r>
          </w:p>
        </w:tc>
        <w:tc>
          <w:tcPr>
            <w:tcW w:w="1138" w:type="dxa"/>
            <w:gridSpan w:val="5"/>
          </w:tcPr>
          <w:p w:rsidR="007359AD" w:rsidRPr="00416136" w:rsidRDefault="007359AD" w:rsidP="00E60A8F">
            <w:pPr>
              <w:keepLines/>
              <w:autoSpaceDE w:val="0"/>
              <w:autoSpaceDN w:val="0"/>
              <w:jc w:val="center"/>
              <w:rPr>
                <w:spacing w:val="-3"/>
              </w:rPr>
            </w:pPr>
          </w:p>
        </w:tc>
        <w:tc>
          <w:tcPr>
            <w:tcW w:w="974" w:type="dxa"/>
            <w:gridSpan w:val="3"/>
          </w:tcPr>
          <w:p w:rsidR="007359AD" w:rsidRPr="00416136" w:rsidRDefault="007359AD" w:rsidP="00E60A8F">
            <w:pPr>
              <w:keepLines/>
              <w:autoSpaceDE w:val="0"/>
              <w:autoSpaceDN w:val="0"/>
              <w:jc w:val="center"/>
              <w:rPr>
                <w:spacing w:val="-3"/>
              </w:rPr>
            </w:pPr>
          </w:p>
        </w:tc>
        <w:tc>
          <w:tcPr>
            <w:tcW w:w="992" w:type="dxa"/>
          </w:tcPr>
          <w:p w:rsidR="007359AD" w:rsidRPr="00416136" w:rsidRDefault="007359AD" w:rsidP="00E60A8F">
            <w:pPr>
              <w:keepLines/>
              <w:autoSpaceDE w:val="0"/>
              <w:autoSpaceDN w:val="0"/>
              <w:jc w:val="cente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12</w:t>
            </w:r>
          </w:p>
        </w:tc>
        <w:tc>
          <w:tcPr>
            <w:tcW w:w="6110" w:type="dxa"/>
          </w:tcPr>
          <w:p w:rsidR="009E1703" w:rsidRPr="00416136" w:rsidRDefault="009E1703" w:rsidP="00E60A8F">
            <w:pPr>
              <w:keepLines/>
              <w:autoSpaceDE w:val="0"/>
              <w:autoSpaceDN w:val="0"/>
            </w:pPr>
            <w:r w:rsidRPr="0030163E">
              <w:rPr>
                <w:spacing w:val="-3"/>
              </w:rPr>
              <w:t>Покриття плiвкою перегородок i дверних полотен</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lastRenderedPageBreak/>
              <w:t>13</w:t>
            </w:r>
          </w:p>
        </w:tc>
        <w:tc>
          <w:tcPr>
            <w:tcW w:w="6110" w:type="dxa"/>
          </w:tcPr>
          <w:p w:rsidR="009E1703" w:rsidRDefault="009E1703" w:rsidP="0030163E">
            <w:pPr>
              <w:keepLines/>
              <w:autoSpaceDE w:val="0"/>
              <w:autoSpaceDN w:val="0"/>
              <w:rPr>
                <w:spacing w:val="-3"/>
              </w:rPr>
            </w:pPr>
            <w:r w:rsidRPr="00416136">
              <w:rPr>
                <w:spacing w:val="-3"/>
              </w:rPr>
              <w:t>Установлення металевих дверних коробок iз</w:t>
            </w:r>
            <w:r w:rsidR="0030163E">
              <w:rPr>
                <w:spacing w:val="-3"/>
              </w:rPr>
              <w:t xml:space="preserve"> </w:t>
            </w:r>
            <w:r w:rsidRPr="00416136">
              <w:rPr>
                <w:spacing w:val="-3"/>
              </w:rPr>
              <w:t>навiшуванням дверних полотен</w:t>
            </w:r>
          </w:p>
          <w:p w:rsidR="0030163E" w:rsidRPr="00416136" w:rsidRDefault="0030163E" w:rsidP="0030163E">
            <w:pPr>
              <w:keepLines/>
              <w:autoSpaceDE w:val="0"/>
              <w:autoSpaceDN w:val="0"/>
            </w:pPr>
            <w:r>
              <w:rPr>
                <w:spacing w:val="-3"/>
              </w:rPr>
              <w:t>- д</w:t>
            </w:r>
            <w:r w:rsidRPr="0030163E">
              <w:rPr>
                <w:spacing w:val="-3"/>
              </w:rPr>
              <w:t>вері металеві з коробкою і замком</w:t>
            </w:r>
            <w:r w:rsidR="004016D0">
              <w:rPr>
                <w:spacing w:val="-3"/>
              </w:rPr>
              <w:t xml:space="preserve"> (кількість: 1 шт</w:t>
            </w:r>
            <w:r w:rsidR="0004656F">
              <w:rPr>
                <w:spacing w:val="-3"/>
              </w:rPr>
              <w:t>)</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4,2</w:t>
            </w:r>
          </w:p>
        </w:tc>
        <w:tc>
          <w:tcPr>
            <w:tcW w:w="992" w:type="dxa"/>
          </w:tcPr>
          <w:p w:rsidR="009E1703" w:rsidRPr="00416136" w:rsidRDefault="009E1703" w:rsidP="00E60A8F">
            <w:pPr>
              <w:keepLines/>
              <w:autoSpaceDE w:val="0"/>
              <w:autoSpaceDN w:val="0"/>
              <w:jc w:val="center"/>
            </w:pPr>
            <w:r w:rsidRPr="00416136">
              <w:t xml:space="preserve"> </w:t>
            </w:r>
          </w:p>
        </w:tc>
      </w:tr>
      <w:tr w:rsidR="007359AD" w:rsidRPr="00416136" w:rsidTr="00126DE5">
        <w:trPr>
          <w:jc w:val="center"/>
        </w:trPr>
        <w:tc>
          <w:tcPr>
            <w:tcW w:w="704" w:type="dxa"/>
          </w:tcPr>
          <w:p w:rsidR="007359AD" w:rsidRPr="00416136" w:rsidRDefault="007359AD" w:rsidP="00E60A8F">
            <w:pPr>
              <w:keepLines/>
              <w:autoSpaceDE w:val="0"/>
              <w:autoSpaceDN w:val="0"/>
              <w:jc w:val="center"/>
              <w:rPr>
                <w:spacing w:val="-3"/>
              </w:rPr>
            </w:pPr>
          </w:p>
        </w:tc>
        <w:tc>
          <w:tcPr>
            <w:tcW w:w="6110" w:type="dxa"/>
          </w:tcPr>
          <w:p w:rsidR="007359AD" w:rsidRPr="00416136" w:rsidRDefault="00D77A33" w:rsidP="00D77A33">
            <w:pPr>
              <w:keepLines/>
              <w:autoSpaceDE w:val="0"/>
              <w:autoSpaceDN w:val="0"/>
              <w:jc w:val="center"/>
              <w:rPr>
                <w:spacing w:val="-3"/>
              </w:rPr>
            </w:pPr>
            <w:r w:rsidRPr="00D77A33">
              <w:rPr>
                <w:b/>
                <w:bCs/>
                <w:spacing w:val="-3"/>
              </w:rPr>
              <w:t>Ось 6-7, Д</w:t>
            </w:r>
          </w:p>
        </w:tc>
        <w:tc>
          <w:tcPr>
            <w:tcW w:w="1138" w:type="dxa"/>
            <w:gridSpan w:val="5"/>
          </w:tcPr>
          <w:p w:rsidR="007359AD" w:rsidRPr="00416136" w:rsidRDefault="007359AD" w:rsidP="00E60A8F">
            <w:pPr>
              <w:keepLines/>
              <w:autoSpaceDE w:val="0"/>
              <w:autoSpaceDN w:val="0"/>
              <w:jc w:val="center"/>
              <w:rPr>
                <w:spacing w:val="-3"/>
              </w:rPr>
            </w:pPr>
          </w:p>
        </w:tc>
        <w:tc>
          <w:tcPr>
            <w:tcW w:w="974" w:type="dxa"/>
            <w:gridSpan w:val="3"/>
          </w:tcPr>
          <w:p w:rsidR="007359AD" w:rsidRPr="00416136" w:rsidRDefault="007359AD" w:rsidP="00E60A8F">
            <w:pPr>
              <w:keepLines/>
              <w:autoSpaceDE w:val="0"/>
              <w:autoSpaceDN w:val="0"/>
              <w:jc w:val="center"/>
              <w:rPr>
                <w:spacing w:val="-3"/>
              </w:rPr>
            </w:pPr>
          </w:p>
        </w:tc>
        <w:tc>
          <w:tcPr>
            <w:tcW w:w="992" w:type="dxa"/>
          </w:tcPr>
          <w:p w:rsidR="007359AD" w:rsidRPr="00416136" w:rsidRDefault="007359AD" w:rsidP="00E60A8F">
            <w:pPr>
              <w:keepLines/>
              <w:autoSpaceDE w:val="0"/>
              <w:autoSpaceDN w:val="0"/>
              <w:jc w:val="center"/>
            </w:pPr>
          </w:p>
        </w:tc>
      </w:tr>
      <w:tr w:rsidR="00D77A33" w:rsidRPr="00416136" w:rsidTr="00126DE5">
        <w:trPr>
          <w:jc w:val="center"/>
        </w:trPr>
        <w:tc>
          <w:tcPr>
            <w:tcW w:w="704" w:type="dxa"/>
          </w:tcPr>
          <w:p w:rsidR="00D77A33" w:rsidRPr="00416136" w:rsidRDefault="00B13D4A" w:rsidP="00D77A33">
            <w:pPr>
              <w:keepLines/>
              <w:autoSpaceDE w:val="0"/>
              <w:autoSpaceDN w:val="0"/>
              <w:jc w:val="center"/>
              <w:rPr>
                <w:spacing w:val="-3"/>
              </w:rPr>
            </w:pPr>
            <w:r>
              <w:rPr>
                <w:spacing w:val="-3"/>
              </w:rPr>
              <w:t>14</w:t>
            </w:r>
          </w:p>
        </w:tc>
        <w:tc>
          <w:tcPr>
            <w:tcW w:w="6110" w:type="dxa"/>
          </w:tcPr>
          <w:p w:rsidR="00D77A33" w:rsidRPr="00416136" w:rsidRDefault="00D77A33" w:rsidP="00D77A33">
            <w:pPr>
              <w:keepLines/>
              <w:autoSpaceDE w:val="0"/>
              <w:autoSpaceDN w:val="0"/>
            </w:pPr>
            <w:r w:rsidRPr="0030163E">
              <w:rPr>
                <w:spacing w:val="-3"/>
              </w:rPr>
              <w:t>Покриття плiвкою перегородок i дверних полотен</w:t>
            </w:r>
          </w:p>
        </w:tc>
        <w:tc>
          <w:tcPr>
            <w:tcW w:w="1138" w:type="dxa"/>
            <w:gridSpan w:val="5"/>
          </w:tcPr>
          <w:p w:rsidR="00D77A33" w:rsidRPr="00416136" w:rsidRDefault="00D77A33" w:rsidP="00D77A33">
            <w:pPr>
              <w:keepLines/>
              <w:autoSpaceDE w:val="0"/>
              <w:autoSpaceDN w:val="0"/>
              <w:jc w:val="center"/>
            </w:pPr>
            <w:r w:rsidRPr="00416136">
              <w:rPr>
                <w:spacing w:val="-3"/>
              </w:rPr>
              <w:t>м2</w:t>
            </w:r>
          </w:p>
        </w:tc>
        <w:tc>
          <w:tcPr>
            <w:tcW w:w="974" w:type="dxa"/>
            <w:gridSpan w:val="3"/>
          </w:tcPr>
          <w:p w:rsidR="00D77A33" w:rsidRPr="00416136" w:rsidRDefault="00D77A33" w:rsidP="00D77A33">
            <w:pPr>
              <w:keepLines/>
              <w:autoSpaceDE w:val="0"/>
              <w:autoSpaceDN w:val="0"/>
              <w:jc w:val="center"/>
            </w:pPr>
            <w:r w:rsidRPr="00416136">
              <w:rPr>
                <w:spacing w:val="-3"/>
              </w:rPr>
              <w:t>4,2</w:t>
            </w:r>
          </w:p>
        </w:tc>
        <w:tc>
          <w:tcPr>
            <w:tcW w:w="992" w:type="dxa"/>
          </w:tcPr>
          <w:p w:rsidR="00D77A33" w:rsidRPr="00416136" w:rsidRDefault="00D77A33" w:rsidP="00D77A33">
            <w:pPr>
              <w:keepLines/>
              <w:autoSpaceDE w:val="0"/>
              <w:autoSpaceDN w:val="0"/>
              <w:jc w:val="center"/>
            </w:pPr>
            <w:r w:rsidRPr="00416136">
              <w:t xml:space="preserve"> </w:t>
            </w:r>
          </w:p>
        </w:tc>
      </w:tr>
      <w:tr w:rsidR="00D77A33" w:rsidRPr="00416136" w:rsidTr="00126DE5">
        <w:trPr>
          <w:jc w:val="center"/>
        </w:trPr>
        <w:tc>
          <w:tcPr>
            <w:tcW w:w="704" w:type="dxa"/>
          </w:tcPr>
          <w:p w:rsidR="00D77A33" w:rsidRPr="00416136" w:rsidRDefault="00B13D4A" w:rsidP="00E60A8F">
            <w:pPr>
              <w:keepLines/>
              <w:autoSpaceDE w:val="0"/>
              <w:autoSpaceDN w:val="0"/>
              <w:jc w:val="center"/>
              <w:rPr>
                <w:spacing w:val="-3"/>
              </w:rPr>
            </w:pPr>
            <w:r>
              <w:rPr>
                <w:spacing w:val="-3"/>
              </w:rPr>
              <w:t>15</w:t>
            </w:r>
          </w:p>
        </w:tc>
        <w:tc>
          <w:tcPr>
            <w:tcW w:w="6110" w:type="dxa"/>
          </w:tcPr>
          <w:p w:rsidR="00D77A33" w:rsidRDefault="00D77A33" w:rsidP="00D77A33">
            <w:pPr>
              <w:keepLines/>
              <w:autoSpaceDE w:val="0"/>
              <w:autoSpaceDN w:val="0"/>
              <w:rPr>
                <w:spacing w:val="-3"/>
              </w:rPr>
            </w:pPr>
            <w:r w:rsidRPr="00416136">
              <w:rPr>
                <w:spacing w:val="-3"/>
              </w:rPr>
              <w:t>Установлення металевих дверних коробок iз</w:t>
            </w:r>
            <w:r>
              <w:rPr>
                <w:spacing w:val="-3"/>
              </w:rPr>
              <w:t xml:space="preserve"> </w:t>
            </w:r>
            <w:r w:rsidRPr="00416136">
              <w:rPr>
                <w:spacing w:val="-3"/>
              </w:rPr>
              <w:t>навiшуванням дверних полотен</w:t>
            </w:r>
          </w:p>
          <w:p w:rsidR="00D77A33" w:rsidRPr="00D77A33" w:rsidRDefault="00D77A33" w:rsidP="00D77A33">
            <w:pPr>
              <w:keepLines/>
              <w:autoSpaceDE w:val="0"/>
              <w:autoSpaceDN w:val="0"/>
              <w:jc w:val="left"/>
              <w:rPr>
                <w:b/>
                <w:bCs/>
                <w:spacing w:val="-3"/>
              </w:rPr>
            </w:pPr>
            <w:r>
              <w:rPr>
                <w:spacing w:val="-3"/>
              </w:rPr>
              <w:t>- д</w:t>
            </w:r>
            <w:r w:rsidRPr="0030163E">
              <w:rPr>
                <w:spacing w:val="-3"/>
              </w:rPr>
              <w:t>вері металеві з коробкою і замком</w:t>
            </w:r>
            <w:r>
              <w:rPr>
                <w:spacing w:val="-3"/>
              </w:rPr>
              <w:t xml:space="preserve"> (кількість: 1 шт</w:t>
            </w:r>
            <w:r w:rsidR="0004656F">
              <w:rPr>
                <w:spacing w:val="-3"/>
              </w:rPr>
              <w:t>)</w:t>
            </w:r>
          </w:p>
        </w:tc>
        <w:tc>
          <w:tcPr>
            <w:tcW w:w="1138" w:type="dxa"/>
            <w:gridSpan w:val="5"/>
          </w:tcPr>
          <w:p w:rsidR="00D77A33" w:rsidRPr="00416136" w:rsidRDefault="006C467A" w:rsidP="00E60A8F">
            <w:pPr>
              <w:keepLines/>
              <w:autoSpaceDE w:val="0"/>
              <w:autoSpaceDN w:val="0"/>
              <w:jc w:val="center"/>
              <w:rPr>
                <w:spacing w:val="-3"/>
              </w:rPr>
            </w:pPr>
            <w:r w:rsidRPr="00416136">
              <w:rPr>
                <w:spacing w:val="-3"/>
              </w:rPr>
              <w:t>м2</w:t>
            </w:r>
          </w:p>
        </w:tc>
        <w:tc>
          <w:tcPr>
            <w:tcW w:w="974" w:type="dxa"/>
            <w:gridSpan w:val="3"/>
          </w:tcPr>
          <w:p w:rsidR="00D77A33" w:rsidRPr="00416136" w:rsidRDefault="006C467A" w:rsidP="00E60A8F">
            <w:pPr>
              <w:keepLines/>
              <w:autoSpaceDE w:val="0"/>
              <w:autoSpaceDN w:val="0"/>
              <w:jc w:val="center"/>
              <w:rPr>
                <w:spacing w:val="-3"/>
              </w:rPr>
            </w:pPr>
            <w:r w:rsidRPr="00416136">
              <w:rPr>
                <w:spacing w:val="-3"/>
              </w:rPr>
              <w:t>4,2</w:t>
            </w:r>
          </w:p>
        </w:tc>
        <w:tc>
          <w:tcPr>
            <w:tcW w:w="992" w:type="dxa"/>
          </w:tcPr>
          <w:p w:rsidR="00D77A33" w:rsidRPr="00416136" w:rsidRDefault="00D77A33" w:rsidP="00E60A8F">
            <w:pPr>
              <w:keepLines/>
              <w:autoSpaceDE w:val="0"/>
              <w:autoSpaceDN w:val="0"/>
              <w:jc w:val="center"/>
            </w:pPr>
          </w:p>
        </w:tc>
      </w:tr>
      <w:tr w:rsidR="00D77A33" w:rsidRPr="00416136" w:rsidTr="00126DE5">
        <w:trPr>
          <w:jc w:val="center"/>
        </w:trPr>
        <w:tc>
          <w:tcPr>
            <w:tcW w:w="704" w:type="dxa"/>
          </w:tcPr>
          <w:p w:rsidR="00D77A33" w:rsidRPr="00416136" w:rsidRDefault="00D77A33" w:rsidP="00E60A8F">
            <w:pPr>
              <w:keepLines/>
              <w:autoSpaceDE w:val="0"/>
              <w:autoSpaceDN w:val="0"/>
              <w:jc w:val="center"/>
              <w:rPr>
                <w:spacing w:val="-3"/>
              </w:rPr>
            </w:pPr>
          </w:p>
        </w:tc>
        <w:tc>
          <w:tcPr>
            <w:tcW w:w="6110" w:type="dxa"/>
          </w:tcPr>
          <w:p w:rsidR="00D77A33" w:rsidRPr="00F206E4" w:rsidRDefault="006C467A" w:rsidP="00D77A33">
            <w:pPr>
              <w:keepLines/>
              <w:autoSpaceDE w:val="0"/>
              <w:autoSpaceDN w:val="0"/>
              <w:jc w:val="center"/>
              <w:rPr>
                <w:b/>
                <w:bCs/>
                <w:spacing w:val="-3"/>
                <w:lang w:val="en-US"/>
              </w:rPr>
            </w:pPr>
            <w:r w:rsidRPr="006C467A">
              <w:rPr>
                <w:b/>
                <w:bCs/>
                <w:spacing w:val="-3"/>
              </w:rPr>
              <w:t>Ось 8, Г-Д</w:t>
            </w:r>
          </w:p>
        </w:tc>
        <w:tc>
          <w:tcPr>
            <w:tcW w:w="1138" w:type="dxa"/>
            <w:gridSpan w:val="5"/>
          </w:tcPr>
          <w:p w:rsidR="00D77A33" w:rsidRPr="00416136" w:rsidRDefault="00D77A33" w:rsidP="00E60A8F">
            <w:pPr>
              <w:keepLines/>
              <w:autoSpaceDE w:val="0"/>
              <w:autoSpaceDN w:val="0"/>
              <w:jc w:val="center"/>
              <w:rPr>
                <w:spacing w:val="-3"/>
              </w:rPr>
            </w:pPr>
          </w:p>
        </w:tc>
        <w:tc>
          <w:tcPr>
            <w:tcW w:w="974" w:type="dxa"/>
            <w:gridSpan w:val="3"/>
          </w:tcPr>
          <w:p w:rsidR="00D77A33" w:rsidRPr="00416136" w:rsidRDefault="00D77A33" w:rsidP="00E60A8F">
            <w:pPr>
              <w:keepLines/>
              <w:autoSpaceDE w:val="0"/>
              <w:autoSpaceDN w:val="0"/>
              <w:jc w:val="center"/>
              <w:rPr>
                <w:spacing w:val="-3"/>
              </w:rPr>
            </w:pPr>
          </w:p>
        </w:tc>
        <w:tc>
          <w:tcPr>
            <w:tcW w:w="992" w:type="dxa"/>
          </w:tcPr>
          <w:p w:rsidR="00D77A33" w:rsidRPr="00416136" w:rsidRDefault="00D77A33" w:rsidP="00E60A8F">
            <w:pPr>
              <w:keepLines/>
              <w:autoSpaceDE w:val="0"/>
              <w:autoSpaceDN w:val="0"/>
              <w:jc w:val="center"/>
            </w:pPr>
          </w:p>
        </w:tc>
      </w:tr>
      <w:tr w:rsidR="009E1703" w:rsidRPr="00416136" w:rsidTr="00126DE5">
        <w:trPr>
          <w:jc w:val="center"/>
        </w:trPr>
        <w:tc>
          <w:tcPr>
            <w:tcW w:w="704" w:type="dxa"/>
          </w:tcPr>
          <w:p w:rsidR="009E1703" w:rsidRPr="00416136" w:rsidRDefault="00E47298" w:rsidP="00E60A8F">
            <w:pPr>
              <w:keepLines/>
              <w:autoSpaceDE w:val="0"/>
              <w:autoSpaceDN w:val="0"/>
              <w:jc w:val="center"/>
            </w:pPr>
            <w:r>
              <w:rPr>
                <w:spacing w:val="-3"/>
              </w:rPr>
              <w:t>16</w:t>
            </w:r>
          </w:p>
        </w:tc>
        <w:tc>
          <w:tcPr>
            <w:tcW w:w="6110" w:type="dxa"/>
          </w:tcPr>
          <w:p w:rsidR="009E1703" w:rsidRPr="00416136" w:rsidRDefault="009E1703" w:rsidP="00E60A8F">
            <w:pPr>
              <w:keepLines/>
              <w:autoSpaceDE w:val="0"/>
              <w:autoSpaceDN w:val="0"/>
              <w:rPr>
                <w:spacing w:val="-3"/>
              </w:rPr>
            </w:pPr>
            <w:r w:rsidRPr="00416136">
              <w:rPr>
                <w:spacing w:val="-3"/>
              </w:rPr>
              <w:t>Демонтаж перегородок збiрно-розбiрних з алюмiнiєвих</w:t>
            </w:r>
          </w:p>
          <w:p w:rsidR="009E1703" w:rsidRPr="00416136" w:rsidRDefault="009E1703" w:rsidP="00E60A8F">
            <w:pPr>
              <w:keepLines/>
              <w:autoSpaceDE w:val="0"/>
              <w:autoSpaceDN w:val="0"/>
            </w:pPr>
            <w:r w:rsidRPr="00416136">
              <w:rPr>
                <w:spacing w:val="-3"/>
              </w:rPr>
              <w:t>сплавiв зi склiнням і дверей (бронь</w:t>
            </w:r>
            <w:r w:rsidR="00112298">
              <w:rPr>
                <w:spacing w:val="-3"/>
              </w:rPr>
              <w:t>ованих</w:t>
            </w:r>
            <w:r w:rsidRPr="00416136">
              <w:rPr>
                <w:spacing w:val="-3"/>
              </w:rPr>
              <w:t>)</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10,5</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E47298" w:rsidP="00E60A8F">
            <w:pPr>
              <w:keepLines/>
              <w:autoSpaceDE w:val="0"/>
              <w:autoSpaceDN w:val="0"/>
              <w:jc w:val="center"/>
            </w:pPr>
            <w:r>
              <w:rPr>
                <w:spacing w:val="-3"/>
              </w:rPr>
              <w:t>17</w:t>
            </w:r>
          </w:p>
        </w:tc>
        <w:tc>
          <w:tcPr>
            <w:tcW w:w="6110" w:type="dxa"/>
          </w:tcPr>
          <w:p w:rsidR="009E1703" w:rsidRDefault="009E1703" w:rsidP="004016D0">
            <w:pPr>
              <w:keepLines/>
              <w:autoSpaceDE w:val="0"/>
              <w:autoSpaceDN w:val="0"/>
              <w:rPr>
                <w:spacing w:val="-3"/>
              </w:rPr>
            </w:pPr>
            <w:r w:rsidRPr="00416136">
              <w:rPr>
                <w:spacing w:val="-3"/>
              </w:rPr>
              <w:t>Установлення металевих дверних коробок iз</w:t>
            </w:r>
            <w:r w:rsidR="004016D0">
              <w:rPr>
                <w:spacing w:val="-3"/>
              </w:rPr>
              <w:t xml:space="preserve"> </w:t>
            </w:r>
            <w:r w:rsidRPr="00416136">
              <w:rPr>
                <w:spacing w:val="-3"/>
              </w:rPr>
              <w:t>навiшуванням дверних полотен</w:t>
            </w:r>
          </w:p>
          <w:p w:rsidR="004016D0" w:rsidRPr="00416136" w:rsidRDefault="004016D0" w:rsidP="004016D0">
            <w:pPr>
              <w:keepLines/>
              <w:autoSpaceDE w:val="0"/>
              <w:autoSpaceDN w:val="0"/>
            </w:pPr>
            <w:r>
              <w:rPr>
                <w:spacing w:val="-3"/>
              </w:rPr>
              <w:t>- д</w:t>
            </w:r>
            <w:r w:rsidRPr="004016D0">
              <w:rPr>
                <w:spacing w:val="-3"/>
              </w:rPr>
              <w:t>вері металеві з коробкою і замком</w:t>
            </w:r>
            <w:r>
              <w:rPr>
                <w:spacing w:val="-3"/>
              </w:rPr>
              <w:t xml:space="preserve"> (кількість: 1 шт)</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4,2</w:t>
            </w:r>
          </w:p>
        </w:tc>
        <w:tc>
          <w:tcPr>
            <w:tcW w:w="992" w:type="dxa"/>
          </w:tcPr>
          <w:p w:rsidR="009E1703" w:rsidRPr="00416136" w:rsidRDefault="009E1703" w:rsidP="00E60A8F">
            <w:pPr>
              <w:keepLines/>
              <w:autoSpaceDE w:val="0"/>
              <w:autoSpaceDN w:val="0"/>
              <w:jc w:val="center"/>
            </w:pPr>
            <w:r w:rsidRPr="00416136">
              <w:t xml:space="preserve"> </w:t>
            </w:r>
          </w:p>
        </w:tc>
      </w:tr>
      <w:tr w:rsidR="00F206E4" w:rsidRPr="00416136" w:rsidTr="00126DE5">
        <w:trPr>
          <w:jc w:val="center"/>
        </w:trPr>
        <w:tc>
          <w:tcPr>
            <w:tcW w:w="704" w:type="dxa"/>
          </w:tcPr>
          <w:p w:rsidR="00F206E4" w:rsidRPr="00F206E4" w:rsidRDefault="00F206E4" w:rsidP="00E60A8F">
            <w:pPr>
              <w:keepLines/>
              <w:autoSpaceDE w:val="0"/>
              <w:autoSpaceDN w:val="0"/>
              <w:jc w:val="center"/>
              <w:rPr>
                <w:spacing w:val="-3"/>
              </w:rPr>
            </w:pPr>
          </w:p>
        </w:tc>
        <w:tc>
          <w:tcPr>
            <w:tcW w:w="6110" w:type="dxa"/>
          </w:tcPr>
          <w:p w:rsidR="00F206E4" w:rsidRPr="00416136" w:rsidRDefault="00F206E4" w:rsidP="00F206E4">
            <w:pPr>
              <w:keepLines/>
              <w:autoSpaceDE w:val="0"/>
              <w:autoSpaceDN w:val="0"/>
              <w:jc w:val="center"/>
              <w:rPr>
                <w:spacing w:val="-3"/>
              </w:rPr>
            </w:pPr>
            <w:r w:rsidRPr="00F206E4">
              <w:rPr>
                <w:b/>
                <w:bCs/>
                <w:spacing w:val="-3"/>
              </w:rPr>
              <w:t>Ось 4-5, Є</w:t>
            </w:r>
          </w:p>
        </w:tc>
        <w:tc>
          <w:tcPr>
            <w:tcW w:w="1138" w:type="dxa"/>
            <w:gridSpan w:val="5"/>
          </w:tcPr>
          <w:p w:rsidR="00F206E4" w:rsidRPr="00416136" w:rsidRDefault="00F206E4" w:rsidP="00E60A8F">
            <w:pPr>
              <w:keepLines/>
              <w:autoSpaceDE w:val="0"/>
              <w:autoSpaceDN w:val="0"/>
              <w:jc w:val="center"/>
              <w:rPr>
                <w:spacing w:val="-3"/>
              </w:rPr>
            </w:pPr>
          </w:p>
        </w:tc>
        <w:tc>
          <w:tcPr>
            <w:tcW w:w="974" w:type="dxa"/>
            <w:gridSpan w:val="3"/>
          </w:tcPr>
          <w:p w:rsidR="00F206E4" w:rsidRPr="00416136" w:rsidRDefault="00F206E4" w:rsidP="00E60A8F">
            <w:pPr>
              <w:keepLines/>
              <w:autoSpaceDE w:val="0"/>
              <w:autoSpaceDN w:val="0"/>
              <w:jc w:val="center"/>
              <w:rPr>
                <w:spacing w:val="-3"/>
              </w:rPr>
            </w:pPr>
          </w:p>
        </w:tc>
        <w:tc>
          <w:tcPr>
            <w:tcW w:w="992" w:type="dxa"/>
          </w:tcPr>
          <w:p w:rsidR="00F206E4" w:rsidRPr="00416136" w:rsidRDefault="00F206E4" w:rsidP="00E60A8F">
            <w:pPr>
              <w:keepLines/>
              <w:autoSpaceDE w:val="0"/>
              <w:autoSpaceDN w:val="0"/>
              <w:jc w:val="center"/>
            </w:pPr>
          </w:p>
        </w:tc>
      </w:tr>
      <w:tr w:rsidR="009E1703" w:rsidRPr="00416136" w:rsidTr="00126DE5">
        <w:trPr>
          <w:jc w:val="center"/>
        </w:trPr>
        <w:tc>
          <w:tcPr>
            <w:tcW w:w="704" w:type="dxa"/>
          </w:tcPr>
          <w:p w:rsidR="009E1703" w:rsidRPr="00416136" w:rsidRDefault="00E47298" w:rsidP="00E60A8F">
            <w:pPr>
              <w:keepLines/>
              <w:autoSpaceDE w:val="0"/>
              <w:autoSpaceDN w:val="0"/>
              <w:jc w:val="center"/>
            </w:pPr>
            <w:r>
              <w:rPr>
                <w:spacing w:val="-3"/>
              </w:rPr>
              <w:t>18</w:t>
            </w:r>
          </w:p>
        </w:tc>
        <w:tc>
          <w:tcPr>
            <w:tcW w:w="6110" w:type="dxa"/>
          </w:tcPr>
          <w:p w:rsidR="009E1703" w:rsidRPr="004016D0" w:rsidRDefault="009E1703" w:rsidP="00E60A8F">
            <w:pPr>
              <w:keepLines/>
              <w:autoSpaceDE w:val="0"/>
              <w:autoSpaceDN w:val="0"/>
              <w:rPr>
                <w:spacing w:val="-3"/>
              </w:rPr>
            </w:pPr>
            <w:r w:rsidRPr="004016D0">
              <w:rPr>
                <w:spacing w:val="-3"/>
              </w:rPr>
              <w:t>Виготовлення гратчастих конструкцiй [стояки, опори,</w:t>
            </w:r>
          </w:p>
          <w:p w:rsidR="009E1703" w:rsidRDefault="009E1703" w:rsidP="00E60A8F">
            <w:pPr>
              <w:keepLines/>
              <w:autoSpaceDE w:val="0"/>
              <w:autoSpaceDN w:val="0"/>
              <w:rPr>
                <w:spacing w:val="-3"/>
              </w:rPr>
            </w:pPr>
            <w:r w:rsidRPr="004016D0">
              <w:rPr>
                <w:spacing w:val="-3"/>
              </w:rPr>
              <w:t>ферми та iн.] (грати на два вікна з двох стулок)</w:t>
            </w:r>
          </w:p>
          <w:p w:rsidR="004016D0" w:rsidRPr="004016D0" w:rsidRDefault="004016D0" w:rsidP="004016D0">
            <w:pPr>
              <w:keepLines/>
              <w:autoSpaceDE w:val="0"/>
              <w:autoSpaceDN w:val="0"/>
              <w:rPr>
                <w:spacing w:val="-3"/>
              </w:rPr>
            </w:pPr>
            <w:r>
              <w:rPr>
                <w:spacing w:val="-3"/>
              </w:rPr>
              <w:t>- к</w:t>
            </w:r>
            <w:r w:rsidRPr="004016D0">
              <w:rPr>
                <w:spacing w:val="-3"/>
              </w:rPr>
              <w:t>утик металевий 30х30</w:t>
            </w:r>
            <w:r w:rsidR="000D384A">
              <w:rPr>
                <w:spacing w:val="-3"/>
              </w:rPr>
              <w:t xml:space="preserve"> (кількість: 0,068 т)</w:t>
            </w:r>
            <w:r>
              <w:rPr>
                <w:spacing w:val="-3"/>
              </w:rPr>
              <w:t>;</w:t>
            </w:r>
          </w:p>
          <w:p w:rsidR="004016D0" w:rsidRPr="004016D0" w:rsidRDefault="004016D0" w:rsidP="004016D0">
            <w:pPr>
              <w:keepLines/>
              <w:autoSpaceDE w:val="0"/>
              <w:autoSpaceDN w:val="0"/>
              <w:rPr>
                <w:spacing w:val="-3"/>
              </w:rPr>
            </w:pPr>
            <w:r>
              <w:rPr>
                <w:spacing w:val="-3"/>
              </w:rPr>
              <w:t>- с</w:t>
            </w:r>
            <w:r w:rsidRPr="004016D0">
              <w:rPr>
                <w:spacing w:val="-3"/>
              </w:rPr>
              <w:t>трижнева арматура А-III, дiаметр 14 мм</w:t>
            </w:r>
            <w:r w:rsidR="000D384A">
              <w:rPr>
                <w:spacing w:val="-3"/>
              </w:rPr>
              <w:t xml:space="preserve"> (кількість: 90 кг)</w:t>
            </w:r>
            <w:r>
              <w:rPr>
                <w:spacing w:val="-3"/>
              </w:rPr>
              <w:t>;</w:t>
            </w:r>
          </w:p>
          <w:p w:rsidR="004016D0" w:rsidRPr="00416136" w:rsidRDefault="004016D0" w:rsidP="004016D0">
            <w:pPr>
              <w:keepLines/>
              <w:autoSpaceDE w:val="0"/>
              <w:autoSpaceDN w:val="0"/>
            </w:pPr>
            <w:r>
              <w:rPr>
                <w:spacing w:val="-3"/>
              </w:rPr>
              <w:t>- п</w:t>
            </w:r>
            <w:r w:rsidRPr="004016D0">
              <w:rPr>
                <w:spacing w:val="-3"/>
              </w:rPr>
              <w:t>етля металева</w:t>
            </w:r>
            <w:r w:rsidR="000D384A">
              <w:rPr>
                <w:spacing w:val="-3"/>
              </w:rPr>
              <w:t xml:space="preserve"> (кількість: 8 шт)</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0,158</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cantSplit/>
          <w:jc w:val="center"/>
        </w:trPr>
        <w:tc>
          <w:tcPr>
            <w:tcW w:w="704" w:type="dxa"/>
          </w:tcPr>
          <w:p w:rsidR="009E1703" w:rsidRPr="00416136" w:rsidRDefault="00E47298" w:rsidP="00E60A8F">
            <w:pPr>
              <w:keepLines/>
              <w:autoSpaceDE w:val="0"/>
              <w:autoSpaceDN w:val="0"/>
              <w:jc w:val="center"/>
            </w:pPr>
            <w:r>
              <w:rPr>
                <w:spacing w:val="-3"/>
              </w:rPr>
              <w:t>19</w:t>
            </w:r>
          </w:p>
        </w:tc>
        <w:tc>
          <w:tcPr>
            <w:tcW w:w="6110" w:type="dxa"/>
          </w:tcPr>
          <w:p w:rsidR="009E1703" w:rsidRDefault="009E1703" w:rsidP="000D384A">
            <w:pPr>
              <w:keepLines/>
              <w:autoSpaceDE w:val="0"/>
              <w:autoSpaceDN w:val="0"/>
              <w:rPr>
                <w:spacing w:val="-3"/>
              </w:rPr>
            </w:pPr>
            <w:r w:rsidRPr="000D384A">
              <w:rPr>
                <w:spacing w:val="-3"/>
              </w:rPr>
              <w:t>Виготовлення дрiбних iндивiдуальних листових</w:t>
            </w:r>
            <w:r w:rsidR="000D384A">
              <w:rPr>
                <w:spacing w:val="-3"/>
              </w:rPr>
              <w:t xml:space="preserve"> </w:t>
            </w:r>
            <w:r w:rsidRPr="000D384A">
              <w:rPr>
                <w:spacing w:val="-3"/>
              </w:rPr>
              <w:t>конструкцiй масою до 0,5 т [бачки, воронки, жолоби,</w:t>
            </w:r>
            <w:r w:rsidR="000D384A">
              <w:rPr>
                <w:spacing w:val="-3"/>
              </w:rPr>
              <w:t xml:space="preserve"> </w:t>
            </w:r>
            <w:r w:rsidRPr="000D384A">
              <w:rPr>
                <w:spacing w:val="-3"/>
              </w:rPr>
              <w:t>лотки та iн.] (віконниці з металевого листа на два вікна з</w:t>
            </w:r>
            <w:r w:rsidR="000D384A">
              <w:rPr>
                <w:spacing w:val="-3"/>
              </w:rPr>
              <w:t xml:space="preserve"> </w:t>
            </w:r>
            <w:r w:rsidR="00112298" w:rsidRPr="000D384A">
              <w:rPr>
                <w:spacing w:val="-3"/>
              </w:rPr>
              <w:t>дво</w:t>
            </w:r>
            <w:r w:rsidRPr="000D384A">
              <w:rPr>
                <w:spacing w:val="-3"/>
              </w:rPr>
              <w:t>х стулок)</w:t>
            </w:r>
          </w:p>
          <w:p w:rsidR="000D384A" w:rsidRPr="000D384A" w:rsidRDefault="000D384A" w:rsidP="000D384A">
            <w:pPr>
              <w:keepLines/>
              <w:autoSpaceDE w:val="0"/>
              <w:autoSpaceDN w:val="0"/>
              <w:rPr>
                <w:spacing w:val="-3"/>
              </w:rPr>
            </w:pPr>
            <w:r>
              <w:rPr>
                <w:spacing w:val="-3"/>
              </w:rPr>
              <w:t>- с</w:t>
            </w:r>
            <w:r w:rsidRPr="000D384A">
              <w:rPr>
                <w:spacing w:val="-3"/>
              </w:rPr>
              <w:t>таль листова , товщина листа 1,5 мм</w:t>
            </w:r>
            <w:r>
              <w:rPr>
                <w:spacing w:val="-3"/>
              </w:rPr>
              <w:t xml:space="preserve"> (кількість: 10 </w:t>
            </w:r>
            <w:r w:rsidR="00550E64">
              <w:rPr>
                <w:rFonts w:ascii="Arial" w:hAnsi="Arial" w:cs="Arial"/>
                <w:spacing w:val="-3"/>
                <w:sz w:val="20"/>
                <w:szCs w:val="20"/>
              </w:rPr>
              <w:t>м2</w:t>
            </w:r>
            <w:r>
              <w:rPr>
                <w:spacing w:val="-3"/>
              </w:rPr>
              <w:t>);</w:t>
            </w:r>
          </w:p>
          <w:p w:rsidR="000D384A" w:rsidRPr="000D384A" w:rsidRDefault="00550E64" w:rsidP="000D384A">
            <w:pPr>
              <w:keepLines/>
              <w:autoSpaceDE w:val="0"/>
              <w:autoSpaceDN w:val="0"/>
              <w:rPr>
                <w:spacing w:val="-3"/>
              </w:rPr>
            </w:pPr>
            <w:r>
              <w:rPr>
                <w:spacing w:val="-3"/>
              </w:rPr>
              <w:t>- к</w:t>
            </w:r>
            <w:r w:rsidR="000D384A" w:rsidRPr="000D384A">
              <w:rPr>
                <w:spacing w:val="-3"/>
              </w:rPr>
              <w:t>утик металевий 30х30</w:t>
            </w:r>
            <w:r>
              <w:rPr>
                <w:spacing w:val="-3"/>
              </w:rPr>
              <w:t xml:space="preserve"> (кількість: 0,082 т);</w:t>
            </w:r>
          </w:p>
          <w:p w:rsidR="000D384A" w:rsidRPr="00416136" w:rsidRDefault="00550E64" w:rsidP="00550E64">
            <w:pPr>
              <w:keepLines/>
              <w:autoSpaceDE w:val="0"/>
              <w:autoSpaceDN w:val="0"/>
            </w:pPr>
            <w:r>
              <w:rPr>
                <w:spacing w:val="-3"/>
              </w:rPr>
              <w:t>- п</w:t>
            </w:r>
            <w:r w:rsidR="000D384A" w:rsidRPr="000D384A">
              <w:rPr>
                <w:spacing w:val="-3"/>
              </w:rPr>
              <w:t>етля металева</w:t>
            </w:r>
            <w:r>
              <w:rPr>
                <w:spacing w:val="-3"/>
              </w:rPr>
              <w:t>п (кількість: 8 шт);</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cantSplit/>
          <w:jc w:val="center"/>
        </w:trPr>
        <w:tc>
          <w:tcPr>
            <w:tcW w:w="704" w:type="dxa"/>
          </w:tcPr>
          <w:p w:rsidR="009E1703" w:rsidRPr="00416136" w:rsidRDefault="00E47298" w:rsidP="00E60A8F">
            <w:pPr>
              <w:keepLines/>
              <w:autoSpaceDE w:val="0"/>
              <w:autoSpaceDN w:val="0"/>
              <w:jc w:val="center"/>
            </w:pPr>
            <w:r>
              <w:rPr>
                <w:spacing w:val="-3"/>
              </w:rPr>
              <w:t>20</w:t>
            </w:r>
          </w:p>
        </w:tc>
        <w:tc>
          <w:tcPr>
            <w:tcW w:w="6110" w:type="dxa"/>
          </w:tcPr>
          <w:p w:rsidR="009E1703" w:rsidRPr="00416136" w:rsidRDefault="009E1703" w:rsidP="00E60A8F">
            <w:pPr>
              <w:keepLines/>
              <w:autoSpaceDE w:val="0"/>
              <w:autoSpaceDN w:val="0"/>
              <w:rPr>
                <w:spacing w:val="-3"/>
              </w:rPr>
            </w:pPr>
            <w:r w:rsidRPr="00416136">
              <w:rPr>
                <w:spacing w:val="-3"/>
              </w:rPr>
              <w:t>Монтаж дрiбних металоконструкцiй вагою до 0,1 т</w:t>
            </w:r>
          </w:p>
          <w:p w:rsidR="009E1703" w:rsidRPr="00416136" w:rsidRDefault="009E1703" w:rsidP="00550E64">
            <w:pPr>
              <w:keepLines/>
              <w:autoSpaceDE w:val="0"/>
              <w:autoSpaceDN w:val="0"/>
            </w:pPr>
            <w:r w:rsidRPr="00416136">
              <w:rPr>
                <w:spacing w:val="-3"/>
              </w:rPr>
              <w:t>(решітки на два вікна з двох стулок, віконниці з</w:t>
            </w:r>
            <w:r w:rsidR="00550E64">
              <w:rPr>
                <w:spacing w:val="-3"/>
              </w:rPr>
              <w:t xml:space="preserve"> </w:t>
            </w:r>
            <w:r w:rsidRPr="00416136">
              <w:rPr>
                <w:spacing w:val="-3"/>
              </w:rPr>
              <w:t>металевого листа на два вікна з двох стулок)</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0,358</w:t>
            </w:r>
          </w:p>
        </w:tc>
        <w:tc>
          <w:tcPr>
            <w:tcW w:w="992" w:type="dxa"/>
          </w:tcPr>
          <w:p w:rsidR="009E1703" w:rsidRPr="00416136" w:rsidRDefault="009E1703" w:rsidP="00E60A8F">
            <w:pPr>
              <w:keepLines/>
              <w:autoSpaceDE w:val="0"/>
              <w:autoSpaceDN w:val="0"/>
              <w:jc w:val="center"/>
            </w:pPr>
            <w:r w:rsidRPr="00416136">
              <w:t xml:space="preserve"> </w:t>
            </w:r>
          </w:p>
        </w:tc>
      </w:tr>
      <w:tr w:rsidR="00F206E4" w:rsidRPr="00416136" w:rsidTr="00126DE5">
        <w:trPr>
          <w:cantSplit/>
          <w:jc w:val="center"/>
        </w:trPr>
        <w:tc>
          <w:tcPr>
            <w:tcW w:w="704" w:type="dxa"/>
          </w:tcPr>
          <w:p w:rsidR="00F206E4" w:rsidRDefault="00F206E4" w:rsidP="00E60A8F">
            <w:pPr>
              <w:keepLines/>
              <w:autoSpaceDE w:val="0"/>
              <w:autoSpaceDN w:val="0"/>
              <w:jc w:val="center"/>
              <w:rPr>
                <w:spacing w:val="-3"/>
              </w:rPr>
            </w:pPr>
          </w:p>
        </w:tc>
        <w:tc>
          <w:tcPr>
            <w:tcW w:w="6110" w:type="dxa"/>
          </w:tcPr>
          <w:p w:rsidR="00F206E4" w:rsidRPr="00416136" w:rsidRDefault="00F206E4" w:rsidP="00F206E4">
            <w:pPr>
              <w:keepLines/>
              <w:autoSpaceDE w:val="0"/>
              <w:autoSpaceDN w:val="0"/>
              <w:jc w:val="center"/>
              <w:rPr>
                <w:spacing w:val="-3"/>
              </w:rPr>
            </w:pPr>
            <w:r w:rsidRPr="00F206E4">
              <w:rPr>
                <w:b/>
                <w:bCs/>
                <w:spacing w:val="-3"/>
              </w:rPr>
              <w:t>Ось 5-8, Д</w:t>
            </w:r>
          </w:p>
        </w:tc>
        <w:tc>
          <w:tcPr>
            <w:tcW w:w="1138" w:type="dxa"/>
            <w:gridSpan w:val="5"/>
          </w:tcPr>
          <w:p w:rsidR="00F206E4" w:rsidRPr="00416136" w:rsidRDefault="00F206E4" w:rsidP="00E60A8F">
            <w:pPr>
              <w:keepLines/>
              <w:autoSpaceDE w:val="0"/>
              <w:autoSpaceDN w:val="0"/>
              <w:jc w:val="center"/>
              <w:rPr>
                <w:spacing w:val="-3"/>
              </w:rPr>
            </w:pPr>
          </w:p>
        </w:tc>
        <w:tc>
          <w:tcPr>
            <w:tcW w:w="974" w:type="dxa"/>
            <w:gridSpan w:val="3"/>
          </w:tcPr>
          <w:p w:rsidR="00F206E4" w:rsidRPr="00416136" w:rsidRDefault="00F206E4" w:rsidP="00E60A8F">
            <w:pPr>
              <w:keepLines/>
              <w:autoSpaceDE w:val="0"/>
              <w:autoSpaceDN w:val="0"/>
              <w:jc w:val="center"/>
              <w:rPr>
                <w:spacing w:val="-3"/>
              </w:rPr>
            </w:pPr>
          </w:p>
        </w:tc>
        <w:tc>
          <w:tcPr>
            <w:tcW w:w="992" w:type="dxa"/>
          </w:tcPr>
          <w:p w:rsidR="00F206E4" w:rsidRPr="00416136" w:rsidRDefault="00F206E4" w:rsidP="00E60A8F">
            <w:pPr>
              <w:keepLines/>
              <w:autoSpaceDE w:val="0"/>
              <w:autoSpaceDN w:val="0"/>
              <w:jc w:val="center"/>
            </w:pPr>
          </w:p>
        </w:tc>
      </w:tr>
      <w:tr w:rsidR="009E1703" w:rsidRPr="00416136" w:rsidTr="00126DE5">
        <w:trPr>
          <w:cantSplit/>
          <w:jc w:val="center"/>
        </w:trPr>
        <w:tc>
          <w:tcPr>
            <w:tcW w:w="704" w:type="dxa"/>
          </w:tcPr>
          <w:p w:rsidR="009E1703" w:rsidRPr="00416136" w:rsidRDefault="00E47298" w:rsidP="00E60A8F">
            <w:pPr>
              <w:keepLines/>
              <w:autoSpaceDE w:val="0"/>
              <w:autoSpaceDN w:val="0"/>
              <w:jc w:val="center"/>
            </w:pPr>
            <w:r>
              <w:rPr>
                <w:spacing w:val="-3"/>
              </w:rPr>
              <w:t>21</w:t>
            </w:r>
          </w:p>
        </w:tc>
        <w:tc>
          <w:tcPr>
            <w:tcW w:w="6110" w:type="dxa"/>
          </w:tcPr>
          <w:p w:rsidR="009E1703" w:rsidRPr="00416136" w:rsidRDefault="009E1703" w:rsidP="00E60A8F">
            <w:pPr>
              <w:keepLines/>
              <w:autoSpaceDE w:val="0"/>
              <w:autoSpaceDN w:val="0"/>
            </w:pPr>
            <w:r w:rsidRPr="00416136">
              <w:rPr>
                <w:spacing w:val="-3"/>
              </w:rPr>
              <w:t>Установлення замків дверних урiзних</w:t>
            </w:r>
          </w:p>
        </w:tc>
        <w:tc>
          <w:tcPr>
            <w:tcW w:w="1138" w:type="dxa"/>
            <w:gridSpan w:val="5"/>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cantSplit/>
          <w:jc w:val="center"/>
        </w:trPr>
        <w:tc>
          <w:tcPr>
            <w:tcW w:w="704" w:type="dxa"/>
          </w:tcPr>
          <w:p w:rsidR="009E1703" w:rsidRPr="00416136" w:rsidRDefault="00E47298" w:rsidP="00E60A8F">
            <w:pPr>
              <w:keepLines/>
              <w:autoSpaceDE w:val="0"/>
              <w:autoSpaceDN w:val="0"/>
              <w:jc w:val="center"/>
            </w:pPr>
            <w:r>
              <w:rPr>
                <w:spacing w:val="-3"/>
              </w:rPr>
              <w:t>22</w:t>
            </w:r>
          </w:p>
        </w:tc>
        <w:tc>
          <w:tcPr>
            <w:tcW w:w="6110" w:type="dxa"/>
          </w:tcPr>
          <w:p w:rsidR="009E1703" w:rsidRPr="00416136" w:rsidRDefault="009E1703" w:rsidP="00E60A8F">
            <w:pPr>
              <w:keepLines/>
              <w:autoSpaceDE w:val="0"/>
              <w:autoSpaceDN w:val="0"/>
            </w:pPr>
            <w:r w:rsidRPr="00550E64">
              <w:rPr>
                <w:spacing w:val="-3"/>
              </w:rPr>
              <w:t>Покриття плiвкою перегородок i дверних полотен</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4,6</w:t>
            </w:r>
          </w:p>
        </w:tc>
        <w:tc>
          <w:tcPr>
            <w:tcW w:w="992" w:type="dxa"/>
          </w:tcPr>
          <w:p w:rsidR="009E1703" w:rsidRPr="00416136" w:rsidRDefault="009E1703" w:rsidP="00E60A8F">
            <w:pPr>
              <w:keepLines/>
              <w:autoSpaceDE w:val="0"/>
              <w:autoSpaceDN w:val="0"/>
              <w:jc w:val="center"/>
            </w:pPr>
            <w:r w:rsidRPr="00416136">
              <w:t xml:space="preserve"> </w:t>
            </w:r>
          </w:p>
        </w:tc>
      </w:tr>
      <w:tr w:rsidR="00F206E4" w:rsidRPr="00416136" w:rsidTr="00126DE5">
        <w:trPr>
          <w:cantSplit/>
          <w:jc w:val="center"/>
        </w:trPr>
        <w:tc>
          <w:tcPr>
            <w:tcW w:w="704" w:type="dxa"/>
          </w:tcPr>
          <w:p w:rsidR="00F206E4" w:rsidRDefault="00F206E4" w:rsidP="00E60A8F">
            <w:pPr>
              <w:keepLines/>
              <w:autoSpaceDE w:val="0"/>
              <w:autoSpaceDN w:val="0"/>
              <w:jc w:val="center"/>
              <w:rPr>
                <w:spacing w:val="-3"/>
              </w:rPr>
            </w:pPr>
          </w:p>
        </w:tc>
        <w:tc>
          <w:tcPr>
            <w:tcW w:w="6110" w:type="dxa"/>
          </w:tcPr>
          <w:p w:rsidR="00F206E4" w:rsidRPr="00550E64" w:rsidRDefault="00F206E4" w:rsidP="00F206E4">
            <w:pPr>
              <w:keepLines/>
              <w:autoSpaceDE w:val="0"/>
              <w:autoSpaceDN w:val="0"/>
              <w:jc w:val="center"/>
              <w:rPr>
                <w:spacing w:val="-3"/>
              </w:rPr>
            </w:pPr>
            <w:r w:rsidRPr="00F206E4">
              <w:rPr>
                <w:b/>
                <w:bCs/>
                <w:spacing w:val="-3"/>
              </w:rPr>
              <w:t>Монтаж сміттєпроводу</w:t>
            </w:r>
          </w:p>
        </w:tc>
        <w:tc>
          <w:tcPr>
            <w:tcW w:w="1138" w:type="dxa"/>
            <w:gridSpan w:val="5"/>
          </w:tcPr>
          <w:p w:rsidR="00F206E4" w:rsidRPr="00416136" w:rsidRDefault="00F206E4" w:rsidP="00E60A8F">
            <w:pPr>
              <w:keepLines/>
              <w:autoSpaceDE w:val="0"/>
              <w:autoSpaceDN w:val="0"/>
              <w:jc w:val="center"/>
              <w:rPr>
                <w:spacing w:val="-3"/>
              </w:rPr>
            </w:pPr>
          </w:p>
        </w:tc>
        <w:tc>
          <w:tcPr>
            <w:tcW w:w="974" w:type="dxa"/>
            <w:gridSpan w:val="3"/>
          </w:tcPr>
          <w:p w:rsidR="00F206E4" w:rsidRPr="00416136" w:rsidRDefault="00F206E4" w:rsidP="00E60A8F">
            <w:pPr>
              <w:keepLines/>
              <w:autoSpaceDE w:val="0"/>
              <w:autoSpaceDN w:val="0"/>
              <w:jc w:val="center"/>
              <w:rPr>
                <w:spacing w:val="-3"/>
              </w:rPr>
            </w:pPr>
          </w:p>
        </w:tc>
        <w:tc>
          <w:tcPr>
            <w:tcW w:w="992" w:type="dxa"/>
          </w:tcPr>
          <w:p w:rsidR="00F206E4" w:rsidRPr="00416136" w:rsidRDefault="00F206E4" w:rsidP="00E60A8F">
            <w:pPr>
              <w:keepLines/>
              <w:autoSpaceDE w:val="0"/>
              <w:autoSpaceDN w:val="0"/>
              <w:jc w:val="center"/>
            </w:pPr>
          </w:p>
        </w:tc>
      </w:tr>
      <w:tr w:rsidR="009E1703" w:rsidRPr="00416136" w:rsidTr="00126DE5">
        <w:trPr>
          <w:cantSplit/>
          <w:jc w:val="center"/>
        </w:trPr>
        <w:tc>
          <w:tcPr>
            <w:tcW w:w="704" w:type="dxa"/>
          </w:tcPr>
          <w:p w:rsidR="009E1703" w:rsidRPr="00416136" w:rsidRDefault="00E47298" w:rsidP="00E60A8F">
            <w:pPr>
              <w:keepLines/>
              <w:autoSpaceDE w:val="0"/>
              <w:autoSpaceDN w:val="0"/>
              <w:jc w:val="center"/>
            </w:pPr>
            <w:r>
              <w:rPr>
                <w:spacing w:val="-3"/>
              </w:rPr>
              <w:t>23</w:t>
            </w:r>
          </w:p>
        </w:tc>
        <w:tc>
          <w:tcPr>
            <w:tcW w:w="6110" w:type="dxa"/>
          </w:tcPr>
          <w:p w:rsidR="009E1703" w:rsidRDefault="009E1703" w:rsidP="00E60A8F">
            <w:pPr>
              <w:keepLines/>
              <w:autoSpaceDE w:val="0"/>
              <w:autoSpaceDN w:val="0"/>
              <w:rPr>
                <w:spacing w:val="-3"/>
              </w:rPr>
            </w:pPr>
            <w:r w:rsidRPr="00416136">
              <w:rPr>
                <w:spacing w:val="-3"/>
              </w:rPr>
              <w:t>Монтаж смiттєпроводу тимчасового</w:t>
            </w:r>
          </w:p>
          <w:p w:rsidR="00550E64" w:rsidRPr="00416136" w:rsidRDefault="00550E64" w:rsidP="00550E64">
            <w:pPr>
              <w:keepLines/>
              <w:autoSpaceDE w:val="0"/>
              <w:autoSpaceDN w:val="0"/>
            </w:pPr>
            <w:r>
              <w:rPr>
                <w:spacing w:val="-3"/>
              </w:rPr>
              <w:t>- о</w:t>
            </w:r>
            <w:r w:rsidRPr="00550E64">
              <w:rPr>
                <w:spacing w:val="-3"/>
              </w:rPr>
              <w:t>ренда сміттєпроводу з рукавом 20м</w:t>
            </w:r>
            <w:r>
              <w:rPr>
                <w:spacing w:val="-3"/>
              </w:rPr>
              <w:t>;</w:t>
            </w:r>
          </w:p>
        </w:tc>
        <w:tc>
          <w:tcPr>
            <w:tcW w:w="1138" w:type="dxa"/>
            <w:gridSpan w:val="5"/>
          </w:tcPr>
          <w:p w:rsidR="009E1703" w:rsidRPr="00416136" w:rsidRDefault="00E47298" w:rsidP="00E60A8F">
            <w:pPr>
              <w:keepLines/>
              <w:autoSpaceDE w:val="0"/>
              <w:autoSpaceDN w:val="0"/>
              <w:jc w:val="center"/>
            </w:pPr>
            <w:r>
              <w:t>шт</w:t>
            </w:r>
            <w:r w:rsidR="009E1703" w:rsidRPr="00416136">
              <w:t xml:space="preserve"> </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04656F" w:rsidRPr="00416136" w:rsidTr="00126DE5">
        <w:trPr>
          <w:cantSplit/>
          <w:jc w:val="center"/>
        </w:trPr>
        <w:tc>
          <w:tcPr>
            <w:tcW w:w="704" w:type="dxa"/>
          </w:tcPr>
          <w:p w:rsidR="0004656F" w:rsidRDefault="0004656F" w:rsidP="00E60A8F">
            <w:pPr>
              <w:keepLines/>
              <w:autoSpaceDE w:val="0"/>
              <w:autoSpaceDN w:val="0"/>
              <w:jc w:val="center"/>
              <w:rPr>
                <w:spacing w:val="-3"/>
              </w:rPr>
            </w:pPr>
          </w:p>
        </w:tc>
        <w:tc>
          <w:tcPr>
            <w:tcW w:w="6110" w:type="dxa"/>
          </w:tcPr>
          <w:p w:rsidR="0004656F" w:rsidRPr="0004656F" w:rsidRDefault="0004656F" w:rsidP="0004656F">
            <w:pPr>
              <w:keepLines/>
              <w:autoSpaceDE w:val="0"/>
              <w:autoSpaceDN w:val="0"/>
              <w:jc w:val="center"/>
              <w:rPr>
                <w:b/>
                <w:spacing w:val="-3"/>
              </w:rPr>
            </w:pPr>
            <w:r w:rsidRPr="0004656F">
              <w:rPr>
                <w:b/>
                <w:spacing w:val="-3"/>
              </w:rPr>
              <w:t>Монтаж крану консольного</w:t>
            </w:r>
          </w:p>
        </w:tc>
        <w:tc>
          <w:tcPr>
            <w:tcW w:w="1138" w:type="dxa"/>
            <w:gridSpan w:val="5"/>
          </w:tcPr>
          <w:p w:rsidR="0004656F" w:rsidRDefault="0004656F" w:rsidP="00E60A8F">
            <w:pPr>
              <w:keepLines/>
              <w:autoSpaceDE w:val="0"/>
              <w:autoSpaceDN w:val="0"/>
              <w:jc w:val="center"/>
            </w:pPr>
          </w:p>
        </w:tc>
        <w:tc>
          <w:tcPr>
            <w:tcW w:w="974" w:type="dxa"/>
            <w:gridSpan w:val="3"/>
          </w:tcPr>
          <w:p w:rsidR="0004656F" w:rsidRPr="00416136" w:rsidRDefault="0004656F" w:rsidP="00E60A8F">
            <w:pPr>
              <w:keepLines/>
              <w:autoSpaceDE w:val="0"/>
              <w:autoSpaceDN w:val="0"/>
              <w:jc w:val="center"/>
              <w:rPr>
                <w:spacing w:val="-3"/>
              </w:rPr>
            </w:pPr>
          </w:p>
        </w:tc>
        <w:tc>
          <w:tcPr>
            <w:tcW w:w="992" w:type="dxa"/>
          </w:tcPr>
          <w:p w:rsidR="0004656F" w:rsidRPr="00416136" w:rsidRDefault="0004656F" w:rsidP="00E60A8F">
            <w:pPr>
              <w:keepLines/>
              <w:autoSpaceDE w:val="0"/>
              <w:autoSpaceDN w:val="0"/>
              <w:jc w:val="center"/>
            </w:pPr>
          </w:p>
        </w:tc>
      </w:tr>
      <w:tr w:rsidR="009E1703" w:rsidRPr="00416136" w:rsidTr="00126DE5">
        <w:trPr>
          <w:jc w:val="center"/>
        </w:trPr>
        <w:tc>
          <w:tcPr>
            <w:tcW w:w="704" w:type="dxa"/>
          </w:tcPr>
          <w:p w:rsidR="009E1703" w:rsidRPr="00416136" w:rsidRDefault="00E47298" w:rsidP="00E60A8F">
            <w:pPr>
              <w:keepLines/>
              <w:autoSpaceDE w:val="0"/>
              <w:autoSpaceDN w:val="0"/>
              <w:jc w:val="center"/>
            </w:pPr>
            <w:r>
              <w:rPr>
                <w:spacing w:val="-3"/>
              </w:rPr>
              <w:t>24</w:t>
            </w:r>
          </w:p>
        </w:tc>
        <w:tc>
          <w:tcPr>
            <w:tcW w:w="6110" w:type="dxa"/>
          </w:tcPr>
          <w:p w:rsidR="009E1703" w:rsidRDefault="009E1703" w:rsidP="00E60A8F">
            <w:pPr>
              <w:keepLines/>
              <w:autoSpaceDE w:val="0"/>
              <w:autoSpaceDN w:val="0"/>
              <w:rPr>
                <w:spacing w:val="-3"/>
              </w:rPr>
            </w:pPr>
            <w:r w:rsidRPr="00416136">
              <w:rPr>
                <w:spacing w:val="-3"/>
              </w:rPr>
              <w:t>Монтаж крана консоьного КБК-5</w:t>
            </w:r>
          </w:p>
          <w:p w:rsidR="00550E64" w:rsidRPr="00416136" w:rsidRDefault="00550E64" w:rsidP="00E60A8F">
            <w:pPr>
              <w:keepLines/>
              <w:autoSpaceDE w:val="0"/>
              <w:autoSpaceDN w:val="0"/>
            </w:pPr>
            <w:r>
              <w:rPr>
                <w:spacing w:val="-3"/>
              </w:rPr>
              <w:t>- о</w:t>
            </w:r>
            <w:r w:rsidRPr="00550E64">
              <w:rPr>
                <w:spacing w:val="-3"/>
              </w:rPr>
              <w:t>ренда крана КБК-5</w:t>
            </w:r>
            <w:r w:rsidR="0004656F">
              <w:rPr>
                <w:spacing w:val="-3"/>
              </w:rPr>
              <w:t xml:space="preserve"> </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9918" w:type="dxa"/>
            <w:gridSpan w:val="11"/>
            <w:vAlign w:val="center"/>
          </w:tcPr>
          <w:p w:rsidR="009E1703" w:rsidRPr="00416136" w:rsidRDefault="009E1703" w:rsidP="00E60A8F">
            <w:pPr>
              <w:keepLines/>
              <w:autoSpaceDE w:val="0"/>
              <w:autoSpaceDN w:val="0"/>
              <w:jc w:val="center"/>
              <w:rPr>
                <w:spacing w:val="-3"/>
              </w:rPr>
            </w:pPr>
          </w:p>
          <w:p w:rsidR="009E1703" w:rsidRPr="00416136" w:rsidRDefault="009E1703" w:rsidP="00E60A8F">
            <w:pPr>
              <w:keepLines/>
              <w:autoSpaceDE w:val="0"/>
              <w:autoSpaceDN w:val="0"/>
              <w:jc w:val="center"/>
              <w:rPr>
                <w:b/>
                <w:spacing w:val="-3"/>
              </w:rPr>
            </w:pPr>
            <w:r w:rsidRPr="00416136">
              <w:rPr>
                <w:b/>
                <w:spacing w:val="-3"/>
              </w:rPr>
              <w:t>Підготовчі роботи на 2 захватці</w:t>
            </w:r>
          </w:p>
          <w:p w:rsidR="009E1703" w:rsidRPr="00416136" w:rsidRDefault="009E1703" w:rsidP="00E60A8F">
            <w:pPr>
              <w:keepLines/>
              <w:autoSpaceDE w:val="0"/>
              <w:autoSpaceDN w:val="0"/>
              <w:jc w:val="center"/>
            </w:pPr>
          </w:p>
        </w:tc>
      </w:tr>
      <w:tr w:rsidR="009E1703" w:rsidRPr="00416136" w:rsidTr="00126DE5">
        <w:trPr>
          <w:jc w:val="center"/>
        </w:trPr>
        <w:tc>
          <w:tcPr>
            <w:tcW w:w="704" w:type="dxa"/>
          </w:tcPr>
          <w:p w:rsidR="009E1703" w:rsidRPr="00416136" w:rsidRDefault="009E1703" w:rsidP="00E60A8F">
            <w:pPr>
              <w:keepLines/>
              <w:autoSpaceDE w:val="0"/>
              <w:autoSpaceDN w:val="0"/>
              <w:jc w:val="center"/>
            </w:pPr>
          </w:p>
        </w:tc>
        <w:tc>
          <w:tcPr>
            <w:tcW w:w="6110" w:type="dxa"/>
          </w:tcPr>
          <w:p w:rsidR="000721F2" w:rsidRPr="000721F2" w:rsidRDefault="000721F2" w:rsidP="000721F2">
            <w:pPr>
              <w:keepLines/>
              <w:autoSpaceDE w:val="0"/>
              <w:autoSpaceDN w:val="0"/>
              <w:jc w:val="center"/>
              <w:rPr>
                <w:b/>
                <w:bCs/>
              </w:rPr>
            </w:pPr>
            <w:r w:rsidRPr="000721F2">
              <w:rPr>
                <w:b/>
                <w:bCs/>
              </w:rPr>
              <w:t>Переміщення посту охорони і</w:t>
            </w:r>
          </w:p>
          <w:p w:rsidR="009E1703" w:rsidRPr="00416136" w:rsidRDefault="000721F2" w:rsidP="000721F2">
            <w:pPr>
              <w:keepLines/>
              <w:autoSpaceDE w:val="0"/>
              <w:autoSpaceDN w:val="0"/>
              <w:jc w:val="center"/>
            </w:pPr>
            <w:r w:rsidRPr="000721F2">
              <w:rPr>
                <w:b/>
                <w:bCs/>
              </w:rPr>
              <w:t>бюро перепусток</w:t>
            </w:r>
          </w:p>
        </w:tc>
        <w:tc>
          <w:tcPr>
            <w:tcW w:w="1138" w:type="dxa"/>
            <w:gridSpan w:val="5"/>
          </w:tcPr>
          <w:p w:rsidR="009E1703" w:rsidRPr="00416136" w:rsidRDefault="009E1703" w:rsidP="00E60A8F">
            <w:pPr>
              <w:keepLines/>
              <w:autoSpaceDE w:val="0"/>
              <w:autoSpaceDN w:val="0"/>
              <w:jc w:val="center"/>
            </w:pPr>
          </w:p>
        </w:tc>
        <w:tc>
          <w:tcPr>
            <w:tcW w:w="974" w:type="dxa"/>
            <w:gridSpan w:val="3"/>
          </w:tcPr>
          <w:p w:rsidR="009E1703" w:rsidRPr="00416136" w:rsidRDefault="009E1703" w:rsidP="00E60A8F">
            <w:pPr>
              <w:keepLines/>
              <w:autoSpaceDE w:val="0"/>
              <w:autoSpaceDN w:val="0"/>
              <w:jc w:val="center"/>
            </w:pPr>
          </w:p>
        </w:tc>
        <w:tc>
          <w:tcPr>
            <w:tcW w:w="992" w:type="dxa"/>
          </w:tcPr>
          <w:p w:rsidR="009E1703" w:rsidRPr="00416136" w:rsidRDefault="009E1703" w:rsidP="00E60A8F">
            <w:pPr>
              <w:keepLines/>
              <w:autoSpaceDE w:val="0"/>
              <w:autoSpaceDN w:val="0"/>
              <w:jc w:val="center"/>
            </w:pPr>
          </w:p>
        </w:tc>
      </w:tr>
      <w:tr w:rsidR="000721F2" w:rsidRPr="00416136" w:rsidTr="00126DE5">
        <w:trPr>
          <w:jc w:val="center"/>
        </w:trPr>
        <w:tc>
          <w:tcPr>
            <w:tcW w:w="704" w:type="dxa"/>
          </w:tcPr>
          <w:p w:rsidR="000721F2" w:rsidRPr="00416136" w:rsidRDefault="00B13D4A" w:rsidP="000721F2">
            <w:pPr>
              <w:keepLines/>
              <w:autoSpaceDE w:val="0"/>
              <w:autoSpaceDN w:val="0"/>
              <w:jc w:val="center"/>
            </w:pPr>
            <w:r>
              <w:rPr>
                <w:spacing w:val="-3"/>
              </w:rPr>
              <w:t>25</w:t>
            </w:r>
          </w:p>
        </w:tc>
        <w:tc>
          <w:tcPr>
            <w:tcW w:w="6110" w:type="dxa"/>
          </w:tcPr>
          <w:p w:rsidR="001E3276" w:rsidRDefault="000721F2" w:rsidP="000721F2">
            <w:pPr>
              <w:keepLines/>
              <w:autoSpaceDE w:val="0"/>
              <w:autoSpaceDN w:val="0"/>
              <w:rPr>
                <w:spacing w:val="-3"/>
              </w:rPr>
            </w:pPr>
            <w:r w:rsidRPr="00416136">
              <w:rPr>
                <w:spacing w:val="-3"/>
              </w:rPr>
              <w:t>Монтаж бюро перепусток і поста охорони</w:t>
            </w:r>
            <w:r w:rsidR="001E3276">
              <w:rPr>
                <w:spacing w:val="-3"/>
              </w:rPr>
              <w:t xml:space="preserve"> </w:t>
            </w:r>
          </w:p>
          <w:p w:rsidR="000721F2" w:rsidRPr="000721F2" w:rsidRDefault="000721F2" w:rsidP="000721F2">
            <w:pPr>
              <w:keepLines/>
              <w:autoSpaceDE w:val="0"/>
              <w:autoSpaceDN w:val="0"/>
            </w:pPr>
            <w:r>
              <w:t xml:space="preserve">- </w:t>
            </w:r>
            <w:r w:rsidRPr="000721F2">
              <w:t>бюро перепусток – діаметр 2м, висота 2.4м.</w:t>
            </w:r>
          </w:p>
          <w:p w:rsidR="000721F2" w:rsidRPr="000721F2" w:rsidRDefault="000721F2" w:rsidP="000721F2">
            <w:pPr>
              <w:keepLines/>
              <w:autoSpaceDE w:val="0"/>
              <w:autoSpaceDN w:val="0"/>
            </w:pPr>
            <w:r w:rsidRPr="000721F2">
              <w:t>Комплектація</w:t>
            </w:r>
            <w:r w:rsidR="00C51E43">
              <w:t>:</w:t>
            </w:r>
            <w:r w:rsidRPr="000721F2">
              <w:t xml:space="preserve"> металопластикові вікна – 3</w:t>
            </w:r>
            <w:r w:rsidR="00C51E43">
              <w:t xml:space="preserve"> </w:t>
            </w:r>
            <w:r w:rsidRPr="000721F2">
              <w:t>глухі блоки в одному з яких віконце, що відкривається; стільниці з ламінованого</w:t>
            </w:r>
            <w:r w:rsidR="00C51E43">
              <w:t xml:space="preserve"> </w:t>
            </w:r>
            <w:r w:rsidRPr="000721F2">
              <w:t>ДСП; підлога лінолеум; фасад – алюмінієві</w:t>
            </w:r>
          </w:p>
          <w:p w:rsidR="000721F2" w:rsidRPr="00416136" w:rsidRDefault="000721F2" w:rsidP="001E3276">
            <w:pPr>
              <w:keepLines/>
              <w:autoSpaceDE w:val="0"/>
              <w:autoSpaceDN w:val="0"/>
            </w:pPr>
            <w:r w:rsidRPr="000721F2">
              <w:t>композитні панелі</w:t>
            </w:r>
            <w:r w:rsidR="00C51E43">
              <w:t xml:space="preserve"> </w:t>
            </w:r>
            <w:r w:rsidR="001E3276">
              <w:t>(</w:t>
            </w:r>
            <w:r w:rsidR="00C51E43">
              <w:t>комплект-1 шт</w:t>
            </w:r>
            <w:r w:rsidR="001E3276">
              <w:t>)</w:t>
            </w:r>
          </w:p>
        </w:tc>
        <w:tc>
          <w:tcPr>
            <w:tcW w:w="1138" w:type="dxa"/>
            <w:gridSpan w:val="5"/>
          </w:tcPr>
          <w:p w:rsidR="000721F2" w:rsidRPr="00416136" w:rsidRDefault="000721F2" w:rsidP="000721F2">
            <w:pPr>
              <w:keepLines/>
              <w:autoSpaceDE w:val="0"/>
              <w:autoSpaceDN w:val="0"/>
              <w:jc w:val="center"/>
            </w:pPr>
            <w:r w:rsidRPr="00416136">
              <w:rPr>
                <w:spacing w:val="-3"/>
              </w:rPr>
              <w:t>т</w:t>
            </w:r>
          </w:p>
        </w:tc>
        <w:tc>
          <w:tcPr>
            <w:tcW w:w="974" w:type="dxa"/>
            <w:gridSpan w:val="3"/>
          </w:tcPr>
          <w:p w:rsidR="000721F2" w:rsidRPr="00416136" w:rsidRDefault="000721F2" w:rsidP="000721F2">
            <w:pPr>
              <w:keepLines/>
              <w:autoSpaceDE w:val="0"/>
              <w:autoSpaceDN w:val="0"/>
              <w:jc w:val="center"/>
            </w:pPr>
            <w:r w:rsidRPr="00416136">
              <w:rPr>
                <w:spacing w:val="-3"/>
              </w:rPr>
              <w:t>0,5</w:t>
            </w:r>
          </w:p>
        </w:tc>
        <w:tc>
          <w:tcPr>
            <w:tcW w:w="992" w:type="dxa"/>
          </w:tcPr>
          <w:p w:rsidR="000721F2" w:rsidRPr="00416136" w:rsidRDefault="000721F2" w:rsidP="000721F2">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9E1703" w:rsidP="00E60A8F">
            <w:pPr>
              <w:keepLines/>
              <w:autoSpaceDE w:val="0"/>
              <w:autoSpaceDN w:val="0"/>
              <w:jc w:val="center"/>
            </w:pPr>
            <w:r w:rsidRPr="00416136">
              <w:rPr>
                <w:spacing w:val="-3"/>
              </w:rPr>
              <w:t>2</w:t>
            </w:r>
            <w:r w:rsidR="00B13D4A">
              <w:rPr>
                <w:spacing w:val="-3"/>
              </w:rPr>
              <w:t>6</w:t>
            </w:r>
          </w:p>
        </w:tc>
        <w:tc>
          <w:tcPr>
            <w:tcW w:w="6110" w:type="dxa"/>
          </w:tcPr>
          <w:p w:rsidR="009E1703" w:rsidRPr="00416136" w:rsidRDefault="009E1703" w:rsidP="00C51E43">
            <w:pPr>
              <w:keepLines/>
              <w:autoSpaceDE w:val="0"/>
              <w:autoSpaceDN w:val="0"/>
            </w:pPr>
            <w:r w:rsidRPr="00416136">
              <w:rPr>
                <w:spacing w:val="-3"/>
              </w:rPr>
              <w:t>Розбирання та перенесення меблів із зони виконання</w:t>
            </w:r>
            <w:r w:rsidR="00C51E43">
              <w:rPr>
                <w:spacing w:val="-3"/>
              </w:rPr>
              <w:t xml:space="preserve"> </w:t>
            </w:r>
            <w:r w:rsidRPr="00416136">
              <w:rPr>
                <w:spacing w:val="-3"/>
              </w:rPr>
              <w:t>робіт та перенесення оргтехніки, обладнання</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27</w:t>
            </w:r>
          </w:p>
        </w:tc>
        <w:tc>
          <w:tcPr>
            <w:tcW w:w="6110" w:type="dxa"/>
          </w:tcPr>
          <w:p w:rsidR="009E1703" w:rsidRPr="00C51E43" w:rsidRDefault="003C3A6F" w:rsidP="00E60A8F">
            <w:pPr>
              <w:keepLines/>
              <w:autoSpaceDE w:val="0"/>
              <w:autoSpaceDN w:val="0"/>
              <w:rPr>
                <w:spacing w:val="-3"/>
              </w:rPr>
            </w:pPr>
            <w:r>
              <w:rPr>
                <w:spacing w:val="-3"/>
              </w:rPr>
              <w:t>Монтаж р</w:t>
            </w:r>
            <w:r w:rsidR="009E1703" w:rsidRPr="00C51E43">
              <w:rPr>
                <w:spacing w:val="-3"/>
              </w:rPr>
              <w:t>озетка штепсельна заглибленого типу при схованiй</w:t>
            </w:r>
          </w:p>
          <w:p w:rsidR="009E1703" w:rsidRDefault="00C51E43" w:rsidP="00E60A8F">
            <w:pPr>
              <w:keepLines/>
              <w:autoSpaceDE w:val="0"/>
              <w:autoSpaceDN w:val="0"/>
              <w:rPr>
                <w:spacing w:val="-3"/>
              </w:rPr>
            </w:pPr>
            <w:r>
              <w:rPr>
                <w:spacing w:val="-3"/>
              </w:rPr>
              <w:t>п</w:t>
            </w:r>
            <w:r w:rsidR="009E1703" w:rsidRPr="00C51E43">
              <w:rPr>
                <w:spacing w:val="-3"/>
              </w:rPr>
              <w:t>роводцi</w:t>
            </w:r>
          </w:p>
          <w:p w:rsidR="00C51E43" w:rsidRPr="00416136" w:rsidRDefault="00C51E43" w:rsidP="00C51E43">
            <w:pPr>
              <w:keepLines/>
              <w:autoSpaceDE w:val="0"/>
              <w:autoSpaceDN w:val="0"/>
            </w:pPr>
            <w:r>
              <w:rPr>
                <w:spacing w:val="-3"/>
              </w:rPr>
              <w:lastRenderedPageBreak/>
              <w:t>- р</w:t>
            </w:r>
            <w:r w:rsidRPr="00C51E43">
              <w:rPr>
                <w:spacing w:val="-3"/>
              </w:rPr>
              <w:t>озетка с заземлением REGINA 10А</w:t>
            </w:r>
            <w:r>
              <w:rPr>
                <w:spacing w:val="-3"/>
              </w:rPr>
              <w:t xml:space="preserve"> </w:t>
            </w:r>
            <w:r w:rsidRPr="00C51E43">
              <w:rPr>
                <w:spacing w:val="-3"/>
              </w:rPr>
              <w:t>двохполюсна з прихованим встановленням</w:t>
            </w:r>
            <w:r>
              <w:rPr>
                <w:spacing w:val="-3"/>
              </w:rPr>
              <w:t xml:space="preserve"> </w:t>
            </w:r>
            <w:r w:rsidRPr="00C51E43">
              <w:rPr>
                <w:spacing w:val="-3"/>
              </w:rPr>
              <w:t>IP20  біла</w:t>
            </w:r>
            <w:r>
              <w:rPr>
                <w:spacing w:val="-3"/>
              </w:rPr>
              <w:t xml:space="preserve"> (кількість: 20 шт.)</w:t>
            </w:r>
          </w:p>
        </w:tc>
        <w:tc>
          <w:tcPr>
            <w:tcW w:w="1138" w:type="dxa"/>
            <w:gridSpan w:val="5"/>
          </w:tcPr>
          <w:p w:rsidR="009E1703" w:rsidRPr="00416136" w:rsidRDefault="009E1703" w:rsidP="00E60A8F">
            <w:pPr>
              <w:keepLines/>
              <w:autoSpaceDE w:val="0"/>
              <w:autoSpaceDN w:val="0"/>
              <w:jc w:val="center"/>
            </w:pPr>
            <w:r w:rsidRPr="00416136">
              <w:rPr>
                <w:spacing w:val="-3"/>
              </w:rPr>
              <w:lastRenderedPageBreak/>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20</w:t>
            </w:r>
          </w:p>
        </w:tc>
        <w:tc>
          <w:tcPr>
            <w:tcW w:w="992" w:type="dxa"/>
          </w:tcPr>
          <w:p w:rsidR="009E1703" w:rsidRPr="00416136" w:rsidRDefault="009E1703" w:rsidP="00E60A8F">
            <w:pPr>
              <w:keepLines/>
              <w:autoSpaceDE w:val="0"/>
              <w:autoSpaceDN w:val="0"/>
              <w:jc w:val="center"/>
            </w:pPr>
            <w:r w:rsidRPr="00416136">
              <w:t xml:space="preserve"> </w:t>
            </w:r>
          </w:p>
        </w:tc>
      </w:tr>
      <w:tr w:rsidR="009A7526" w:rsidRPr="00416136" w:rsidTr="00126DE5">
        <w:trPr>
          <w:jc w:val="center"/>
        </w:trPr>
        <w:tc>
          <w:tcPr>
            <w:tcW w:w="704" w:type="dxa"/>
          </w:tcPr>
          <w:p w:rsidR="009A7526" w:rsidRPr="00416136" w:rsidRDefault="009A7526" w:rsidP="00E60A8F">
            <w:pPr>
              <w:keepLines/>
              <w:autoSpaceDE w:val="0"/>
              <w:autoSpaceDN w:val="0"/>
              <w:jc w:val="center"/>
              <w:rPr>
                <w:spacing w:val="-3"/>
              </w:rPr>
            </w:pPr>
          </w:p>
        </w:tc>
        <w:tc>
          <w:tcPr>
            <w:tcW w:w="6110" w:type="dxa"/>
          </w:tcPr>
          <w:p w:rsidR="009A7526" w:rsidRPr="00C51E43" w:rsidRDefault="009A7526" w:rsidP="009A7526">
            <w:pPr>
              <w:keepLines/>
              <w:autoSpaceDE w:val="0"/>
              <w:autoSpaceDN w:val="0"/>
              <w:jc w:val="center"/>
              <w:rPr>
                <w:spacing w:val="-3"/>
              </w:rPr>
            </w:pPr>
            <w:r w:rsidRPr="009A7526">
              <w:rPr>
                <w:b/>
                <w:bCs/>
                <w:spacing w:val="-3"/>
              </w:rPr>
              <w:t>Двері на позн -7,200</w:t>
            </w:r>
          </w:p>
        </w:tc>
        <w:tc>
          <w:tcPr>
            <w:tcW w:w="1138" w:type="dxa"/>
            <w:gridSpan w:val="5"/>
          </w:tcPr>
          <w:p w:rsidR="009A7526" w:rsidRPr="00416136" w:rsidRDefault="009A7526" w:rsidP="00E60A8F">
            <w:pPr>
              <w:keepLines/>
              <w:autoSpaceDE w:val="0"/>
              <w:autoSpaceDN w:val="0"/>
              <w:jc w:val="center"/>
              <w:rPr>
                <w:spacing w:val="-3"/>
              </w:rPr>
            </w:pPr>
          </w:p>
        </w:tc>
        <w:tc>
          <w:tcPr>
            <w:tcW w:w="974" w:type="dxa"/>
            <w:gridSpan w:val="3"/>
          </w:tcPr>
          <w:p w:rsidR="009A7526" w:rsidRPr="00416136" w:rsidRDefault="009A7526" w:rsidP="00E60A8F">
            <w:pPr>
              <w:keepLines/>
              <w:autoSpaceDE w:val="0"/>
              <w:autoSpaceDN w:val="0"/>
              <w:jc w:val="center"/>
              <w:rPr>
                <w:spacing w:val="-3"/>
              </w:rPr>
            </w:pPr>
          </w:p>
        </w:tc>
        <w:tc>
          <w:tcPr>
            <w:tcW w:w="992" w:type="dxa"/>
          </w:tcPr>
          <w:p w:rsidR="009A7526" w:rsidRPr="00416136" w:rsidRDefault="009A7526" w:rsidP="00E60A8F">
            <w:pPr>
              <w:keepLines/>
              <w:autoSpaceDE w:val="0"/>
              <w:autoSpaceDN w:val="0"/>
              <w:jc w:val="center"/>
            </w:pP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28</w:t>
            </w:r>
          </w:p>
        </w:tc>
        <w:tc>
          <w:tcPr>
            <w:tcW w:w="6110" w:type="dxa"/>
          </w:tcPr>
          <w:p w:rsidR="009E1703" w:rsidRDefault="009E1703" w:rsidP="00E60A8F">
            <w:pPr>
              <w:keepLines/>
              <w:autoSpaceDE w:val="0"/>
              <w:autoSpaceDN w:val="0"/>
              <w:rPr>
                <w:spacing w:val="-3"/>
              </w:rPr>
            </w:pPr>
            <w:r w:rsidRPr="00416136">
              <w:rPr>
                <w:spacing w:val="-3"/>
              </w:rPr>
              <w:t>Установлення дверних блокiв у перегородках, площа</w:t>
            </w:r>
            <w:r w:rsidR="00A66F47">
              <w:rPr>
                <w:spacing w:val="-3"/>
              </w:rPr>
              <w:t xml:space="preserve"> </w:t>
            </w:r>
            <w:r w:rsidRPr="00416136">
              <w:rPr>
                <w:spacing w:val="-3"/>
              </w:rPr>
              <w:t>прорiзу до 3 м2</w:t>
            </w:r>
          </w:p>
          <w:p w:rsidR="009A7526" w:rsidRPr="00416136" w:rsidRDefault="009A7526" w:rsidP="009A7526">
            <w:pPr>
              <w:keepLines/>
              <w:autoSpaceDE w:val="0"/>
              <w:autoSpaceDN w:val="0"/>
            </w:pPr>
            <w:r>
              <w:rPr>
                <w:spacing w:val="-3"/>
              </w:rPr>
              <w:t>- д</w:t>
            </w:r>
            <w:r w:rsidRPr="009A7526">
              <w:rPr>
                <w:spacing w:val="-3"/>
              </w:rPr>
              <w:t>вері внутрішні глухі з лівим навішуванням</w:t>
            </w:r>
            <w:r>
              <w:rPr>
                <w:spacing w:val="-3"/>
              </w:rPr>
              <w:t xml:space="preserve"> </w:t>
            </w:r>
            <w:r w:rsidRPr="009A7526">
              <w:rPr>
                <w:spacing w:val="-3"/>
              </w:rPr>
              <w:t>ДГ 21-8/колір: сірий</w:t>
            </w:r>
            <w:r>
              <w:rPr>
                <w:spacing w:val="-3"/>
              </w:rPr>
              <w:t xml:space="preserve"> (кількість: 1 шт)</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1,68</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29</w:t>
            </w:r>
          </w:p>
        </w:tc>
        <w:tc>
          <w:tcPr>
            <w:tcW w:w="6110" w:type="dxa"/>
          </w:tcPr>
          <w:p w:rsidR="009E1703" w:rsidRDefault="009E1703" w:rsidP="00E60A8F">
            <w:pPr>
              <w:keepLines/>
              <w:autoSpaceDE w:val="0"/>
              <w:autoSpaceDN w:val="0"/>
              <w:rPr>
                <w:spacing w:val="-3"/>
              </w:rPr>
            </w:pPr>
            <w:r w:rsidRPr="00416136">
              <w:rPr>
                <w:spacing w:val="-3"/>
              </w:rPr>
              <w:t>Установлення замків дверних урiзних</w:t>
            </w:r>
          </w:p>
          <w:p w:rsidR="00A66F47" w:rsidRPr="00416136" w:rsidRDefault="00A66F47" w:rsidP="009A344C">
            <w:pPr>
              <w:pStyle w:val="ab"/>
              <w:keepLines/>
              <w:numPr>
                <w:ilvl w:val="0"/>
                <w:numId w:val="27"/>
              </w:numPr>
              <w:autoSpaceDE w:val="0"/>
              <w:autoSpaceDN w:val="0"/>
            </w:pPr>
            <w:r>
              <w:t>Замок урiзний оцинкований з цилiндровими</w:t>
            </w:r>
            <w:r>
              <w:rPr>
                <w:lang w:val="uk-UA"/>
              </w:rPr>
              <w:t xml:space="preserve"> </w:t>
            </w:r>
            <w:r>
              <w:t>механiзмами з латунi</w:t>
            </w:r>
          </w:p>
        </w:tc>
        <w:tc>
          <w:tcPr>
            <w:tcW w:w="1138" w:type="dxa"/>
            <w:gridSpan w:val="5"/>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A7526" w:rsidRPr="00416136" w:rsidTr="00126DE5">
        <w:trPr>
          <w:jc w:val="center"/>
        </w:trPr>
        <w:tc>
          <w:tcPr>
            <w:tcW w:w="704" w:type="dxa"/>
          </w:tcPr>
          <w:p w:rsidR="009A7526" w:rsidRPr="00416136" w:rsidRDefault="009A7526" w:rsidP="00E60A8F">
            <w:pPr>
              <w:keepLines/>
              <w:autoSpaceDE w:val="0"/>
              <w:autoSpaceDN w:val="0"/>
              <w:jc w:val="center"/>
              <w:rPr>
                <w:spacing w:val="-3"/>
              </w:rPr>
            </w:pPr>
          </w:p>
        </w:tc>
        <w:tc>
          <w:tcPr>
            <w:tcW w:w="6110" w:type="dxa"/>
          </w:tcPr>
          <w:p w:rsidR="009A7526" w:rsidRPr="00416136" w:rsidRDefault="009A7526" w:rsidP="009A7526">
            <w:pPr>
              <w:keepLines/>
              <w:autoSpaceDE w:val="0"/>
              <w:autoSpaceDN w:val="0"/>
              <w:jc w:val="center"/>
              <w:rPr>
                <w:spacing w:val="-3"/>
              </w:rPr>
            </w:pPr>
            <w:r w:rsidRPr="009A7526">
              <w:rPr>
                <w:b/>
                <w:bCs/>
                <w:spacing w:val="-3"/>
              </w:rPr>
              <w:t>Вісь 2-5,</w:t>
            </w:r>
            <w:r w:rsidR="001E3276">
              <w:rPr>
                <w:b/>
                <w:bCs/>
                <w:spacing w:val="-3"/>
              </w:rPr>
              <w:t xml:space="preserve"> </w:t>
            </w:r>
            <w:r w:rsidRPr="009A7526">
              <w:rPr>
                <w:b/>
                <w:bCs/>
                <w:spacing w:val="-3"/>
              </w:rPr>
              <w:t>Б-Д</w:t>
            </w:r>
          </w:p>
        </w:tc>
        <w:tc>
          <w:tcPr>
            <w:tcW w:w="1138" w:type="dxa"/>
            <w:gridSpan w:val="5"/>
          </w:tcPr>
          <w:p w:rsidR="009A7526" w:rsidRPr="00416136" w:rsidRDefault="009A7526" w:rsidP="00E60A8F">
            <w:pPr>
              <w:keepLines/>
              <w:autoSpaceDE w:val="0"/>
              <w:autoSpaceDN w:val="0"/>
              <w:jc w:val="center"/>
              <w:rPr>
                <w:spacing w:val="-3"/>
              </w:rPr>
            </w:pPr>
          </w:p>
        </w:tc>
        <w:tc>
          <w:tcPr>
            <w:tcW w:w="974" w:type="dxa"/>
            <w:gridSpan w:val="3"/>
          </w:tcPr>
          <w:p w:rsidR="009A7526" w:rsidRPr="00416136" w:rsidRDefault="009A7526" w:rsidP="00E60A8F">
            <w:pPr>
              <w:keepLines/>
              <w:autoSpaceDE w:val="0"/>
              <w:autoSpaceDN w:val="0"/>
              <w:jc w:val="center"/>
              <w:rPr>
                <w:spacing w:val="-3"/>
              </w:rPr>
            </w:pPr>
          </w:p>
        </w:tc>
        <w:tc>
          <w:tcPr>
            <w:tcW w:w="992" w:type="dxa"/>
          </w:tcPr>
          <w:p w:rsidR="009A7526" w:rsidRPr="00416136" w:rsidRDefault="009A7526" w:rsidP="00E60A8F">
            <w:pPr>
              <w:keepLines/>
              <w:autoSpaceDE w:val="0"/>
              <w:autoSpaceDN w:val="0"/>
              <w:jc w:val="center"/>
            </w:pP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30</w:t>
            </w:r>
          </w:p>
        </w:tc>
        <w:tc>
          <w:tcPr>
            <w:tcW w:w="6110" w:type="dxa"/>
          </w:tcPr>
          <w:p w:rsidR="009E1703" w:rsidRPr="00416136" w:rsidRDefault="009E1703" w:rsidP="00E60A8F">
            <w:pPr>
              <w:keepLines/>
              <w:autoSpaceDE w:val="0"/>
              <w:autoSpaceDN w:val="0"/>
              <w:rPr>
                <w:spacing w:val="-3"/>
              </w:rPr>
            </w:pPr>
            <w:r w:rsidRPr="00416136">
              <w:rPr>
                <w:spacing w:val="-3"/>
              </w:rPr>
              <w:t>Улаштування перегородок на металевому однорядному</w:t>
            </w:r>
          </w:p>
          <w:p w:rsidR="009E1703" w:rsidRPr="00416136" w:rsidRDefault="009E1703" w:rsidP="00E60A8F">
            <w:pPr>
              <w:keepLines/>
              <w:autoSpaceDE w:val="0"/>
              <w:autoSpaceDN w:val="0"/>
              <w:rPr>
                <w:spacing w:val="-3"/>
              </w:rPr>
            </w:pPr>
            <w:r w:rsidRPr="00416136">
              <w:rPr>
                <w:spacing w:val="-3"/>
              </w:rPr>
              <w:t>каркасі з обшивкою гіпсокартонними листами або</w:t>
            </w:r>
          </w:p>
          <w:p w:rsidR="009E1703" w:rsidRPr="00416136" w:rsidRDefault="009E1703" w:rsidP="00E60A8F">
            <w:pPr>
              <w:keepLines/>
              <w:autoSpaceDE w:val="0"/>
              <w:autoSpaceDN w:val="0"/>
              <w:rPr>
                <w:spacing w:val="-3"/>
              </w:rPr>
            </w:pPr>
            <w:r w:rsidRPr="00416136">
              <w:rPr>
                <w:spacing w:val="-3"/>
              </w:rPr>
              <w:t>гіпсоволокнистими плитами в один шар без ізоляції у</w:t>
            </w:r>
          </w:p>
          <w:p w:rsidR="009E1703" w:rsidRDefault="009E1703" w:rsidP="00E60A8F">
            <w:pPr>
              <w:keepLines/>
              <w:autoSpaceDE w:val="0"/>
              <w:autoSpaceDN w:val="0"/>
              <w:rPr>
                <w:spacing w:val="-3"/>
              </w:rPr>
            </w:pPr>
            <w:r w:rsidRPr="00416136">
              <w:rPr>
                <w:spacing w:val="-3"/>
              </w:rPr>
              <w:t>житлових і громадських будівлях</w:t>
            </w:r>
          </w:p>
          <w:p w:rsidR="003C3A6F" w:rsidRPr="00A66F47" w:rsidRDefault="008941B9" w:rsidP="009A344C">
            <w:pPr>
              <w:pStyle w:val="ab"/>
              <w:keepLines/>
              <w:numPr>
                <w:ilvl w:val="0"/>
                <w:numId w:val="27"/>
              </w:numPr>
              <w:autoSpaceDE w:val="0"/>
              <w:autoSpaceDN w:val="0"/>
              <w:rPr>
                <w:spacing w:val="-3"/>
              </w:rPr>
            </w:pPr>
            <w:r>
              <w:rPr>
                <w:spacing w:val="-3"/>
              </w:rPr>
              <w:t>Л</w:t>
            </w:r>
            <w:r w:rsidR="003C3A6F" w:rsidRPr="00A66F47">
              <w:rPr>
                <w:spacing w:val="-3"/>
              </w:rPr>
              <w:t>исти гiпсокартоннi Plato 2500x1200x12,5 мм;</w:t>
            </w:r>
          </w:p>
          <w:p w:rsidR="008941B9" w:rsidRPr="008941B9" w:rsidRDefault="008941B9" w:rsidP="009A344C">
            <w:pPr>
              <w:pStyle w:val="ab"/>
              <w:keepLines/>
              <w:numPr>
                <w:ilvl w:val="0"/>
                <w:numId w:val="27"/>
              </w:numPr>
              <w:autoSpaceDE w:val="0"/>
              <w:autoSpaceDN w:val="0"/>
              <w:rPr>
                <w:spacing w:val="-3"/>
              </w:rPr>
            </w:pPr>
            <w:r w:rsidRPr="008941B9">
              <w:rPr>
                <w:spacing w:val="-3"/>
              </w:rPr>
              <w:t>Профіль UW 100</w:t>
            </w:r>
            <w:r>
              <w:rPr>
                <w:spacing w:val="-3"/>
                <w:lang w:val="uk-UA"/>
              </w:rPr>
              <w:t xml:space="preserve"> (89,94м.п.);</w:t>
            </w:r>
          </w:p>
          <w:p w:rsidR="00A66F47" w:rsidRPr="008941B9" w:rsidRDefault="008941B9" w:rsidP="009A344C">
            <w:pPr>
              <w:pStyle w:val="ab"/>
              <w:keepLines/>
              <w:numPr>
                <w:ilvl w:val="0"/>
                <w:numId w:val="27"/>
              </w:numPr>
              <w:autoSpaceDE w:val="0"/>
              <w:autoSpaceDN w:val="0"/>
            </w:pPr>
            <w:r w:rsidRPr="008941B9">
              <w:rPr>
                <w:spacing w:val="-3"/>
              </w:rPr>
              <w:t>Профіль СW 100</w:t>
            </w:r>
            <w:r w:rsidR="00A66F47" w:rsidRPr="00A66F47">
              <w:rPr>
                <w:spacing w:val="-3"/>
              </w:rPr>
              <w:t xml:space="preserve"> </w:t>
            </w:r>
            <w:r>
              <w:rPr>
                <w:spacing w:val="-3"/>
                <w:lang w:val="uk-UA"/>
              </w:rPr>
              <w:t>(261,15м.п);</w:t>
            </w:r>
          </w:p>
          <w:p w:rsidR="008941B9" w:rsidRPr="008941B9" w:rsidRDefault="008941B9" w:rsidP="009A344C">
            <w:pPr>
              <w:pStyle w:val="ab"/>
              <w:keepLines/>
              <w:numPr>
                <w:ilvl w:val="0"/>
                <w:numId w:val="27"/>
              </w:numPr>
              <w:autoSpaceDE w:val="0"/>
              <w:autoSpaceDN w:val="0"/>
            </w:pPr>
            <w:r w:rsidRPr="008941B9">
              <w:t>Стрічка ущільнююча КНАУФ 70/3,2</w:t>
            </w:r>
            <w:r>
              <w:rPr>
                <w:lang w:val="uk-UA"/>
              </w:rPr>
              <w:t xml:space="preserve"> (216,7м.п.);</w:t>
            </w:r>
          </w:p>
          <w:p w:rsidR="008941B9" w:rsidRDefault="008941B9" w:rsidP="009A344C">
            <w:pPr>
              <w:pStyle w:val="ab"/>
              <w:keepLines/>
              <w:numPr>
                <w:ilvl w:val="0"/>
                <w:numId w:val="27"/>
              </w:numPr>
              <w:autoSpaceDE w:val="0"/>
              <w:autoSpaceDN w:val="0"/>
            </w:pPr>
            <w:r>
              <w:t>Грунтовка глибокопроникна Ceresit CT 17</w:t>
            </w:r>
            <w:r>
              <w:rPr>
                <w:lang w:val="uk-UA"/>
              </w:rPr>
              <w:t>;</w:t>
            </w:r>
          </w:p>
          <w:p w:rsidR="008941B9" w:rsidRPr="00416136" w:rsidRDefault="008941B9" w:rsidP="009A344C">
            <w:pPr>
              <w:pStyle w:val="ab"/>
              <w:keepLines/>
              <w:numPr>
                <w:ilvl w:val="0"/>
                <w:numId w:val="27"/>
              </w:numPr>
              <w:autoSpaceDE w:val="0"/>
              <w:autoSpaceDN w:val="0"/>
            </w:pPr>
            <w:r>
              <w:t>Стрiчка звукоізолююча поліуретанова</w:t>
            </w:r>
            <w:r>
              <w:rPr>
                <w:lang w:val="uk-UA"/>
              </w:rPr>
              <w:t xml:space="preserve"> </w:t>
            </w:r>
            <w:r>
              <w:t>самоклейна, 30х3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108,36</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31</w:t>
            </w:r>
          </w:p>
        </w:tc>
        <w:tc>
          <w:tcPr>
            <w:tcW w:w="6110" w:type="dxa"/>
          </w:tcPr>
          <w:p w:rsidR="009E1703" w:rsidRDefault="009E1703" w:rsidP="003C3A6F">
            <w:pPr>
              <w:keepLines/>
              <w:autoSpaceDE w:val="0"/>
              <w:autoSpaceDN w:val="0"/>
              <w:rPr>
                <w:spacing w:val="-3"/>
              </w:rPr>
            </w:pPr>
            <w:r w:rsidRPr="00416136">
              <w:rPr>
                <w:spacing w:val="-3"/>
              </w:rPr>
              <w:t>Установлення дверних блокiв у перегородках, площа</w:t>
            </w:r>
            <w:r w:rsidR="003C3A6F">
              <w:rPr>
                <w:spacing w:val="-3"/>
              </w:rPr>
              <w:t xml:space="preserve"> </w:t>
            </w:r>
            <w:r w:rsidRPr="00416136">
              <w:rPr>
                <w:spacing w:val="-3"/>
              </w:rPr>
              <w:t>прорiзу до 3 м2</w:t>
            </w:r>
          </w:p>
          <w:p w:rsidR="003C3A6F" w:rsidRPr="00416136" w:rsidRDefault="003C3A6F" w:rsidP="003C3A6F">
            <w:pPr>
              <w:keepLines/>
              <w:autoSpaceDE w:val="0"/>
              <w:autoSpaceDN w:val="0"/>
            </w:pPr>
            <w:r>
              <w:rPr>
                <w:spacing w:val="-3"/>
              </w:rPr>
              <w:t>- д</w:t>
            </w:r>
            <w:r w:rsidRPr="003C3A6F">
              <w:rPr>
                <w:spacing w:val="-3"/>
              </w:rPr>
              <w:t>вері внутрішні глухі з лівим навішуванням</w:t>
            </w:r>
            <w:r>
              <w:rPr>
                <w:spacing w:val="-3"/>
              </w:rPr>
              <w:t xml:space="preserve"> </w:t>
            </w:r>
            <w:r w:rsidRPr="003C3A6F">
              <w:rPr>
                <w:spacing w:val="-3"/>
              </w:rPr>
              <w:t>ДГ21-7</w:t>
            </w:r>
            <w:r>
              <w:rPr>
                <w:spacing w:val="-3"/>
              </w:rPr>
              <w:t xml:space="preserve"> </w:t>
            </w:r>
            <w:r w:rsidRPr="003C3A6F">
              <w:rPr>
                <w:spacing w:val="-3"/>
              </w:rPr>
              <w:t>колір:фактура  дуб"</w:t>
            </w:r>
            <w:r>
              <w:rPr>
                <w:spacing w:val="-3"/>
              </w:rPr>
              <w:t xml:space="preserve"> (кількість: 2 шт)</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3,36</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32</w:t>
            </w:r>
          </w:p>
        </w:tc>
        <w:tc>
          <w:tcPr>
            <w:tcW w:w="6110" w:type="dxa"/>
          </w:tcPr>
          <w:p w:rsidR="009E1703" w:rsidRDefault="009E1703" w:rsidP="00E60A8F">
            <w:pPr>
              <w:keepLines/>
              <w:autoSpaceDE w:val="0"/>
              <w:autoSpaceDN w:val="0"/>
              <w:rPr>
                <w:spacing w:val="-3"/>
              </w:rPr>
            </w:pPr>
            <w:r w:rsidRPr="00416136">
              <w:rPr>
                <w:spacing w:val="-3"/>
              </w:rPr>
              <w:t>Установлення замків дверних урiзних</w:t>
            </w:r>
          </w:p>
          <w:p w:rsidR="008941B9" w:rsidRPr="00416136" w:rsidRDefault="008941B9" w:rsidP="009A344C">
            <w:pPr>
              <w:pStyle w:val="ab"/>
              <w:keepLines/>
              <w:numPr>
                <w:ilvl w:val="0"/>
                <w:numId w:val="28"/>
              </w:numPr>
              <w:autoSpaceDE w:val="0"/>
              <w:autoSpaceDN w:val="0"/>
            </w:pPr>
            <w:r>
              <w:t>Замок урiзний оцинкований з цилiндровими</w:t>
            </w:r>
            <w:r>
              <w:rPr>
                <w:lang w:val="uk-UA"/>
              </w:rPr>
              <w:t xml:space="preserve"> </w:t>
            </w:r>
            <w:r>
              <w:t>механiзмами з латунi</w:t>
            </w:r>
          </w:p>
        </w:tc>
        <w:tc>
          <w:tcPr>
            <w:tcW w:w="1138" w:type="dxa"/>
            <w:gridSpan w:val="5"/>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33</w:t>
            </w:r>
          </w:p>
        </w:tc>
        <w:tc>
          <w:tcPr>
            <w:tcW w:w="6110" w:type="dxa"/>
          </w:tcPr>
          <w:p w:rsidR="009E1703" w:rsidRDefault="009E1703" w:rsidP="00E60A8F">
            <w:pPr>
              <w:keepLines/>
              <w:autoSpaceDE w:val="0"/>
              <w:autoSpaceDN w:val="0"/>
              <w:rPr>
                <w:spacing w:val="-3"/>
              </w:rPr>
            </w:pPr>
            <w:r w:rsidRPr="00416136">
              <w:rPr>
                <w:spacing w:val="-3"/>
              </w:rPr>
              <w:t>Покриття плiвкою перегородок i дверних полотен</w:t>
            </w:r>
          </w:p>
          <w:p w:rsidR="008941B9" w:rsidRDefault="008941B9" w:rsidP="009A344C">
            <w:pPr>
              <w:pStyle w:val="ab"/>
              <w:keepLines/>
              <w:numPr>
                <w:ilvl w:val="0"/>
                <w:numId w:val="28"/>
              </w:numPr>
              <w:autoSpaceDE w:val="0"/>
              <w:autoSpaceDN w:val="0"/>
            </w:pPr>
            <w:r>
              <w:t>Плiвка полiетиленова, товщина 0,15 мм</w:t>
            </w:r>
            <w:r>
              <w:rPr>
                <w:lang w:val="uk-UA"/>
              </w:rPr>
              <w:t>;</w:t>
            </w:r>
          </w:p>
          <w:p w:rsidR="008941B9" w:rsidRPr="00416136" w:rsidRDefault="008941B9" w:rsidP="009A344C">
            <w:pPr>
              <w:pStyle w:val="ab"/>
              <w:keepLines/>
              <w:numPr>
                <w:ilvl w:val="0"/>
                <w:numId w:val="28"/>
              </w:numPr>
              <w:autoSpaceDE w:val="0"/>
              <w:autoSpaceDN w:val="0"/>
            </w:pPr>
            <w:r>
              <w:t>Штапик [розкладка], розмiр 10 х16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108,36</w:t>
            </w:r>
          </w:p>
        </w:tc>
        <w:tc>
          <w:tcPr>
            <w:tcW w:w="992" w:type="dxa"/>
          </w:tcPr>
          <w:p w:rsidR="009E1703" w:rsidRPr="00416136" w:rsidRDefault="009E1703" w:rsidP="00E60A8F">
            <w:pPr>
              <w:keepLines/>
              <w:autoSpaceDE w:val="0"/>
              <w:autoSpaceDN w:val="0"/>
              <w:jc w:val="center"/>
            </w:pPr>
            <w:r w:rsidRPr="00416136">
              <w:t xml:space="preserve"> </w:t>
            </w:r>
          </w:p>
        </w:tc>
      </w:tr>
      <w:tr w:rsidR="003C3A6F" w:rsidRPr="00416136" w:rsidTr="00126DE5">
        <w:trPr>
          <w:jc w:val="center"/>
        </w:trPr>
        <w:tc>
          <w:tcPr>
            <w:tcW w:w="704" w:type="dxa"/>
          </w:tcPr>
          <w:p w:rsidR="003C3A6F" w:rsidRPr="00416136" w:rsidRDefault="003C3A6F" w:rsidP="00E60A8F">
            <w:pPr>
              <w:keepLines/>
              <w:autoSpaceDE w:val="0"/>
              <w:autoSpaceDN w:val="0"/>
              <w:jc w:val="center"/>
              <w:rPr>
                <w:spacing w:val="-3"/>
              </w:rPr>
            </w:pPr>
          </w:p>
        </w:tc>
        <w:tc>
          <w:tcPr>
            <w:tcW w:w="6110" w:type="dxa"/>
          </w:tcPr>
          <w:p w:rsidR="003C3A6F" w:rsidRPr="00416136" w:rsidRDefault="003C3A6F" w:rsidP="003C3A6F">
            <w:pPr>
              <w:keepLines/>
              <w:autoSpaceDE w:val="0"/>
              <w:autoSpaceDN w:val="0"/>
              <w:jc w:val="center"/>
              <w:rPr>
                <w:spacing w:val="-3"/>
              </w:rPr>
            </w:pPr>
            <w:r w:rsidRPr="003C3A6F">
              <w:rPr>
                <w:b/>
                <w:bCs/>
                <w:spacing w:val="-3"/>
              </w:rPr>
              <w:t>Металева перегородка з</w:t>
            </w:r>
            <w:r>
              <w:rPr>
                <w:b/>
                <w:bCs/>
                <w:spacing w:val="-3"/>
              </w:rPr>
              <w:t xml:space="preserve"> </w:t>
            </w:r>
            <w:r w:rsidRPr="003C3A6F">
              <w:rPr>
                <w:b/>
                <w:bCs/>
                <w:spacing w:val="-3"/>
              </w:rPr>
              <w:t>дверима на сходах</w:t>
            </w:r>
          </w:p>
        </w:tc>
        <w:tc>
          <w:tcPr>
            <w:tcW w:w="1138" w:type="dxa"/>
            <w:gridSpan w:val="5"/>
          </w:tcPr>
          <w:p w:rsidR="003C3A6F" w:rsidRPr="00416136" w:rsidRDefault="003C3A6F" w:rsidP="00E60A8F">
            <w:pPr>
              <w:keepLines/>
              <w:autoSpaceDE w:val="0"/>
              <w:autoSpaceDN w:val="0"/>
              <w:jc w:val="center"/>
              <w:rPr>
                <w:spacing w:val="-3"/>
              </w:rPr>
            </w:pPr>
          </w:p>
        </w:tc>
        <w:tc>
          <w:tcPr>
            <w:tcW w:w="974" w:type="dxa"/>
            <w:gridSpan w:val="3"/>
          </w:tcPr>
          <w:p w:rsidR="003C3A6F" w:rsidRPr="00416136" w:rsidRDefault="003C3A6F" w:rsidP="00E60A8F">
            <w:pPr>
              <w:keepLines/>
              <w:autoSpaceDE w:val="0"/>
              <w:autoSpaceDN w:val="0"/>
              <w:jc w:val="center"/>
              <w:rPr>
                <w:spacing w:val="-3"/>
              </w:rPr>
            </w:pPr>
          </w:p>
        </w:tc>
        <w:tc>
          <w:tcPr>
            <w:tcW w:w="992" w:type="dxa"/>
          </w:tcPr>
          <w:p w:rsidR="003C3A6F" w:rsidRPr="00416136" w:rsidRDefault="003C3A6F" w:rsidP="00E60A8F">
            <w:pPr>
              <w:keepLines/>
              <w:autoSpaceDE w:val="0"/>
              <w:autoSpaceDN w:val="0"/>
              <w:jc w:val="center"/>
            </w:pP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34</w:t>
            </w:r>
          </w:p>
        </w:tc>
        <w:tc>
          <w:tcPr>
            <w:tcW w:w="6110" w:type="dxa"/>
          </w:tcPr>
          <w:p w:rsidR="009E1703" w:rsidRPr="00252811" w:rsidRDefault="009E1703" w:rsidP="003C3A6F">
            <w:pPr>
              <w:keepLines/>
              <w:autoSpaceDE w:val="0"/>
              <w:autoSpaceDN w:val="0"/>
              <w:rPr>
                <w:spacing w:val="-3"/>
              </w:rPr>
            </w:pPr>
            <w:r w:rsidRPr="00252811">
              <w:rPr>
                <w:spacing w:val="-3"/>
              </w:rPr>
              <w:t>Установлення металевих дверних коробок iз</w:t>
            </w:r>
            <w:r w:rsidR="003C3A6F" w:rsidRPr="00252811">
              <w:rPr>
                <w:spacing w:val="-3"/>
              </w:rPr>
              <w:t xml:space="preserve"> </w:t>
            </w:r>
            <w:r w:rsidRPr="00252811">
              <w:rPr>
                <w:spacing w:val="-3"/>
              </w:rPr>
              <w:t>навiшуванням дверних полотен</w:t>
            </w:r>
          </w:p>
          <w:p w:rsidR="003D67FA" w:rsidRPr="00252811" w:rsidRDefault="003D67FA" w:rsidP="003C3A6F">
            <w:pPr>
              <w:keepLines/>
              <w:autoSpaceDE w:val="0"/>
              <w:autoSpaceDN w:val="0"/>
            </w:pPr>
            <w:r w:rsidRPr="00252811">
              <w:rPr>
                <w:spacing w:val="-3"/>
              </w:rPr>
              <w:t>- двері металеві з коробкою і замком (кількість: 1 шт)</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4,2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35</w:t>
            </w:r>
          </w:p>
        </w:tc>
        <w:tc>
          <w:tcPr>
            <w:tcW w:w="6110" w:type="dxa"/>
          </w:tcPr>
          <w:p w:rsidR="009E1703" w:rsidRPr="00252811" w:rsidRDefault="009E1703" w:rsidP="00E60A8F">
            <w:pPr>
              <w:keepLines/>
              <w:autoSpaceDE w:val="0"/>
              <w:autoSpaceDN w:val="0"/>
              <w:rPr>
                <w:spacing w:val="-3"/>
              </w:rPr>
            </w:pPr>
            <w:r w:rsidRPr="00252811">
              <w:rPr>
                <w:spacing w:val="-3"/>
              </w:rPr>
              <w:t>Монтаж сітки</w:t>
            </w:r>
          </w:p>
          <w:p w:rsidR="003D67FA" w:rsidRPr="00252811" w:rsidRDefault="003D67FA" w:rsidP="003D67FA">
            <w:pPr>
              <w:keepLines/>
              <w:autoSpaceDE w:val="0"/>
              <w:autoSpaceDN w:val="0"/>
              <w:rPr>
                <w:spacing w:val="-3"/>
              </w:rPr>
            </w:pPr>
            <w:r w:rsidRPr="00252811">
              <w:rPr>
                <w:spacing w:val="-3"/>
              </w:rPr>
              <w:t>- арматурний прокат класу А400С, дiаметр 14 мм;</w:t>
            </w:r>
          </w:p>
          <w:p w:rsidR="003D67FA" w:rsidRPr="00252811" w:rsidRDefault="003D67FA" w:rsidP="003D67FA">
            <w:pPr>
              <w:keepLines/>
              <w:autoSpaceDE w:val="0"/>
              <w:autoSpaceDN w:val="0"/>
            </w:pPr>
            <w:r w:rsidRPr="00252811">
              <w:rPr>
                <w:spacing w:val="-3"/>
              </w:rPr>
              <w:t>- надбавки до цiн заготовок за складання та зварювання каркасiв та сiток плоских дiаметром 14 мм;</w:t>
            </w:r>
          </w:p>
        </w:tc>
        <w:tc>
          <w:tcPr>
            <w:tcW w:w="1138" w:type="dxa"/>
            <w:gridSpan w:val="5"/>
          </w:tcPr>
          <w:p w:rsidR="009E1703" w:rsidRPr="00416136" w:rsidRDefault="009E1703" w:rsidP="00E60A8F">
            <w:pPr>
              <w:keepLines/>
              <w:autoSpaceDE w:val="0"/>
              <w:autoSpaceDN w:val="0"/>
              <w:jc w:val="center"/>
            </w:pPr>
            <w:r w:rsidRPr="00416136">
              <w:rPr>
                <w:spacing w:val="-3"/>
              </w:rPr>
              <w:t>т</w:t>
            </w:r>
          </w:p>
        </w:tc>
        <w:tc>
          <w:tcPr>
            <w:tcW w:w="974" w:type="dxa"/>
            <w:gridSpan w:val="3"/>
          </w:tcPr>
          <w:p w:rsidR="009E1703" w:rsidRPr="00416136" w:rsidRDefault="009E1703" w:rsidP="00E60A8F">
            <w:pPr>
              <w:keepLines/>
              <w:autoSpaceDE w:val="0"/>
              <w:autoSpaceDN w:val="0"/>
              <w:jc w:val="center"/>
            </w:pPr>
            <w:r w:rsidRPr="00416136">
              <w:rPr>
                <w:spacing w:val="-3"/>
              </w:rPr>
              <w:t>0,336</w:t>
            </w:r>
          </w:p>
        </w:tc>
        <w:tc>
          <w:tcPr>
            <w:tcW w:w="992" w:type="dxa"/>
          </w:tcPr>
          <w:p w:rsidR="009E1703" w:rsidRPr="00416136" w:rsidRDefault="009E1703" w:rsidP="00E60A8F">
            <w:pPr>
              <w:keepLines/>
              <w:autoSpaceDE w:val="0"/>
              <w:autoSpaceDN w:val="0"/>
              <w:jc w:val="center"/>
            </w:pPr>
            <w:r w:rsidRPr="00416136">
              <w:t xml:space="preserve"> </w:t>
            </w:r>
          </w:p>
        </w:tc>
      </w:tr>
      <w:tr w:rsidR="003D67FA" w:rsidRPr="00416136" w:rsidTr="00126DE5">
        <w:trPr>
          <w:jc w:val="center"/>
        </w:trPr>
        <w:tc>
          <w:tcPr>
            <w:tcW w:w="704" w:type="dxa"/>
          </w:tcPr>
          <w:p w:rsidR="003D67FA" w:rsidRPr="00416136" w:rsidRDefault="003D67FA" w:rsidP="00E60A8F">
            <w:pPr>
              <w:keepLines/>
              <w:autoSpaceDE w:val="0"/>
              <w:autoSpaceDN w:val="0"/>
              <w:jc w:val="center"/>
              <w:rPr>
                <w:spacing w:val="-3"/>
              </w:rPr>
            </w:pPr>
          </w:p>
        </w:tc>
        <w:tc>
          <w:tcPr>
            <w:tcW w:w="6110" w:type="dxa"/>
          </w:tcPr>
          <w:p w:rsidR="003D67FA" w:rsidRPr="003D67FA" w:rsidRDefault="003D67FA" w:rsidP="003D67FA">
            <w:pPr>
              <w:keepLines/>
              <w:autoSpaceDE w:val="0"/>
              <w:autoSpaceDN w:val="0"/>
              <w:jc w:val="center"/>
              <w:rPr>
                <w:spacing w:val="-3"/>
              </w:rPr>
            </w:pPr>
            <w:r w:rsidRPr="003D67FA">
              <w:rPr>
                <w:b/>
                <w:bCs/>
                <w:spacing w:val="-3"/>
              </w:rPr>
              <w:t>Тимчасовий санвузол</w:t>
            </w:r>
          </w:p>
        </w:tc>
        <w:tc>
          <w:tcPr>
            <w:tcW w:w="1138" w:type="dxa"/>
            <w:gridSpan w:val="5"/>
          </w:tcPr>
          <w:p w:rsidR="003D67FA" w:rsidRPr="00416136" w:rsidRDefault="003D67FA" w:rsidP="00E60A8F">
            <w:pPr>
              <w:keepLines/>
              <w:autoSpaceDE w:val="0"/>
              <w:autoSpaceDN w:val="0"/>
              <w:jc w:val="center"/>
              <w:rPr>
                <w:spacing w:val="-3"/>
              </w:rPr>
            </w:pPr>
          </w:p>
        </w:tc>
        <w:tc>
          <w:tcPr>
            <w:tcW w:w="974" w:type="dxa"/>
            <w:gridSpan w:val="3"/>
          </w:tcPr>
          <w:p w:rsidR="003D67FA" w:rsidRPr="00416136" w:rsidRDefault="003D67FA" w:rsidP="00E60A8F">
            <w:pPr>
              <w:keepLines/>
              <w:autoSpaceDE w:val="0"/>
              <w:autoSpaceDN w:val="0"/>
              <w:jc w:val="center"/>
              <w:rPr>
                <w:spacing w:val="-3"/>
              </w:rPr>
            </w:pPr>
          </w:p>
        </w:tc>
        <w:tc>
          <w:tcPr>
            <w:tcW w:w="992" w:type="dxa"/>
          </w:tcPr>
          <w:p w:rsidR="003D67FA" w:rsidRPr="00416136" w:rsidRDefault="003D67FA" w:rsidP="00E60A8F">
            <w:pPr>
              <w:keepLines/>
              <w:autoSpaceDE w:val="0"/>
              <w:autoSpaceDN w:val="0"/>
              <w:jc w:val="center"/>
            </w:pP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36</w:t>
            </w:r>
          </w:p>
        </w:tc>
        <w:tc>
          <w:tcPr>
            <w:tcW w:w="6110" w:type="dxa"/>
          </w:tcPr>
          <w:p w:rsidR="009E1703" w:rsidRPr="00416136" w:rsidRDefault="009E1703" w:rsidP="00E60A8F">
            <w:pPr>
              <w:keepLines/>
              <w:autoSpaceDE w:val="0"/>
              <w:autoSpaceDN w:val="0"/>
              <w:rPr>
                <w:spacing w:val="-3"/>
              </w:rPr>
            </w:pPr>
            <w:r w:rsidRPr="00416136">
              <w:rPr>
                <w:spacing w:val="-3"/>
              </w:rPr>
              <w:t>Улаштування перегородок на металевому однорядному</w:t>
            </w:r>
          </w:p>
          <w:p w:rsidR="009E1703" w:rsidRPr="00416136" w:rsidRDefault="009E1703" w:rsidP="00E60A8F">
            <w:pPr>
              <w:keepLines/>
              <w:autoSpaceDE w:val="0"/>
              <w:autoSpaceDN w:val="0"/>
              <w:rPr>
                <w:spacing w:val="-3"/>
              </w:rPr>
            </w:pPr>
            <w:r w:rsidRPr="00416136">
              <w:rPr>
                <w:spacing w:val="-3"/>
              </w:rPr>
              <w:t>каркасі з обшивкою гіпсокартонними листами або</w:t>
            </w:r>
          </w:p>
          <w:p w:rsidR="009E1703" w:rsidRPr="00416136" w:rsidRDefault="009E1703" w:rsidP="00E60A8F">
            <w:pPr>
              <w:keepLines/>
              <w:autoSpaceDE w:val="0"/>
              <w:autoSpaceDN w:val="0"/>
              <w:rPr>
                <w:spacing w:val="-3"/>
              </w:rPr>
            </w:pPr>
            <w:r w:rsidRPr="00416136">
              <w:rPr>
                <w:spacing w:val="-3"/>
              </w:rPr>
              <w:t>гіпсоволокнистими плитами в один шар без ізоляції у</w:t>
            </w:r>
          </w:p>
          <w:p w:rsidR="009E1703" w:rsidRDefault="009E1703" w:rsidP="00E60A8F">
            <w:pPr>
              <w:keepLines/>
              <w:autoSpaceDE w:val="0"/>
              <w:autoSpaceDN w:val="0"/>
              <w:rPr>
                <w:spacing w:val="-3"/>
              </w:rPr>
            </w:pPr>
            <w:r w:rsidRPr="00416136">
              <w:rPr>
                <w:spacing w:val="-3"/>
              </w:rPr>
              <w:t>житлових і громадських будівлях</w:t>
            </w:r>
          </w:p>
          <w:p w:rsidR="003D67FA" w:rsidRPr="008941B9" w:rsidRDefault="003D67FA" w:rsidP="009A344C">
            <w:pPr>
              <w:pStyle w:val="ab"/>
              <w:keepLines/>
              <w:numPr>
                <w:ilvl w:val="0"/>
                <w:numId w:val="29"/>
              </w:numPr>
              <w:autoSpaceDE w:val="0"/>
              <w:autoSpaceDN w:val="0"/>
              <w:rPr>
                <w:lang w:val="uk-UA"/>
              </w:rPr>
            </w:pPr>
            <w:r w:rsidRPr="008941B9">
              <w:rPr>
                <w:spacing w:val="-3"/>
                <w:lang w:val="uk-UA"/>
              </w:rPr>
              <w:t>листи г</w:t>
            </w:r>
            <w:r w:rsidRPr="008941B9">
              <w:rPr>
                <w:spacing w:val="-3"/>
              </w:rPr>
              <w:t>i</w:t>
            </w:r>
            <w:r w:rsidRPr="008941B9">
              <w:rPr>
                <w:spacing w:val="-3"/>
                <w:lang w:val="uk-UA"/>
              </w:rPr>
              <w:t>псокартонн</w:t>
            </w:r>
            <w:r w:rsidRPr="008941B9">
              <w:rPr>
                <w:spacing w:val="-3"/>
              </w:rPr>
              <w:t>i</w:t>
            </w:r>
            <w:r w:rsidRPr="008941B9">
              <w:rPr>
                <w:spacing w:val="-3"/>
                <w:lang w:val="uk-UA"/>
              </w:rPr>
              <w:t xml:space="preserve"> </w:t>
            </w:r>
            <w:r w:rsidRPr="008941B9">
              <w:rPr>
                <w:spacing w:val="-3"/>
              </w:rPr>
              <w:t>Plato</w:t>
            </w:r>
            <w:r w:rsidRPr="008941B9">
              <w:rPr>
                <w:spacing w:val="-3"/>
                <w:lang w:val="uk-UA"/>
              </w:rPr>
              <w:t xml:space="preserve"> 2500</w:t>
            </w:r>
            <w:r w:rsidRPr="008941B9">
              <w:rPr>
                <w:spacing w:val="-3"/>
              </w:rPr>
              <w:t>x</w:t>
            </w:r>
            <w:r w:rsidRPr="008941B9">
              <w:rPr>
                <w:spacing w:val="-3"/>
                <w:lang w:val="uk-UA"/>
              </w:rPr>
              <w:t>1200</w:t>
            </w:r>
            <w:r w:rsidRPr="008941B9">
              <w:rPr>
                <w:spacing w:val="-3"/>
              </w:rPr>
              <w:t>x</w:t>
            </w:r>
            <w:r w:rsidRPr="008941B9">
              <w:rPr>
                <w:spacing w:val="-3"/>
                <w:lang w:val="uk-UA"/>
              </w:rPr>
              <w:t>12,5 мм</w:t>
            </w:r>
            <w:r w:rsidR="008941B9">
              <w:rPr>
                <w:spacing w:val="-3"/>
                <w:lang w:val="uk-UA"/>
              </w:rPr>
              <w:t xml:space="preserve"> (34,65кв.м);</w:t>
            </w:r>
          </w:p>
          <w:p w:rsidR="008941B9" w:rsidRPr="008941B9" w:rsidRDefault="008941B9" w:rsidP="009A344C">
            <w:pPr>
              <w:pStyle w:val="ab"/>
              <w:keepLines/>
              <w:numPr>
                <w:ilvl w:val="0"/>
                <w:numId w:val="29"/>
              </w:numPr>
              <w:autoSpaceDE w:val="0"/>
              <w:autoSpaceDN w:val="0"/>
              <w:rPr>
                <w:lang w:val="uk-UA"/>
              </w:rPr>
            </w:pPr>
            <w:r w:rsidRPr="008941B9">
              <w:rPr>
                <w:lang w:val="uk-UA"/>
              </w:rPr>
              <w:t>Профіль UW 100</w:t>
            </w:r>
            <w:r>
              <w:rPr>
                <w:lang w:val="uk-UA"/>
              </w:rPr>
              <w:t xml:space="preserve"> (13,695м.п.);</w:t>
            </w:r>
          </w:p>
          <w:p w:rsidR="008941B9" w:rsidRDefault="008941B9" w:rsidP="009A344C">
            <w:pPr>
              <w:pStyle w:val="ab"/>
              <w:keepLines/>
              <w:numPr>
                <w:ilvl w:val="0"/>
                <w:numId w:val="29"/>
              </w:numPr>
              <w:autoSpaceDE w:val="0"/>
              <w:autoSpaceDN w:val="0"/>
              <w:rPr>
                <w:lang w:val="uk-UA"/>
              </w:rPr>
            </w:pPr>
            <w:r w:rsidRPr="008941B9">
              <w:rPr>
                <w:lang w:val="uk-UA"/>
              </w:rPr>
              <w:t>Профіль СW 100</w:t>
            </w:r>
            <w:r>
              <w:rPr>
                <w:lang w:val="uk-UA"/>
              </w:rPr>
              <w:t xml:space="preserve"> (39,77м.п.)</w:t>
            </w:r>
            <w:r w:rsidR="001B6CE1">
              <w:rPr>
                <w:lang w:val="uk-UA"/>
              </w:rPr>
              <w:t>;</w:t>
            </w:r>
          </w:p>
          <w:p w:rsidR="001B6CE1" w:rsidRDefault="001B6CE1" w:rsidP="009A344C">
            <w:pPr>
              <w:pStyle w:val="ab"/>
              <w:keepLines/>
              <w:numPr>
                <w:ilvl w:val="0"/>
                <w:numId w:val="29"/>
              </w:numPr>
              <w:autoSpaceDE w:val="0"/>
              <w:autoSpaceDN w:val="0"/>
              <w:rPr>
                <w:lang w:val="uk-UA"/>
              </w:rPr>
            </w:pPr>
            <w:r w:rsidRPr="001B6CE1">
              <w:rPr>
                <w:lang w:val="uk-UA"/>
              </w:rPr>
              <w:t>Стрічка ущільнююча КНАУФ 70/3,2</w:t>
            </w:r>
            <w:r>
              <w:rPr>
                <w:lang w:val="uk-UA"/>
              </w:rPr>
              <w:t xml:space="preserve"> (33м.п.);</w:t>
            </w:r>
          </w:p>
          <w:p w:rsidR="001B6CE1" w:rsidRPr="001B6CE1" w:rsidRDefault="001B6CE1" w:rsidP="009A344C">
            <w:pPr>
              <w:pStyle w:val="ab"/>
              <w:keepLines/>
              <w:numPr>
                <w:ilvl w:val="0"/>
                <w:numId w:val="29"/>
              </w:numPr>
              <w:autoSpaceDE w:val="0"/>
              <w:autoSpaceDN w:val="0"/>
              <w:rPr>
                <w:lang w:val="uk-UA"/>
              </w:rPr>
            </w:pPr>
            <w:r w:rsidRPr="001B6CE1">
              <w:rPr>
                <w:lang w:val="uk-UA"/>
              </w:rPr>
              <w:t>Грунтовка глибокопроникна Ceresit CT 17</w:t>
            </w:r>
            <w:r>
              <w:rPr>
                <w:lang w:val="uk-UA"/>
              </w:rPr>
              <w:t>;</w:t>
            </w:r>
          </w:p>
          <w:p w:rsidR="001B6CE1" w:rsidRPr="008941B9" w:rsidRDefault="001B6CE1" w:rsidP="009A344C">
            <w:pPr>
              <w:pStyle w:val="ab"/>
              <w:keepLines/>
              <w:numPr>
                <w:ilvl w:val="0"/>
                <w:numId w:val="29"/>
              </w:numPr>
              <w:autoSpaceDE w:val="0"/>
              <w:autoSpaceDN w:val="0"/>
              <w:rPr>
                <w:lang w:val="uk-UA"/>
              </w:rPr>
            </w:pPr>
            <w:r w:rsidRPr="001B6CE1">
              <w:rPr>
                <w:lang w:val="uk-UA"/>
              </w:rPr>
              <w:t>Стрiчка звукоізолююча поліуретанова</w:t>
            </w:r>
            <w:r>
              <w:rPr>
                <w:lang w:val="uk-UA"/>
              </w:rPr>
              <w:t xml:space="preserve"> </w:t>
            </w:r>
            <w:r w:rsidRPr="001B6CE1">
              <w:rPr>
                <w:lang w:val="uk-UA"/>
              </w:rPr>
              <w:t>самоклейна, 30х3 мм</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16,5</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lastRenderedPageBreak/>
              <w:t>37</w:t>
            </w:r>
          </w:p>
        </w:tc>
        <w:tc>
          <w:tcPr>
            <w:tcW w:w="6110" w:type="dxa"/>
          </w:tcPr>
          <w:p w:rsidR="009E1703" w:rsidRDefault="009E1703" w:rsidP="00E60A8F">
            <w:pPr>
              <w:keepLines/>
              <w:autoSpaceDE w:val="0"/>
              <w:autoSpaceDN w:val="0"/>
              <w:rPr>
                <w:spacing w:val="-3"/>
              </w:rPr>
            </w:pPr>
            <w:r w:rsidRPr="00416136">
              <w:rPr>
                <w:spacing w:val="-3"/>
              </w:rPr>
              <w:t>Установлення дверних блокiв у перегородках, площа</w:t>
            </w:r>
            <w:r w:rsidR="001B6CE1">
              <w:rPr>
                <w:spacing w:val="-3"/>
              </w:rPr>
              <w:t xml:space="preserve"> </w:t>
            </w:r>
            <w:r w:rsidRPr="00416136">
              <w:rPr>
                <w:spacing w:val="-3"/>
              </w:rPr>
              <w:t>прорiзу до 3 м2</w:t>
            </w:r>
          </w:p>
          <w:p w:rsidR="003D67FA" w:rsidRPr="004445DD" w:rsidRDefault="004445DD" w:rsidP="009A344C">
            <w:pPr>
              <w:pStyle w:val="ab"/>
              <w:keepLines/>
              <w:numPr>
                <w:ilvl w:val="0"/>
                <w:numId w:val="30"/>
              </w:numPr>
              <w:autoSpaceDE w:val="0"/>
              <w:autoSpaceDN w:val="0"/>
              <w:rPr>
                <w:lang w:val="uk-UA"/>
              </w:rPr>
            </w:pPr>
            <w:r>
              <w:rPr>
                <w:spacing w:val="-3"/>
                <w:lang w:val="uk-UA"/>
              </w:rPr>
              <w:t>Д</w:t>
            </w:r>
            <w:r w:rsidR="003D67FA" w:rsidRPr="004445DD">
              <w:rPr>
                <w:spacing w:val="-3"/>
                <w:lang w:val="uk-UA"/>
              </w:rPr>
              <w:t>вері внутрішні глухі з лівим навішуванням ДГ21-7 колір:фактура  дуб" (кількість: 2 шт)</w:t>
            </w:r>
          </w:p>
        </w:tc>
        <w:tc>
          <w:tcPr>
            <w:tcW w:w="1138" w:type="dxa"/>
            <w:gridSpan w:val="5"/>
          </w:tcPr>
          <w:p w:rsidR="009E1703" w:rsidRPr="00416136" w:rsidRDefault="009E1703" w:rsidP="00E60A8F">
            <w:pPr>
              <w:keepLines/>
              <w:autoSpaceDE w:val="0"/>
              <w:autoSpaceDN w:val="0"/>
              <w:jc w:val="center"/>
            </w:pPr>
            <w:r w:rsidRPr="00416136">
              <w:rPr>
                <w:spacing w:val="-3"/>
              </w:rPr>
              <w:t>м2</w:t>
            </w:r>
          </w:p>
        </w:tc>
        <w:tc>
          <w:tcPr>
            <w:tcW w:w="974" w:type="dxa"/>
            <w:gridSpan w:val="3"/>
          </w:tcPr>
          <w:p w:rsidR="009E1703" w:rsidRPr="00416136" w:rsidRDefault="009E1703" w:rsidP="00E60A8F">
            <w:pPr>
              <w:keepLines/>
              <w:autoSpaceDE w:val="0"/>
              <w:autoSpaceDN w:val="0"/>
              <w:jc w:val="center"/>
            </w:pPr>
            <w:r w:rsidRPr="00416136">
              <w:rPr>
                <w:spacing w:val="-3"/>
              </w:rPr>
              <w:t>2,94</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38</w:t>
            </w:r>
          </w:p>
        </w:tc>
        <w:tc>
          <w:tcPr>
            <w:tcW w:w="6110" w:type="dxa"/>
          </w:tcPr>
          <w:p w:rsidR="009E1703" w:rsidRDefault="009E1703" w:rsidP="00E60A8F">
            <w:pPr>
              <w:keepLines/>
              <w:autoSpaceDE w:val="0"/>
              <w:autoSpaceDN w:val="0"/>
              <w:rPr>
                <w:spacing w:val="-3"/>
              </w:rPr>
            </w:pPr>
            <w:r w:rsidRPr="00416136">
              <w:rPr>
                <w:spacing w:val="-3"/>
              </w:rPr>
              <w:t>Установлення замків дверних урiзних</w:t>
            </w:r>
          </w:p>
          <w:p w:rsidR="001B6CE1" w:rsidRPr="00416136" w:rsidRDefault="001B6CE1" w:rsidP="009A344C">
            <w:pPr>
              <w:pStyle w:val="ab"/>
              <w:keepLines/>
              <w:numPr>
                <w:ilvl w:val="0"/>
                <w:numId w:val="29"/>
              </w:numPr>
              <w:autoSpaceDE w:val="0"/>
              <w:autoSpaceDN w:val="0"/>
            </w:pPr>
            <w:r>
              <w:t>Замок урiзний оцинкований з цилiндровими</w:t>
            </w:r>
            <w:r>
              <w:rPr>
                <w:lang w:val="uk-UA"/>
              </w:rPr>
              <w:t xml:space="preserve"> </w:t>
            </w:r>
            <w:r>
              <w:t>механiзмами з латунi</w:t>
            </w:r>
          </w:p>
        </w:tc>
        <w:tc>
          <w:tcPr>
            <w:tcW w:w="1138" w:type="dxa"/>
            <w:gridSpan w:val="5"/>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39</w:t>
            </w:r>
          </w:p>
        </w:tc>
        <w:tc>
          <w:tcPr>
            <w:tcW w:w="6110" w:type="dxa"/>
          </w:tcPr>
          <w:p w:rsidR="009E1703" w:rsidRPr="00DC74DD" w:rsidRDefault="009E1703" w:rsidP="009D1B2A">
            <w:pPr>
              <w:keepLines/>
              <w:autoSpaceDE w:val="0"/>
              <w:autoSpaceDN w:val="0"/>
              <w:rPr>
                <w:spacing w:val="-3"/>
              </w:rPr>
            </w:pPr>
            <w:r w:rsidRPr="00DC74DD">
              <w:rPr>
                <w:spacing w:val="-3"/>
              </w:rPr>
              <w:t>Підключення унітазів до коллектора господарсько-побутової каналізації. Ду=100мм</w:t>
            </w:r>
          </w:p>
          <w:p w:rsidR="009D1B2A" w:rsidRPr="00DC74DD" w:rsidRDefault="004445DD" w:rsidP="009A344C">
            <w:pPr>
              <w:pStyle w:val="ab"/>
              <w:keepLines/>
              <w:numPr>
                <w:ilvl w:val="0"/>
                <w:numId w:val="29"/>
              </w:numPr>
              <w:autoSpaceDE w:val="0"/>
              <w:autoSpaceDN w:val="0"/>
            </w:pPr>
            <w:r>
              <w:rPr>
                <w:spacing w:val="-3"/>
                <w:lang w:val="uk-UA"/>
              </w:rPr>
              <w:t>У</w:t>
            </w:r>
            <w:r w:rsidR="009D1B2A" w:rsidRPr="004445DD">
              <w:rPr>
                <w:spacing w:val="-3"/>
              </w:rPr>
              <w:t>нітаз в комплекті 2 шт</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40</w:t>
            </w:r>
          </w:p>
        </w:tc>
        <w:tc>
          <w:tcPr>
            <w:tcW w:w="6110" w:type="dxa"/>
          </w:tcPr>
          <w:p w:rsidR="009E1703" w:rsidRPr="00DC74DD" w:rsidRDefault="009E1703" w:rsidP="00E60A8F">
            <w:pPr>
              <w:keepLines/>
              <w:autoSpaceDE w:val="0"/>
              <w:autoSpaceDN w:val="0"/>
              <w:rPr>
                <w:spacing w:val="-3"/>
              </w:rPr>
            </w:pPr>
            <w:r w:rsidRPr="00DC74DD">
              <w:rPr>
                <w:spacing w:val="-3"/>
              </w:rPr>
              <w:t>Підключення умивальників до коллектора господарсько-</w:t>
            </w:r>
          </w:p>
          <w:p w:rsidR="009E1703" w:rsidRPr="00DC74DD" w:rsidRDefault="009E1703" w:rsidP="00E60A8F">
            <w:pPr>
              <w:keepLines/>
              <w:autoSpaceDE w:val="0"/>
              <w:autoSpaceDN w:val="0"/>
              <w:rPr>
                <w:spacing w:val="-3"/>
              </w:rPr>
            </w:pPr>
            <w:r w:rsidRPr="00DC74DD">
              <w:rPr>
                <w:spacing w:val="-3"/>
              </w:rPr>
              <w:t>побутової каналізації Ду=50мм</w:t>
            </w:r>
          </w:p>
          <w:p w:rsidR="009D1B2A" w:rsidRPr="00DC74DD" w:rsidRDefault="004445DD" w:rsidP="009A344C">
            <w:pPr>
              <w:pStyle w:val="ab"/>
              <w:keepLines/>
              <w:numPr>
                <w:ilvl w:val="0"/>
                <w:numId w:val="29"/>
              </w:numPr>
              <w:autoSpaceDE w:val="0"/>
              <w:autoSpaceDN w:val="0"/>
            </w:pPr>
            <w:r>
              <w:rPr>
                <w:spacing w:val="-3"/>
                <w:lang w:val="uk-UA"/>
              </w:rPr>
              <w:t>У</w:t>
            </w:r>
            <w:r>
              <w:rPr>
                <w:spacing w:val="-3"/>
              </w:rPr>
              <w:t>мивальник</w:t>
            </w:r>
            <w:r w:rsidR="009D1B2A" w:rsidRPr="004445DD">
              <w:rPr>
                <w:spacing w:val="-3"/>
              </w:rPr>
              <w:t xml:space="preserve"> в комплекті 2 шт</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41</w:t>
            </w:r>
          </w:p>
        </w:tc>
        <w:tc>
          <w:tcPr>
            <w:tcW w:w="6110" w:type="dxa"/>
          </w:tcPr>
          <w:p w:rsidR="009E1703" w:rsidRPr="00DC74DD" w:rsidRDefault="009E1703" w:rsidP="00E60A8F">
            <w:pPr>
              <w:keepLines/>
              <w:autoSpaceDE w:val="0"/>
              <w:autoSpaceDN w:val="0"/>
            </w:pPr>
            <w:r w:rsidRPr="00DC74DD">
              <w:rPr>
                <w:spacing w:val="-3"/>
              </w:rPr>
              <w:t>Врізка у стояк господарсько-питного водопроводу</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42</w:t>
            </w:r>
          </w:p>
        </w:tc>
        <w:tc>
          <w:tcPr>
            <w:tcW w:w="6110" w:type="dxa"/>
          </w:tcPr>
          <w:p w:rsidR="001B6CE1" w:rsidRDefault="009E1703" w:rsidP="00E60A8F">
            <w:pPr>
              <w:keepLines/>
              <w:autoSpaceDE w:val="0"/>
              <w:autoSpaceDN w:val="0"/>
              <w:rPr>
                <w:spacing w:val="-3"/>
              </w:rPr>
            </w:pPr>
            <w:r w:rsidRPr="00DC74DD">
              <w:rPr>
                <w:spacing w:val="-3"/>
              </w:rPr>
              <w:t>Прокладання трубопроводiв водопостачання з труб</w:t>
            </w:r>
            <w:r w:rsidR="001B6CE1">
              <w:rPr>
                <w:spacing w:val="-3"/>
              </w:rPr>
              <w:t xml:space="preserve"> </w:t>
            </w:r>
            <w:r w:rsidRPr="00DC74DD">
              <w:rPr>
                <w:spacing w:val="-3"/>
              </w:rPr>
              <w:t>полiетиленових [поліпропіленових] напiрних дiаметром</w:t>
            </w:r>
            <w:r w:rsidR="001B6CE1">
              <w:rPr>
                <w:spacing w:val="-3"/>
              </w:rPr>
              <w:t xml:space="preserve"> </w:t>
            </w:r>
          </w:p>
          <w:p w:rsidR="00C25A9B" w:rsidRPr="00DC74DD" w:rsidRDefault="009E1703" w:rsidP="004445DD">
            <w:pPr>
              <w:keepLines/>
              <w:autoSpaceDE w:val="0"/>
              <w:autoSpaceDN w:val="0"/>
            </w:pPr>
            <w:r w:rsidRPr="00DC74DD">
              <w:rPr>
                <w:spacing w:val="-3"/>
              </w:rPr>
              <w:t>20 мм</w:t>
            </w:r>
          </w:p>
        </w:tc>
        <w:tc>
          <w:tcPr>
            <w:tcW w:w="1138" w:type="dxa"/>
            <w:gridSpan w:val="5"/>
          </w:tcPr>
          <w:p w:rsidR="009E1703" w:rsidRPr="00416136" w:rsidRDefault="009E1703" w:rsidP="00E60A8F">
            <w:pPr>
              <w:keepLines/>
              <w:autoSpaceDE w:val="0"/>
              <w:autoSpaceDN w:val="0"/>
              <w:jc w:val="center"/>
            </w:pPr>
            <w:r w:rsidRPr="00416136">
              <w:rPr>
                <w:spacing w:val="-3"/>
              </w:rPr>
              <w:t>м</w:t>
            </w:r>
          </w:p>
        </w:tc>
        <w:tc>
          <w:tcPr>
            <w:tcW w:w="974" w:type="dxa"/>
            <w:gridSpan w:val="3"/>
          </w:tcPr>
          <w:p w:rsidR="009E1703" w:rsidRPr="00416136" w:rsidRDefault="009E1703" w:rsidP="00E60A8F">
            <w:pPr>
              <w:keepLines/>
              <w:autoSpaceDE w:val="0"/>
              <w:autoSpaceDN w:val="0"/>
              <w:jc w:val="center"/>
            </w:pPr>
            <w:r w:rsidRPr="00416136">
              <w:rPr>
                <w:spacing w:val="-3"/>
              </w:rPr>
              <w:t>30</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43</w:t>
            </w:r>
          </w:p>
        </w:tc>
        <w:tc>
          <w:tcPr>
            <w:tcW w:w="6110" w:type="dxa"/>
          </w:tcPr>
          <w:p w:rsidR="009E1703" w:rsidRPr="00DC74DD" w:rsidRDefault="009E1703" w:rsidP="00E60A8F">
            <w:pPr>
              <w:keepLines/>
              <w:autoSpaceDE w:val="0"/>
              <w:autoSpaceDN w:val="0"/>
            </w:pPr>
            <w:r w:rsidRPr="00DC74DD">
              <w:rPr>
                <w:spacing w:val="-3"/>
              </w:rPr>
              <w:t>Підключення унітазів до систем водопостачання</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4</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44</w:t>
            </w:r>
          </w:p>
        </w:tc>
        <w:tc>
          <w:tcPr>
            <w:tcW w:w="6110" w:type="dxa"/>
          </w:tcPr>
          <w:p w:rsidR="009E1703" w:rsidRDefault="009E1703" w:rsidP="00E60A8F">
            <w:pPr>
              <w:keepLines/>
              <w:autoSpaceDE w:val="0"/>
              <w:autoSpaceDN w:val="0"/>
              <w:rPr>
                <w:spacing w:val="-3"/>
              </w:rPr>
            </w:pPr>
            <w:r w:rsidRPr="00DC74DD">
              <w:rPr>
                <w:spacing w:val="-3"/>
              </w:rPr>
              <w:t>Підключення змішувачів умивальників до систем</w:t>
            </w:r>
            <w:r w:rsidR="001B6CE1">
              <w:rPr>
                <w:spacing w:val="-3"/>
              </w:rPr>
              <w:t xml:space="preserve"> </w:t>
            </w:r>
            <w:r w:rsidRPr="00DC74DD">
              <w:rPr>
                <w:spacing w:val="-3"/>
              </w:rPr>
              <w:t>водопос</w:t>
            </w:r>
            <w:r w:rsidR="001B6CE1">
              <w:rPr>
                <w:spacing w:val="-3"/>
              </w:rPr>
              <w:t>-</w:t>
            </w:r>
            <w:r w:rsidRPr="00DC74DD">
              <w:rPr>
                <w:spacing w:val="-3"/>
              </w:rPr>
              <w:t>тачання гнучкими підводками</w:t>
            </w:r>
          </w:p>
          <w:p w:rsidR="001B6CE1" w:rsidRPr="00DC74DD" w:rsidRDefault="001B6CE1" w:rsidP="009A344C">
            <w:pPr>
              <w:pStyle w:val="ab"/>
              <w:keepLines/>
              <w:numPr>
                <w:ilvl w:val="0"/>
                <w:numId w:val="29"/>
              </w:numPr>
              <w:autoSpaceDE w:val="0"/>
              <w:autoSpaceDN w:val="0"/>
            </w:pPr>
            <w:r w:rsidRPr="001B6CE1">
              <w:t>Гнучка підводка Ду=12,7мм</w:t>
            </w:r>
          </w:p>
        </w:tc>
        <w:tc>
          <w:tcPr>
            <w:tcW w:w="1138" w:type="dxa"/>
            <w:gridSpan w:val="5"/>
          </w:tcPr>
          <w:p w:rsidR="009E1703" w:rsidRPr="00416136" w:rsidRDefault="009E1703" w:rsidP="00E60A8F">
            <w:pPr>
              <w:keepLines/>
              <w:autoSpaceDE w:val="0"/>
              <w:autoSpaceDN w:val="0"/>
              <w:jc w:val="center"/>
            </w:pPr>
            <w:r w:rsidRPr="00416136">
              <w:rPr>
                <w:spacing w:val="-3"/>
              </w:rPr>
              <w:t>шт</w:t>
            </w:r>
          </w:p>
        </w:tc>
        <w:tc>
          <w:tcPr>
            <w:tcW w:w="974" w:type="dxa"/>
            <w:gridSpan w:val="3"/>
          </w:tcPr>
          <w:p w:rsidR="009E1703" w:rsidRPr="00416136" w:rsidRDefault="009E1703" w:rsidP="00E60A8F">
            <w:pPr>
              <w:keepLines/>
              <w:autoSpaceDE w:val="0"/>
              <w:autoSpaceDN w:val="0"/>
              <w:jc w:val="center"/>
            </w:pPr>
            <w:r w:rsidRPr="00416136">
              <w:rPr>
                <w:spacing w:val="-3"/>
              </w:rPr>
              <w:t>2</w:t>
            </w:r>
          </w:p>
        </w:tc>
        <w:tc>
          <w:tcPr>
            <w:tcW w:w="992" w:type="dxa"/>
          </w:tcPr>
          <w:p w:rsidR="009E1703" w:rsidRPr="00416136" w:rsidRDefault="009E1703" w:rsidP="00E60A8F">
            <w:pPr>
              <w:keepLines/>
              <w:autoSpaceDE w:val="0"/>
              <w:autoSpaceDN w:val="0"/>
              <w:jc w:val="center"/>
            </w:pPr>
            <w:r w:rsidRPr="00416136">
              <w:t xml:space="preserve"> </w:t>
            </w:r>
          </w:p>
        </w:tc>
      </w:tr>
      <w:tr w:rsidR="00884557" w:rsidRPr="00416136" w:rsidTr="00126DE5">
        <w:trPr>
          <w:jc w:val="center"/>
        </w:trPr>
        <w:tc>
          <w:tcPr>
            <w:tcW w:w="704" w:type="dxa"/>
          </w:tcPr>
          <w:p w:rsidR="00884557" w:rsidRPr="00416136" w:rsidRDefault="00884557" w:rsidP="00E60A8F">
            <w:pPr>
              <w:keepLines/>
              <w:autoSpaceDE w:val="0"/>
              <w:autoSpaceDN w:val="0"/>
              <w:jc w:val="center"/>
              <w:rPr>
                <w:spacing w:val="-3"/>
              </w:rPr>
            </w:pPr>
          </w:p>
        </w:tc>
        <w:tc>
          <w:tcPr>
            <w:tcW w:w="6110" w:type="dxa"/>
          </w:tcPr>
          <w:p w:rsidR="00884557" w:rsidRPr="00C9701F" w:rsidRDefault="00884557" w:rsidP="00884557">
            <w:pPr>
              <w:keepLines/>
              <w:autoSpaceDE w:val="0"/>
              <w:autoSpaceDN w:val="0"/>
              <w:jc w:val="center"/>
              <w:rPr>
                <w:spacing w:val="-3"/>
                <w:highlight w:val="yellow"/>
              </w:rPr>
            </w:pPr>
            <w:r w:rsidRPr="00884557">
              <w:rPr>
                <w:b/>
                <w:bCs/>
                <w:spacing w:val="-3"/>
              </w:rPr>
              <w:t>Монтаж сміттєпроводу</w:t>
            </w:r>
          </w:p>
        </w:tc>
        <w:tc>
          <w:tcPr>
            <w:tcW w:w="1138" w:type="dxa"/>
            <w:gridSpan w:val="5"/>
          </w:tcPr>
          <w:p w:rsidR="00884557" w:rsidRPr="00416136" w:rsidRDefault="00884557" w:rsidP="00E60A8F">
            <w:pPr>
              <w:keepLines/>
              <w:autoSpaceDE w:val="0"/>
              <w:autoSpaceDN w:val="0"/>
              <w:jc w:val="center"/>
              <w:rPr>
                <w:spacing w:val="-3"/>
              </w:rPr>
            </w:pPr>
          </w:p>
        </w:tc>
        <w:tc>
          <w:tcPr>
            <w:tcW w:w="974" w:type="dxa"/>
            <w:gridSpan w:val="3"/>
          </w:tcPr>
          <w:p w:rsidR="00884557" w:rsidRPr="00416136" w:rsidRDefault="00884557" w:rsidP="00E60A8F">
            <w:pPr>
              <w:keepLines/>
              <w:autoSpaceDE w:val="0"/>
              <w:autoSpaceDN w:val="0"/>
              <w:jc w:val="center"/>
              <w:rPr>
                <w:spacing w:val="-3"/>
              </w:rPr>
            </w:pPr>
          </w:p>
        </w:tc>
        <w:tc>
          <w:tcPr>
            <w:tcW w:w="992" w:type="dxa"/>
          </w:tcPr>
          <w:p w:rsidR="00884557" w:rsidRPr="00416136" w:rsidRDefault="00884557" w:rsidP="00E60A8F">
            <w:pPr>
              <w:keepLines/>
              <w:autoSpaceDE w:val="0"/>
              <w:autoSpaceDN w:val="0"/>
              <w:jc w:val="center"/>
            </w:pPr>
          </w:p>
        </w:tc>
      </w:tr>
      <w:tr w:rsidR="009E1703" w:rsidRPr="00416136" w:rsidTr="00126DE5">
        <w:trPr>
          <w:jc w:val="center"/>
        </w:trPr>
        <w:tc>
          <w:tcPr>
            <w:tcW w:w="704" w:type="dxa"/>
          </w:tcPr>
          <w:p w:rsidR="009E1703" w:rsidRPr="00416136" w:rsidRDefault="00B13D4A" w:rsidP="00E60A8F">
            <w:pPr>
              <w:keepLines/>
              <w:autoSpaceDE w:val="0"/>
              <w:autoSpaceDN w:val="0"/>
              <w:jc w:val="center"/>
            </w:pPr>
            <w:r>
              <w:rPr>
                <w:spacing w:val="-3"/>
              </w:rPr>
              <w:t>45</w:t>
            </w:r>
          </w:p>
        </w:tc>
        <w:tc>
          <w:tcPr>
            <w:tcW w:w="6110" w:type="dxa"/>
          </w:tcPr>
          <w:p w:rsidR="009E1703" w:rsidRPr="00416136" w:rsidRDefault="009E1703" w:rsidP="00E60A8F">
            <w:pPr>
              <w:keepLines/>
              <w:autoSpaceDE w:val="0"/>
              <w:autoSpaceDN w:val="0"/>
            </w:pPr>
            <w:r w:rsidRPr="00416136">
              <w:rPr>
                <w:spacing w:val="-3"/>
              </w:rPr>
              <w:t>Демонтаж смiттєпроводу тимчасового</w:t>
            </w:r>
          </w:p>
        </w:tc>
        <w:tc>
          <w:tcPr>
            <w:tcW w:w="1138" w:type="dxa"/>
            <w:gridSpan w:val="5"/>
          </w:tcPr>
          <w:p w:rsidR="009E1703" w:rsidRPr="00416136" w:rsidRDefault="009E1703" w:rsidP="00E60A8F">
            <w:pPr>
              <w:keepLines/>
              <w:autoSpaceDE w:val="0"/>
              <w:autoSpaceDN w:val="0"/>
              <w:jc w:val="center"/>
            </w:pPr>
            <w:r w:rsidRPr="00416136">
              <w:t xml:space="preserve"> </w:t>
            </w:r>
            <w:r w:rsidR="00C25A9B">
              <w:t xml:space="preserve">компл. </w:t>
            </w:r>
          </w:p>
        </w:tc>
        <w:tc>
          <w:tcPr>
            <w:tcW w:w="974" w:type="dxa"/>
            <w:gridSpan w:val="3"/>
          </w:tcPr>
          <w:p w:rsidR="009E1703" w:rsidRPr="00416136" w:rsidRDefault="009E1703" w:rsidP="00E60A8F">
            <w:pPr>
              <w:keepLines/>
              <w:autoSpaceDE w:val="0"/>
              <w:autoSpaceDN w:val="0"/>
              <w:jc w:val="center"/>
            </w:pPr>
            <w:r w:rsidRPr="00416136">
              <w:rPr>
                <w:spacing w:val="-3"/>
              </w:rPr>
              <w:t>1</w:t>
            </w:r>
          </w:p>
        </w:tc>
        <w:tc>
          <w:tcPr>
            <w:tcW w:w="992" w:type="dxa"/>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nil"/>
              <w:left w:val="single" w:sz="12" w:space="0" w:color="auto"/>
              <w:bottom w:val="nil"/>
              <w:right w:val="single" w:sz="4" w:space="0" w:color="auto"/>
            </w:tcBorders>
          </w:tcPr>
          <w:p w:rsidR="009E1703" w:rsidRPr="00416136" w:rsidRDefault="00B13D4A" w:rsidP="00E60A8F">
            <w:pPr>
              <w:keepLines/>
              <w:autoSpaceDE w:val="0"/>
              <w:autoSpaceDN w:val="0"/>
              <w:jc w:val="center"/>
            </w:pPr>
            <w:r>
              <w:rPr>
                <w:spacing w:val="-3"/>
              </w:rPr>
              <w:t>46</w:t>
            </w:r>
          </w:p>
        </w:tc>
        <w:tc>
          <w:tcPr>
            <w:tcW w:w="6110" w:type="dxa"/>
            <w:tcBorders>
              <w:top w:val="nil"/>
              <w:left w:val="nil"/>
              <w:bottom w:val="nil"/>
              <w:right w:val="nil"/>
            </w:tcBorders>
          </w:tcPr>
          <w:p w:rsidR="009E1703" w:rsidRDefault="009E1703" w:rsidP="00E60A8F">
            <w:pPr>
              <w:keepLines/>
              <w:autoSpaceDE w:val="0"/>
              <w:autoSpaceDN w:val="0"/>
              <w:rPr>
                <w:spacing w:val="-3"/>
              </w:rPr>
            </w:pPr>
            <w:r w:rsidRPr="00416136">
              <w:rPr>
                <w:spacing w:val="-3"/>
              </w:rPr>
              <w:t>Монтаж смiттєпроводу тимчасового</w:t>
            </w:r>
          </w:p>
          <w:p w:rsidR="00C25A9B" w:rsidRPr="00416136" w:rsidRDefault="00C25A9B" w:rsidP="00884557">
            <w:pPr>
              <w:keepLines/>
              <w:autoSpaceDE w:val="0"/>
              <w:autoSpaceDN w:val="0"/>
            </w:pPr>
            <w:r>
              <w:rPr>
                <w:spacing w:val="-3"/>
              </w:rPr>
              <w:t>- о</w:t>
            </w:r>
            <w:r w:rsidRPr="00C25A9B">
              <w:rPr>
                <w:spacing w:val="-3"/>
              </w:rPr>
              <w:t>ренда сміттєпроводу з рукавом 20м</w:t>
            </w:r>
            <w:r w:rsidR="00884557">
              <w:rPr>
                <w:spacing w:val="-3"/>
              </w:rPr>
              <w:t xml:space="preserve"> (</w:t>
            </w:r>
            <w:r w:rsidR="00884557" w:rsidRPr="00884557">
              <w:rPr>
                <w:rFonts w:ascii="Arial" w:eastAsia="Times New Roman" w:hAnsi="Arial" w:cs="Arial"/>
                <w:spacing w:val="-3"/>
                <w:sz w:val="20"/>
                <w:szCs w:val="20"/>
                <w:lang w:eastAsia="en-US"/>
              </w:rPr>
              <w:t>С119-64-3А</w:t>
            </w:r>
            <w:r w:rsidR="00252811">
              <w:rPr>
                <w:rFonts w:ascii="Arial" w:eastAsia="Times New Roman" w:hAnsi="Arial" w:cs="Arial"/>
                <w:spacing w:val="-3"/>
                <w:sz w:val="20"/>
                <w:szCs w:val="20"/>
                <w:lang w:eastAsia="en-US"/>
              </w:rPr>
              <w:t xml:space="preserve"> </w:t>
            </w:r>
            <w:r w:rsidR="00884557" w:rsidRPr="00884557">
              <w:rPr>
                <w:rFonts w:ascii="Arial" w:eastAsia="Times New Roman" w:hAnsi="Arial" w:cs="Arial"/>
                <w:spacing w:val="-3"/>
                <w:sz w:val="20"/>
                <w:szCs w:val="20"/>
                <w:lang w:eastAsia="en-US"/>
              </w:rPr>
              <w:t>варіант 3</w:t>
            </w:r>
            <w:r w:rsidR="00884557">
              <w:rPr>
                <w:rFonts w:ascii="Arial" w:eastAsia="Times New Roman" w:hAnsi="Arial" w:cs="Arial"/>
                <w:spacing w:val="-3"/>
                <w:sz w:val="20"/>
                <w:szCs w:val="20"/>
                <w:lang w:eastAsia="en-US"/>
              </w:rPr>
              <w:t>)</w:t>
            </w:r>
          </w:p>
        </w:tc>
        <w:tc>
          <w:tcPr>
            <w:tcW w:w="1097" w:type="dxa"/>
            <w:gridSpan w:val="2"/>
            <w:tcBorders>
              <w:top w:val="nil"/>
              <w:left w:val="single" w:sz="4" w:space="0" w:color="auto"/>
              <w:bottom w:val="nil"/>
              <w:right w:val="nil"/>
            </w:tcBorders>
          </w:tcPr>
          <w:p w:rsidR="009E1703" w:rsidRPr="00416136" w:rsidRDefault="00C25A9B" w:rsidP="00E60A8F">
            <w:pPr>
              <w:keepLines/>
              <w:autoSpaceDE w:val="0"/>
              <w:autoSpaceDN w:val="0"/>
              <w:jc w:val="center"/>
            </w:pPr>
            <w:r w:rsidRPr="00C25A9B">
              <w:t>компл.</w:t>
            </w:r>
            <w:r w:rsidR="009E1703" w:rsidRPr="00416136">
              <w:t xml:space="preserve"> </w:t>
            </w:r>
          </w:p>
        </w:tc>
        <w:tc>
          <w:tcPr>
            <w:tcW w:w="991" w:type="dxa"/>
            <w:gridSpan w:val="5"/>
            <w:tcBorders>
              <w:top w:val="nil"/>
              <w:left w:val="single" w:sz="4" w:space="0" w:color="auto"/>
              <w:bottom w:val="nil"/>
              <w:right w:val="single" w:sz="4" w:space="0" w:color="auto"/>
            </w:tcBorders>
          </w:tcPr>
          <w:p w:rsidR="009E1703" w:rsidRPr="00416136" w:rsidRDefault="009E1703" w:rsidP="00E60A8F">
            <w:pPr>
              <w:keepLines/>
              <w:autoSpaceDE w:val="0"/>
              <w:autoSpaceDN w:val="0"/>
              <w:jc w:val="center"/>
            </w:pPr>
            <w:r w:rsidRPr="00416136">
              <w:rPr>
                <w:spacing w:val="-3"/>
              </w:rPr>
              <w:t>1</w:t>
            </w:r>
          </w:p>
        </w:tc>
        <w:tc>
          <w:tcPr>
            <w:tcW w:w="1016" w:type="dxa"/>
            <w:gridSpan w:val="2"/>
            <w:tcBorders>
              <w:top w:val="nil"/>
              <w:left w:val="single" w:sz="4" w:space="0" w:color="auto"/>
              <w:bottom w:val="nil"/>
              <w:right w:val="single" w:sz="12"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9E1703" w:rsidRPr="00416136" w:rsidRDefault="009E1703" w:rsidP="00CE261D">
            <w:pPr>
              <w:keepLines/>
              <w:autoSpaceDE w:val="0"/>
              <w:autoSpaceDN w:val="0"/>
              <w:rPr>
                <w:spacing w:val="-3"/>
              </w:rPr>
            </w:pPr>
          </w:p>
          <w:p w:rsidR="009E1703" w:rsidRPr="00416136" w:rsidRDefault="009E1703" w:rsidP="00E60A8F">
            <w:pPr>
              <w:keepLines/>
              <w:autoSpaceDE w:val="0"/>
              <w:autoSpaceDN w:val="0"/>
              <w:jc w:val="center"/>
              <w:rPr>
                <w:b/>
                <w:spacing w:val="-3"/>
              </w:rPr>
            </w:pPr>
            <w:r w:rsidRPr="00416136">
              <w:rPr>
                <w:b/>
                <w:spacing w:val="-3"/>
              </w:rPr>
              <w:t>Демонтажні роботи</w:t>
            </w:r>
          </w:p>
          <w:p w:rsidR="009E1703" w:rsidRPr="00416136" w:rsidRDefault="009E1703"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3D4A" w:rsidP="00E60A8F">
            <w:pPr>
              <w:keepLines/>
              <w:autoSpaceDE w:val="0"/>
              <w:autoSpaceDN w:val="0"/>
              <w:jc w:val="center"/>
            </w:pPr>
            <w:r>
              <w:rPr>
                <w:spacing w:val="-3"/>
              </w:rPr>
              <w:t>47</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Розбирання облицювання підлог з гранiтних плит</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399</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3D4A" w:rsidP="00E60A8F">
            <w:pPr>
              <w:keepLines/>
              <w:autoSpaceDE w:val="0"/>
              <w:autoSpaceDN w:val="0"/>
              <w:jc w:val="center"/>
            </w:pPr>
            <w:r>
              <w:rPr>
                <w:spacing w:val="-3"/>
              </w:rPr>
              <w:t>48</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Розбирання покриттiв пiдлог з керамiчних плиток</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212,86</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3D4A" w:rsidP="00E60A8F">
            <w:pPr>
              <w:keepLines/>
              <w:autoSpaceDE w:val="0"/>
              <w:autoSpaceDN w:val="0"/>
              <w:jc w:val="center"/>
            </w:pPr>
            <w:r>
              <w:rPr>
                <w:spacing w:val="-3"/>
              </w:rPr>
              <w:t>49</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Розбирання цементних покриттiв пiдлог (стяжки)</w:t>
            </w:r>
          </w:p>
          <w:p w:rsidR="009E1703" w:rsidRPr="00416136" w:rsidRDefault="009E1703" w:rsidP="00E60A8F">
            <w:pPr>
              <w:keepLines/>
              <w:autoSpaceDE w:val="0"/>
              <w:autoSpaceDN w:val="0"/>
            </w:pPr>
            <w:r w:rsidRPr="00416136">
              <w:rPr>
                <w:spacing w:val="-3"/>
              </w:rPr>
              <w:t>(штроби під опалення, під посилення)</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618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3D4A" w:rsidP="00E60A8F">
            <w:pPr>
              <w:keepLines/>
              <w:autoSpaceDE w:val="0"/>
              <w:autoSpaceDN w:val="0"/>
              <w:jc w:val="center"/>
            </w:pPr>
            <w:r>
              <w:rPr>
                <w:spacing w:val="-3"/>
              </w:rPr>
              <w:t>50</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Розбирання плiнтусiв полiвiнiлхлоридних</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880</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EF7C8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EF7C80" w:rsidRDefault="000E400E" w:rsidP="00E60A8F">
            <w:pPr>
              <w:keepLines/>
              <w:autoSpaceDE w:val="0"/>
              <w:autoSpaceDN w:val="0"/>
              <w:jc w:val="center"/>
              <w:rPr>
                <w:spacing w:val="-3"/>
              </w:rPr>
            </w:pPr>
            <w:r>
              <w:rPr>
                <w:spacing w:val="-3"/>
              </w:rPr>
              <w:t>51</w:t>
            </w:r>
          </w:p>
        </w:tc>
        <w:tc>
          <w:tcPr>
            <w:tcW w:w="6110" w:type="dxa"/>
            <w:tcBorders>
              <w:top w:val="single" w:sz="4" w:space="0" w:color="auto"/>
              <w:left w:val="nil"/>
              <w:bottom w:val="single" w:sz="4" w:space="0" w:color="auto"/>
              <w:right w:val="nil"/>
            </w:tcBorders>
          </w:tcPr>
          <w:p w:rsidR="00EF7C80" w:rsidRPr="00416136" w:rsidRDefault="00EF7C80" w:rsidP="00E60A8F">
            <w:pPr>
              <w:keepLines/>
              <w:autoSpaceDE w:val="0"/>
              <w:autoSpaceDN w:val="0"/>
              <w:rPr>
                <w:spacing w:val="-3"/>
              </w:rPr>
            </w:pPr>
            <w:r w:rsidRPr="00EF7C80">
              <w:rPr>
                <w:spacing w:val="-3"/>
              </w:rPr>
              <w:t>Розбирання плiнтусiв полiвiнiлхлоридних</w:t>
            </w:r>
            <w:r>
              <w:rPr>
                <w:spacing w:val="-3"/>
              </w:rPr>
              <w:t xml:space="preserve"> (ковролінових)</w:t>
            </w:r>
          </w:p>
        </w:tc>
        <w:tc>
          <w:tcPr>
            <w:tcW w:w="1138" w:type="dxa"/>
            <w:gridSpan w:val="5"/>
            <w:tcBorders>
              <w:top w:val="single" w:sz="4" w:space="0" w:color="auto"/>
              <w:left w:val="single" w:sz="4" w:space="0" w:color="auto"/>
              <w:bottom w:val="single" w:sz="4" w:space="0" w:color="auto"/>
              <w:right w:val="nil"/>
            </w:tcBorders>
          </w:tcPr>
          <w:p w:rsidR="00EF7C80" w:rsidRPr="00416136" w:rsidRDefault="00EF7C80" w:rsidP="00E60A8F">
            <w:pPr>
              <w:keepLines/>
              <w:autoSpaceDE w:val="0"/>
              <w:autoSpaceDN w:val="0"/>
              <w:jc w:val="center"/>
              <w:rPr>
                <w:spacing w:val="-3"/>
              </w:rPr>
            </w:pPr>
            <w:r>
              <w:rPr>
                <w:spacing w:val="-3"/>
              </w:rPr>
              <w:t>м</w:t>
            </w:r>
          </w:p>
        </w:tc>
        <w:tc>
          <w:tcPr>
            <w:tcW w:w="974" w:type="dxa"/>
            <w:gridSpan w:val="3"/>
            <w:tcBorders>
              <w:top w:val="single" w:sz="4" w:space="0" w:color="auto"/>
              <w:left w:val="single" w:sz="4" w:space="0" w:color="auto"/>
              <w:bottom w:val="single" w:sz="4" w:space="0" w:color="auto"/>
              <w:right w:val="single" w:sz="4" w:space="0" w:color="auto"/>
            </w:tcBorders>
          </w:tcPr>
          <w:p w:rsidR="00EF7C80" w:rsidRPr="00416136" w:rsidRDefault="00EF7C80" w:rsidP="00E60A8F">
            <w:pPr>
              <w:keepLines/>
              <w:autoSpaceDE w:val="0"/>
              <w:autoSpaceDN w:val="0"/>
              <w:jc w:val="center"/>
              <w:rPr>
                <w:spacing w:val="-3"/>
              </w:rPr>
            </w:pPr>
            <w:r>
              <w:rPr>
                <w:spacing w:val="-3"/>
              </w:rPr>
              <w:t>20,8</w:t>
            </w:r>
          </w:p>
        </w:tc>
        <w:tc>
          <w:tcPr>
            <w:tcW w:w="992" w:type="dxa"/>
            <w:tcBorders>
              <w:top w:val="single" w:sz="4" w:space="0" w:color="auto"/>
              <w:left w:val="single" w:sz="4" w:space="0" w:color="auto"/>
              <w:bottom w:val="single" w:sz="4" w:space="0" w:color="auto"/>
              <w:right w:val="single" w:sz="4" w:space="0" w:color="auto"/>
            </w:tcBorders>
          </w:tcPr>
          <w:p w:rsidR="00EF7C80" w:rsidRPr="00416136" w:rsidRDefault="00EF7C80" w:rsidP="00E60A8F">
            <w:pPr>
              <w:keepLines/>
              <w:autoSpaceDE w:val="0"/>
              <w:autoSpaceDN w:val="0"/>
              <w:jc w:val="center"/>
            </w:pPr>
          </w:p>
        </w:tc>
      </w:tr>
      <w:tr w:rsidR="00EF7C8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EF7C80" w:rsidRDefault="000E400E" w:rsidP="00E60A8F">
            <w:pPr>
              <w:keepLines/>
              <w:autoSpaceDE w:val="0"/>
              <w:autoSpaceDN w:val="0"/>
              <w:jc w:val="center"/>
              <w:rPr>
                <w:spacing w:val="-3"/>
              </w:rPr>
            </w:pPr>
            <w:r>
              <w:rPr>
                <w:spacing w:val="-3"/>
              </w:rPr>
              <w:t>52</w:t>
            </w:r>
          </w:p>
        </w:tc>
        <w:tc>
          <w:tcPr>
            <w:tcW w:w="6110" w:type="dxa"/>
            <w:tcBorders>
              <w:top w:val="single" w:sz="4" w:space="0" w:color="auto"/>
              <w:left w:val="nil"/>
              <w:bottom w:val="single" w:sz="4" w:space="0" w:color="auto"/>
              <w:right w:val="nil"/>
            </w:tcBorders>
          </w:tcPr>
          <w:p w:rsidR="00EF7C80" w:rsidRPr="00EF7C80" w:rsidRDefault="00EF7C80" w:rsidP="00E60A8F">
            <w:pPr>
              <w:keepLines/>
              <w:autoSpaceDE w:val="0"/>
              <w:autoSpaceDN w:val="0"/>
              <w:rPr>
                <w:spacing w:val="-3"/>
              </w:rPr>
            </w:pPr>
            <w:r w:rsidRPr="00EF7C80">
              <w:rPr>
                <w:spacing w:val="-3"/>
              </w:rPr>
              <w:t>Розбирання плiнтусiв</w:t>
            </w:r>
            <w:r>
              <w:rPr>
                <w:spacing w:val="-3"/>
              </w:rPr>
              <w:t xml:space="preserve"> з гранітних плит</w:t>
            </w:r>
          </w:p>
        </w:tc>
        <w:tc>
          <w:tcPr>
            <w:tcW w:w="1138" w:type="dxa"/>
            <w:gridSpan w:val="5"/>
            <w:tcBorders>
              <w:top w:val="single" w:sz="4" w:space="0" w:color="auto"/>
              <w:left w:val="single" w:sz="4" w:space="0" w:color="auto"/>
              <w:bottom w:val="single" w:sz="4" w:space="0" w:color="auto"/>
              <w:right w:val="nil"/>
            </w:tcBorders>
          </w:tcPr>
          <w:p w:rsidR="00EF7C80" w:rsidRDefault="00EF7C80" w:rsidP="00E60A8F">
            <w:pPr>
              <w:keepLines/>
              <w:autoSpaceDE w:val="0"/>
              <w:autoSpaceDN w:val="0"/>
              <w:jc w:val="center"/>
              <w:rPr>
                <w:spacing w:val="-3"/>
              </w:rPr>
            </w:pPr>
            <w:r>
              <w:rPr>
                <w:spacing w:val="-3"/>
              </w:rPr>
              <w:t>м</w:t>
            </w:r>
          </w:p>
        </w:tc>
        <w:tc>
          <w:tcPr>
            <w:tcW w:w="974" w:type="dxa"/>
            <w:gridSpan w:val="3"/>
            <w:tcBorders>
              <w:top w:val="single" w:sz="4" w:space="0" w:color="auto"/>
              <w:left w:val="single" w:sz="4" w:space="0" w:color="auto"/>
              <w:bottom w:val="single" w:sz="4" w:space="0" w:color="auto"/>
              <w:right w:val="single" w:sz="4" w:space="0" w:color="auto"/>
            </w:tcBorders>
          </w:tcPr>
          <w:p w:rsidR="00EF7C80" w:rsidRDefault="00EF7C80" w:rsidP="00E60A8F">
            <w:pPr>
              <w:keepLines/>
              <w:autoSpaceDE w:val="0"/>
              <w:autoSpaceDN w:val="0"/>
              <w:jc w:val="center"/>
              <w:rPr>
                <w:spacing w:val="-3"/>
              </w:rPr>
            </w:pPr>
            <w:r>
              <w:rPr>
                <w:spacing w:val="-3"/>
              </w:rPr>
              <w:t>51,46</w:t>
            </w:r>
          </w:p>
        </w:tc>
        <w:tc>
          <w:tcPr>
            <w:tcW w:w="992" w:type="dxa"/>
            <w:tcBorders>
              <w:top w:val="single" w:sz="4" w:space="0" w:color="auto"/>
              <w:left w:val="single" w:sz="4" w:space="0" w:color="auto"/>
              <w:bottom w:val="single" w:sz="4" w:space="0" w:color="auto"/>
              <w:right w:val="single" w:sz="4" w:space="0" w:color="auto"/>
            </w:tcBorders>
          </w:tcPr>
          <w:p w:rsidR="00EF7C80" w:rsidRPr="00416136" w:rsidRDefault="00EF7C80" w:rsidP="00E60A8F">
            <w:pPr>
              <w:keepLines/>
              <w:autoSpaceDE w:val="0"/>
              <w:autoSpaceDN w:val="0"/>
              <w:jc w:val="center"/>
            </w:pPr>
          </w:p>
        </w:tc>
      </w:tr>
      <w:tr w:rsidR="00EF7C8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EF7C80" w:rsidRDefault="000E400E" w:rsidP="00E60A8F">
            <w:pPr>
              <w:keepLines/>
              <w:autoSpaceDE w:val="0"/>
              <w:autoSpaceDN w:val="0"/>
              <w:jc w:val="center"/>
              <w:rPr>
                <w:spacing w:val="-3"/>
              </w:rPr>
            </w:pPr>
            <w:r>
              <w:rPr>
                <w:spacing w:val="-3"/>
              </w:rPr>
              <w:t>53</w:t>
            </w:r>
          </w:p>
        </w:tc>
        <w:tc>
          <w:tcPr>
            <w:tcW w:w="6110" w:type="dxa"/>
            <w:tcBorders>
              <w:top w:val="single" w:sz="4" w:space="0" w:color="auto"/>
              <w:left w:val="nil"/>
              <w:bottom w:val="single" w:sz="4" w:space="0" w:color="auto"/>
              <w:right w:val="nil"/>
            </w:tcBorders>
          </w:tcPr>
          <w:p w:rsidR="00EF7C80" w:rsidRPr="00EF7C80" w:rsidRDefault="00EF7C80" w:rsidP="00E60A8F">
            <w:pPr>
              <w:keepLines/>
              <w:autoSpaceDE w:val="0"/>
              <w:autoSpaceDN w:val="0"/>
              <w:rPr>
                <w:spacing w:val="-3"/>
              </w:rPr>
            </w:pPr>
            <w:r w:rsidRPr="00EF7C80">
              <w:rPr>
                <w:spacing w:val="-3"/>
              </w:rPr>
              <w:t>Розбирання</w:t>
            </w:r>
            <w:r>
              <w:rPr>
                <w:spacing w:val="-3"/>
              </w:rPr>
              <w:t xml:space="preserve"> покриттів підлог з деревностружкових плит в один шар</w:t>
            </w:r>
          </w:p>
        </w:tc>
        <w:tc>
          <w:tcPr>
            <w:tcW w:w="1138" w:type="dxa"/>
            <w:gridSpan w:val="5"/>
            <w:tcBorders>
              <w:top w:val="single" w:sz="4" w:space="0" w:color="auto"/>
              <w:left w:val="single" w:sz="4" w:space="0" w:color="auto"/>
              <w:bottom w:val="single" w:sz="4" w:space="0" w:color="auto"/>
              <w:right w:val="nil"/>
            </w:tcBorders>
          </w:tcPr>
          <w:p w:rsidR="00EF7C80" w:rsidRDefault="00EF7C80" w:rsidP="00E60A8F">
            <w:pPr>
              <w:keepLines/>
              <w:autoSpaceDE w:val="0"/>
              <w:autoSpaceDN w:val="0"/>
              <w:jc w:val="center"/>
              <w:rPr>
                <w:spacing w:val="-3"/>
              </w:rPr>
            </w:pPr>
            <w:r w:rsidRPr="00EF7C80">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EF7C80" w:rsidRDefault="00EF7C80" w:rsidP="00E60A8F">
            <w:pPr>
              <w:keepLines/>
              <w:autoSpaceDE w:val="0"/>
              <w:autoSpaceDN w:val="0"/>
              <w:jc w:val="center"/>
              <w:rPr>
                <w:spacing w:val="-3"/>
              </w:rPr>
            </w:pPr>
            <w:r>
              <w:rPr>
                <w:spacing w:val="-3"/>
              </w:rPr>
              <w:t>47,5</w:t>
            </w:r>
          </w:p>
        </w:tc>
        <w:tc>
          <w:tcPr>
            <w:tcW w:w="992" w:type="dxa"/>
            <w:tcBorders>
              <w:top w:val="single" w:sz="4" w:space="0" w:color="auto"/>
              <w:left w:val="single" w:sz="4" w:space="0" w:color="auto"/>
              <w:bottom w:val="single" w:sz="4" w:space="0" w:color="auto"/>
              <w:right w:val="single" w:sz="4" w:space="0" w:color="auto"/>
            </w:tcBorders>
          </w:tcPr>
          <w:p w:rsidR="00EF7C80" w:rsidRPr="00416136" w:rsidRDefault="00EF7C80" w:rsidP="00E60A8F">
            <w:pPr>
              <w:keepLines/>
              <w:autoSpaceDE w:val="0"/>
              <w:autoSpaceDN w:val="0"/>
              <w:jc w:val="center"/>
            </w:pPr>
          </w:p>
        </w:tc>
      </w:tr>
      <w:tr w:rsidR="00EF7C8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EF7C80" w:rsidRDefault="000E400E" w:rsidP="00E60A8F">
            <w:pPr>
              <w:keepLines/>
              <w:autoSpaceDE w:val="0"/>
              <w:autoSpaceDN w:val="0"/>
              <w:jc w:val="center"/>
              <w:rPr>
                <w:spacing w:val="-3"/>
              </w:rPr>
            </w:pPr>
            <w:r>
              <w:rPr>
                <w:spacing w:val="-3"/>
              </w:rPr>
              <w:t>54</w:t>
            </w:r>
          </w:p>
        </w:tc>
        <w:tc>
          <w:tcPr>
            <w:tcW w:w="6110" w:type="dxa"/>
            <w:tcBorders>
              <w:top w:val="single" w:sz="4" w:space="0" w:color="auto"/>
              <w:left w:val="nil"/>
              <w:bottom w:val="single" w:sz="4" w:space="0" w:color="auto"/>
              <w:right w:val="nil"/>
            </w:tcBorders>
          </w:tcPr>
          <w:p w:rsidR="00EF7C80" w:rsidRPr="00EF7C80" w:rsidRDefault="00EF7C80" w:rsidP="00E60A8F">
            <w:pPr>
              <w:keepLines/>
              <w:autoSpaceDE w:val="0"/>
              <w:autoSpaceDN w:val="0"/>
              <w:rPr>
                <w:spacing w:val="-3"/>
              </w:rPr>
            </w:pPr>
            <w:r w:rsidRPr="00EF7C80">
              <w:rPr>
                <w:spacing w:val="-3"/>
              </w:rPr>
              <w:t>Розбирання покриттів підлог з</w:t>
            </w:r>
            <w:r>
              <w:rPr>
                <w:spacing w:val="-3"/>
              </w:rPr>
              <w:t xml:space="preserve"> лінолеуму</w:t>
            </w:r>
          </w:p>
        </w:tc>
        <w:tc>
          <w:tcPr>
            <w:tcW w:w="1138" w:type="dxa"/>
            <w:gridSpan w:val="5"/>
            <w:tcBorders>
              <w:top w:val="single" w:sz="4" w:space="0" w:color="auto"/>
              <w:left w:val="single" w:sz="4" w:space="0" w:color="auto"/>
              <w:bottom w:val="single" w:sz="4" w:space="0" w:color="auto"/>
              <w:right w:val="nil"/>
            </w:tcBorders>
          </w:tcPr>
          <w:p w:rsidR="00EF7C80" w:rsidRPr="00EF7C80" w:rsidRDefault="00EF7C80" w:rsidP="00E60A8F">
            <w:pPr>
              <w:keepLines/>
              <w:autoSpaceDE w:val="0"/>
              <w:autoSpaceDN w:val="0"/>
              <w:jc w:val="center"/>
              <w:rPr>
                <w:spacing w:val="-3"/>
              </w:rPr>
            </w:pPr>
            <w:r w:rsidRPr="00EF7C80">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EF7C80" w:rsidRDefault="00EF7C80" w:rsidP="00E60A8F">
            <w:pPr>
              <w:keepLines/>
              <w:autoSpaceDE w:val="0"/>
              <w:autoSpaceDN w:val="0"/>
              <w:jc w:val="center"/>
              <w:rPr>
                <w:spacing w:val="-3"/>
              </w:rPr>
            </w:pPr>
            <w:r>
              <w:rPr>
                <w:spacing w:val="-3"/>
              </w:rPr>
              <w:t>47,5</w:t>
            </w:r>
          </w:p>
        </w:tc>
        <w:tc>
          <w:tcPr>
            <w:tcW w:w="992" w:type="dxa"/>
            <w:tcBorders>
              <w:top w:val="single" w:sz="4" w:space="0" w:color="auto"/>
              <w:left w:val="single" w:sz="4" w:space="0" w:color="auto"/>
              <w:bottom w:val="single" w:sz="4" w:space="0" w:color="auto"/>
              <w:right w:val="single" w:sz="4" w:space="0" w:color="auto"/>
            </w:tcBorders>
          </w:tcPr>
          <w:p w:rsidR="00EF7C80" w:rsidRPr="00416136" w:rsidRDefault="00EF7C80" w:rsidP="00E60A8F">
            <w:pPr>
              <w:keepLines/>
              <w:autoSpaceDE w:val="0"/>
              <w:autoSpaceDN w:val="0"/>
              <w:jc w:val="center"/>
            </w:pPr>
          </w:p>
        </w:tc>
      </w:tr>
      <w:tr w:rsidR="0015598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155982" w:rsidRDefault="000E400E" w:rsidP="00E60A8F">
            <w:pPr>
              <w:keepLines/>
              <w:autoSpaceDE w:val="0"/>
              <w:autoSpaceDN w:val="0"/>
              <w:jc w:val="center"/>
              <w:rPr>
                <w:spacing w:val="-3"/>
              </w:rPr>
            </w:pPr>
            <w:r>
              <w:rPr>
                <w:spacing w:val="-3"/>
              </w:rPr>
              <w:t>55</w:t>
            </w:r>
          </w:p>
        </w:tc>
        <w:tc>
          <w:tcPr>
            <w:tcW w:w="6110" w:type="dxa"/>
            <w:tcBorders>
              <w:top w:val="single" w:sz="4" w:space="0" w:color="auto"/>
              <w:left w:val="nil"/>
              <w:bottom w:val="single" w:sz="4" w:space="0" w:color="auto"/>
              <w:right w:val="nil"/>
            </w:tcBorders>
          </w:tcPr>
          <w:p w:rsidR="00155982" w:rsidRPr="00EF7C80" w:rsidRDefault="00155982" w:rsidP="00E60A8F">
            <w:pPr>
              <w:keepLines/>
              <w:autoSpaceDE w:val="0"/>
              <w:autoSpaceDN w:val="0"/>
              <w:rPr>
                <w:spacing w:val="-3"/>
              </w:rPr>
            </w:pPr>
            <w:r w:rsidRPr="00155982">
              <w:rPr>
                <w:spacing w:val="-3"/>
              </w:rPr>
              <w:t>Розбирання покриттів підлог з</w:t>
            </w:r>
            <w:r>
              <w:rPr>
                <w:spacing w:val="-3"/>
              </w:rPr>
              <w:t xml:space="preserve"> ковроліну </w:t>
            </w:r>
          </w:p>
        </w:tc>
        <w:tc>
          <w:tcPr>
            <w:tcW w:w="1138" w:type="dxa"/>
            <w:gridSpan w:val="5"/>
            <w:tcBorders>
              <w:top w:val="single" w:sz="4" w:space="0" w:color="auto"/>
              <w:left w:val="single" w:sz="4" w:space="0" w:color="auto"/>
              <w:bottom w:val="single" w:sz="4" w:space="0" w:color="auto"/>
              <w:right w:val="nil"/>
            </w:tcBorders>
          </w:tcPr>
          <w:p w:rsidR="00155982" w:rsidRPr="00EF7C80" w:rsidRDefault="00155982" w:rsidP="00E60A8F">
            <w:pPr>
              <w:keepLines/>
              <w:autoSpaceDE w:val="0"/>
              <w:autoSpaceDN w:val="0"/>
              <w:jc w:val="center"/>
              <w:rPr>
                <w:spacing w:val="-3"/>
              </w:rPr>
            </w:pPr>
            <w:r w:rsidRPr="00EF7C80">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155982" w:rsidRDefault="00155982" w:rsidP="00E60A8F">
            <w:pPr>
              <w:keepLines/>
              <w:autoSpaceDE w:val="0"/>
              <w:autoSpaceDN w:val="0"/>
              <w:jc w:val="center"/>
              <w:rPr>
                <w:spacing w:val="-3"/>
              </w:rPr>
            </w:pPr>
            <w:r>
              <w:rPr>
                <w:spacing w:val="-3"/>
              </w:rPr>
              <w:t>24,37</w:t>
            </w:r>
          </w:p>
        </w:tc>
        <w:tc>
          <w:tcPr>
            <w:tcW w:w="992" w:type="dxa"/>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pPr>
          </w:p>
        </w:tc>
      </w:tr>
      <w:tr w:rsidR="0015598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155982" w:rsidRDefault="000E400E" w:rsidP="00E60A8F">
            <w:pPr>
              <w:keepLines/>
              <w:autoSpaceDE w:val="0"/>
              <w:autoSpaceDN w:val="0"/>
              <w:jc w:val="center"/>
              <w:rPr>
                <w:spacing w:val="-3"/>
              </w:rPr>
            </w:pPr>
            <w:r>
              <w:rPr>
                <w:spacing w:val="-3"/>
              </w:rPr>
              <w:t>56</w:t>
            </w:r>
          </w:p>
        </w:tc>
        <w:tc>
          <w:tcPr>
            <w:tcW w:w="6110" w:type="dxa"/>
            <w:tcBorders>
              <w:top w:val="single" w:sz="4" w:space="0" w:color="auto"/>
              <w:left w:val="nil"/>
              <w:bottom w:val="single" w:sz="4" w:space="0" w:color="auto"/>
              <w:right w:val="nil"/>
            </w:tcBorders>
          </w:tcPr>
          <w:p w:rsidR="00155982" w:rsidRPr="00155982" w:rsidRDefault="00155982" w:rsidP="00E60A8F">
            <w:pPr>
              <w:keepLines/>
              <w:autoSpaceDE w:val="0"/>
              <w:autoSpaceDN w:val="0"/>
              <w:rPr>
                <w:spacing w:val="-3"/>
              </w:rPr>
            </w:pPr>
            <w:r w:rsidRPr="00155982">
              <w:rPr>
                <w:spacing w:val="-3"/>
              </w:rPr>
              <w:t>Розбирання покриттів підлог</w:t>
            </w:r>
            <w:r>
              <w:rPr>
                <w:spacing w:val="-3"/>
              </w:rPr>
              <w:t xml:space="preserve"> з ламінату </w:t>
            </w:r>
          </w:p>
        </w:tc>
        <w:tc>
          <w:tcPr>
            <w:tcW w:w="1138" w:type="dxa"/>
            <w:gridSpan w:val="5"/>
            <w:tcBorders>
              <w:top w:val="single" w:sz="4" w:space="0" w:color="auto"/>
              <w:left w:val="single" w:sz="4" w:space="0" w:color="auto"/>
              <w:bottom w:val="single" w:sz="4" w:space="0" w:color="auto"/>
              <w:right w:val="nil"/>
            </w:tcBorders>
          </w:tcPr>
          <w:p w:rsidR="00155982" w:rsidRPr="00EF7C80" w:rsidRDefault="00155982" w:rsidP="00E60A8F">
            <w:pPr>
              <w:keepLines/>
              <w:autoSpaceDE w:val="0"/>
              <w:autoSpaceDN w:val="0"/>
              <w:jc w:val="center"/>
              <w:rPr>
                <w:spacing w:val="-3"/>
              </w:rPr>
            </w:pPr>
            <w:r w:rsidRPr="00155982">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155982" w:rsidRDefault="00155982" w:rsidP="00E60A8F">
            <w:pPr>
              <w:keepLines/>
              <w:autoSpaceDE w:val="0"/>
              <w:autoSpaceDN w:val="0"/>
              <w:jc w:val="center"/>
              <w:rPr>
                <w:spacing w:val="-3"/>
              </w:rPr>
            </w:pPr>
            <w:r>
              <w:rPr>
                <w:spacing w:val="-3"/>
              </w:rPr>
              <w:t>16,3</w:t>
            </w:r>
          </w:p>
        </w:tc>
        <w:tc>
          <w:tcPr>
            <w:tcW w:w="992" w:type="dxa"/>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w:t>
            </w:r>
            <w:r w:rsidR="000E400E">
              <w:rPr>
                <w:spacing w:val="-3"/>
              </w:rPr>
              <w:t>7</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перегородок збiрно-розбiрних з алюмiнiєвих</w:t>
            </w:r>
          </w:p>
          <w:p w:rsidR="009E1703" w:rsidRPr="00416136" w:rsidRDefault="009E1703" w:rsidP="00E60A8F">
            <w:pPr>
              <w:keepLines/>
              <w:autoSpaceDE w:val="0"/>
              <w:autoSpaceDN w:val="0"/>
            </w:pPr>
            <w:r w:rsidRPr="00416136">
              <w:rPr>
                <w:spacing w:val="-3"/>
              </w:rPr>
              <w:t>сплавiв зi склiнням і дверей (вхід)</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EF7C80" w:rsidP="00EF7C80">
            <w:pPr>
              <w:keepLines/>
              <w:autoSpaceDE w:val="0"/>
              <w:autoSpaceDN w:val="0"/>
              <w:jc w:val="center"/>
            </w:pPr>
            <w:r>
              <w:rPr>
                <w:spacing w:val="-3"/>
              </w:rPr>
              <w:t>105</w:t>
            </w:r>
            <w:r w:rsidR="009E1703" w:rsidRPr="00416136">
              <w:rPr>
                <w:spacing w:val="-3"/>
              </w:rPr>
              <w:t>,</w:t>
            </w:r>
            <w:r>
              <w:rPr>
                <w:spacing w:val="-3"/>
              </w:rPr>
              <w:t>7</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58</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Знiмання дверних полотен</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76,51</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59</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дверних коробок в кам'яних стiнах з</w:t>
            </w:r>
          </w:p>
          <w:p w:rsidR="009E1703" w:rsidRPr="00416136" w:rsidRDefault="009E1703" w:rsidP="00E60A8F">
            <w:pPr>
              <w:keepLines/>
              <w:autoSpaceDE w:val="0"/>
              <w:autoSpaceDN w:val="0"/>
            </w:pPr>
            <w:r w:rsidRPr="00416136">
              <w:rPr>
                <w:spacing w:val="-3"/>
              </w:rPr>
              <w:t>вiдбиванням штукатурки в укосах</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38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15598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155982" w:rsidRDefault="000E400E" w:rsidP="00E60A8F">
            <w:pPr>
              <w:keepLines/>
              <w:autoSpaceDE w:val="0"/>
              <w:autoSpaceDN w:val="0"/>
              <w:jc w:val="center"/>
              <w:rPr>
                <w:spacing w:val="-3"/>
              </w:rPr>
            </w:pPr>
            <w:r>
              <w:rPr>
                <w:spacing w:val="-3"/>
              </w:rPr>
              <w:t>60</w:t>
            </w:r>
          </w:p>
        </w:tc>
        <w:tc>
          <w:tcPr>
            <w:tcW w:w="6110" w:type="dxa"/>
            <w:tcBorders>
              <w:top w:val="single" w:sz="4" w:space="0" w:color="auto"/>
              <w:left w:val="nil"/>
              <w:bottom w:val="single" w:sz="4" w:space="0" w:color="auto"/>
              <w:right w:val="nil"/>
            </w:tcBorders>
          </w:tcPr>
          <w:p w:rsidR="00155982" w:rsidRPr="00416136" w:rsidRDefault="00155982" w:rsidP="00E60A8F">
            <w:pPr>
              <w:keepLines/>
              <w:autoSpaceDE w:val="0"/>
              <w:autoSpaceDN w:val="0"/>
              <w:rPr>
                <w:spacing w:val="-3"/>
              </w:rPr>
            </w:pPr>
            <w:r w:rsidRPr="00155982">
              <w:rPr>
                <w:spacing w:val="-3"/>
              </w:rPr>
              <w:t>Демонтаж</w:t>
            </w:r>
            <w:r>
              <w:rPr>
                <w:spacing w:val="-3"/>
              </w:rPr>
              <w:t xml:space="preserve"> алюмінієвої конструкції двері з оскленням </w:t>
            </w:r>
          </w:p>
        </w:tc>
        <w:tc>
          <w:tcPr>
            <w:tcW w:w="1138" w:type="dxa"/>
            <w:gridSpan w:val="5"/>
            <w:tcBorders>
              <w:top w:val="single" w:sz="4" w:space="0" w:color="auto"/>
              <w:left w:val="single" w:sz="4" w:space="0" w:color="auto"/>
              <w:bottom w:val="single" w:sz="4" w:space="0" w:color="auto"/>
              <w:right w:val="nil"/>
            </w:tcBorders>
          </w:tcPr>
          <w:p w:rsidR="00155982" w:rsidRPr="00416136" w:rsidRDefault="00155982" w:rsidP="00E60A8F">
            <w:pPr>
              <w:keepLines/>
              <w:autoSpaceDE w:val="0"/>
              <w:autoSpaceDN w:val="0"/>
              <w:jc w:val="center"/>
              <w:rPr>
                <w:spacing w:val="-3"/>
              </w:rPr>
            </w:pPr>
            <w:r w:rsidRPr="00155982">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rPr>
                <w:spacing w:val="-3"/>
              </w:rPr>
            </w:pPr>
            <w:r>
              <w:rPr>
                <w:spacing w:val="-3"/>
              </w:rPr>
              <w:t>4,83</w:t>
            </w:r>
          </w:p>
        </w:tc>
        <w:tc>
          <w:tcPr>
            <w:tcW w:w="992" w:type="dxa"/>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pPr>
          </w:p>
        </w:tc>
      </w:tr>
      <w:tr w:rsidR="0015598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155982" w:rsidRDefault="000E400E" w:rsidP="00E60A8F">
            <w:pPr>
              <w:keepLines/>
              <w:autoSpaceDE w:val="0"/>
              <w:autoSpaceDN w:val="0"/>
              <w:jc w:val="center"/>
              <w:rPr>
                <w:spacing w:val="-3"/>
              </w:rPr>
            </w:pPr>
            <w:r>
              <w:rPr>
                <w:spacing w:val="-3"/>
              </w:rPr>
              <w:t>61</w:t>
            </w:r>
          </w:p>
        </w:tc>
        <w:tc>
          <w:tcPr>
            <w:tcW w:w="6110" w:type="dxa"/>
            <w:tcBorders>
              <w:top w:val="single" w:sz="4" w:space="0" w:color="auto"/>
              <w:left w:val="nil"/>
              <w:bottom w:val="single" w:sz="4" w:space="0" w:color="auto"/>
              <w:right w:val="nil"/>
            </w:tcBorders>
          </w:tcPr>
          <w:p w:rsidR="00155982" w:rsidRPr="00155982" w:rsidRDefault="00155982" w:rsidP="00E60A8F">
            <w:pPr>
              <w:keepLines/>
              <w:autoSpaceDE w:val="0"/>
              <w:autoSpaceDN w:val="0"/>
              <w:rPr>
                <w:spacing w:val="-3"/>
              </w:rPr>
            </w:pPr>
            <w:r>
              <w:rPr>
                <w:spacing w:val="-3"/>
              </w:rPr>
              <w:t>Демонтаж захисної ролети</w:t>
            </w:r>
          </w:p>
        </w:tc>
        <w:tc>
          <w:tcPr>
            <w:tcW w:w="1138" w:type="dxa"/>
            <w:gridSpan w:val="5"/>
            <w:tcBorders>
              <w:top w:val="single" w:sz="4" w:space="0" w:color="auto"/>
              <w:left w:val="single" w:sz="4" w:space="0" w:color="auto"/>
              <w:bottom w:val="single" w:sz="4" w:space="0" w:color="auto"/>
              <w:right w:val="nil"/>
            </w:tcBorders>
          </w:tcPr>
          <w:p w:rsidR="00155982" w:rsidRPr="00155982" w:rsidRDefault="00155982" w:rsidP="00E60A8F">
            <w:pPr>
              <w:keepLines/>
              <w:autoSpaceDE w:val="0"/>
              <w:autoSpaceDN w:val="0"/>
              <w:jc w:val="center"/>
              <w:rPr>
                <w:spacing w:val="-3"/>
              </w:rPr>
            </w:pPr>
            <w:r>
              <w:rPr>
                <w:spacing w:val="-3"/>
              </w:rPr>
              <w:t>шт</w:t>
            </w:r>
          </w:p>
        </w:tc>
        <w:tc>
          <w:tcPr>
            <w:tcW w:w="974" w:type="dxa"/>
            <w:gridSpan w:val="3"/>
            <w:tcBorders>
              <w:top w:val="single" w:sz="4" w:space="0" w:color="auto"/>
              <w:left w:val="single" w:sz="4" w:space="0" w:color="auto"/>
              <w:bottom w:val="single" w:sz="4" w:space="0" w:color="auto"/>
              <w:right w:val="single" w:sz="4" w:space="0" w:color="auto"/>
            </w:tcBorders>
          </w:tcPr>
          <w:p w:rsidR="00155982" w:rsidRDefault="00155982" w:rsidP="00E60A8F">
            <w:pPr>
              <w:keepLines/>
              <w:autoSpaceDE w:val="0"/>
              <w:autoSpaceDN w:val="0"/>
              <w:jc w:val="center"/>
              <w:rPr>
                <w:spacing w:val="-3"/>
              </w:rPr>
            </w:pPr>
            <w:r>
              <w:rPr>
                <w:spacing w:val="-3"/>
              </w:rPr>
              <w:t>1</w:t>
            </w:r>
          </w:p>
        </w:tc>
        <w:tc>
          <w:tcPr>
            <w:tcW w:w="992" w:type="dxa"/>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62</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Знiмання наличникiв</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380</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63</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вiконних коробок в кам'яних стiнах з</w:t>
            </w:r>
          </w:p>
          <w:p w:rsidR="009E1703" w:rsidRPr="00416136" w:rsidRDefault="009E1703" w:rsidP="00E60A8F">
            <w:pPr>
              <w:keepLines/>
              <w:autoSpaceDE w:val="0"/>
              <w:autoSpaceDN w:val="0"/>
            </w:pPr>
            <w:r w:rsidRPr="00416136">
              <w:rPr>
                <w:spacing w:val="-3"/>
              </w:rPr>
              <w:t>вiдбиванням штукатурки в укосах</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шт</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64</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Знiмання засклених вiконних рам</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21,92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65</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Монтаж вiконних блокiв стальних iз нащiлинниками зi</w:t>
            </w:r>
          </w:p>
          <w:p w:rsidR="009E1703" w:rsidRPr="00416136" w:rsidRDefault="009E1703" w:rsidP="00E60A8F">
            <w:pPr>
              <w:keepLines/>
              <w:autoSpaceDE w:val="0"/>
              <w:autoSpaceDN w:val="0"/>
            </w:pPr>
            <w:r w:rsidRPr="00416136">
              <w:rPr>
                <w:spacing w:val="-3"/>
              </w:rPr>
              <w:t>сталi при висотi будiвлi до 50 м (демонтаж)</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т</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0,4</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lastRenderedPageBreak/>
              <w:t>66</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Знiмання пiдвiконних дощок в кам'яних будiвлях</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2,93</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67</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обшивки стiн з гiпсокартонних плит</w:t>
            </w:r>
          </w:p>
          <w:p w:rsidR="009E1703" w:rsidRPr="00416136" w:rsidRDefault="009E1703" w:rsidP="00E60A8F">
            <w:pPr>
              <w:keepLines/>
              <w:autoSpaceDE w:val="0"/>
              <w:autoSpaceDN w:val="0"/>
            </w:pPr>
            <w:r w:rsidRPr="00416136">
              <w:rPr>
                <w:spacing w:val="-3"/>
              </w:rPr>
              <w:t>([фальшстiни] по металевому каркасу)</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260,61</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68</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каркасу однорівневих підвісних стель із</w:t>
            </w:r>
          </w:p>
          <w:p w:rsidR="009E1703" w:rsidRPr="00416136" w:rsidRDefault="009E1703" w:rsidP="00E60A8F">
            <w:pPr>
              <w:keepLines/>
              <w:autoSpaceDE w:val="0"/>
              <w:autoSpaceDN w:val="0"/>
            </w:pPr>
            <w:r w:rsidRPr="00416136">
              <w:rPr>
                <w:spacing w:val="-3"/>
              </w:rPr>
              <w:t>металевих профілів</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212,8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69</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підшивки горизонтальних поверхонь підвісних</w:t>
            </w:r>
          </w:p>
          <w:p w:rsidR="009E1703" w:rsidRPr="00416136" w:rsidRDefault="009E1703" w:rsidP="00E60A8F">
            <w:pPr>
              <w:keepLines/>
              <w:autoSpaceDE w:val="0"/>
              <w:autoSpaceDN w:val="0"/>
            </w:pPr>
            <w:r w:rsidRPr="00416136">
              <w:rPr>
                <w:spacing w:val="-3"/>
              </w:rPr>
              <w:t>стель гіпсокартонними або гіпсоволокнистими листами.</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212,8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70</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плит стельових з каркасу стелі "Армстронг"</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449,8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71</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каркасу підвісних стель "Армстронг"</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449,8</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72</w:t>
            </w:r>
          </w:p>
        </w:tc>
        <w:tc>
          <w:tcPr>
            <w:tcW w:w="6110" w:type="dxa"/>
            <w:tcBorders>
              <w:top w:val="single" w:sz="4" w:space="0" w:color="auto"/>
              <w:left w:val="nil"/>
              <w:bottom w:val="single" w:sz="4" w:space="0" w:color="auto"/>
              <w:right w:val="nil"/>
            </w:tcBorders>
          </w:tcPr>
          <w:p w:rsidR="009E1703" w:rsidRPr="00416136" w:rsidRDefault="009E1703" w:rsidP="00586029">
            <w:pPr>
              <w:keepLines/>
              <w:autoSpaceDE w:val="0"/>
              <w:autoSpaceDN w:val="0"/>
            </w:pPr>
            <w:r w:rsidRPr="00416136">
              <w:rPr>
                <w:spacing w:val="-3"/>
              </w:rPr>
              <w:t>Очищення вручну внутрішніх поверхонь стель від</w:t>
            </w:r>
            <w:r w:rsidR="00586029">
              <w:rPr>
                <w:spacing w:val="-3"/>
              </w:rPr>
              <w:t xml:space="preserve"> </w:t>
            </w:r>
            <w:r w:rsidRPr="00416136">
              <w:rPr>
                <w:spacing w:val="-3"/>
              </w:rPr>
              <w:t>олiйної, перхлорвiнiлової фарби</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130</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73</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Вiдбивання штукатурки по цеглi та бетону зi стiн та</w:t>
            </w:r>
          </w:p>
          <w:p w:rsidR="009E1703" w:rsidRPr="00416136" w:rsidRDefault="009E1703" w:rsidP="00E60A8F">
            <w:pPr>
              <w:keepLines/>
              <w:autoSpaceDE w:val="0"/>
              <w:autoSpaceDN w:val="0"/>
            </w:pPr>
            <w:r w:rsidRPr="00416136">
              <w:rPr>
                <w:spacing w:val="-3"/>
              </w:rPr>
              <w:t>стель, площа вiдбивання в одному мiсцi бiльше 5 м2</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897,82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74</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перегородок збiрно-розбiрних з алюмiнiєвих</w:t>
            </w:r>
          </w:p>
          <w:p w:rsidR="009E1703" w:rsidRPr="00416136" w:rsidRDefault="009E1703" w:rsidP="00E60A8F">
            <w:pPr>
              <w:keepLines/>
              <w:autoSpaceDE w:val="0"/>
              <w:autoSpaceDN w:val="0"/>
            </w:pPr>
            <w:r w:rsidRPr="00416136">
              <w:rPr>
                <w:spacing w:val="-3"/>
              </w:rPr>
              <w:t>сплавiв зi склiнням і дверей (бронь</w:t>
            </w:r>
            <w:r w:rsidR="00C37D22">
              <w:rPr>
                <w:spacing w:val="-3"/>
              </w:rPr>
              <w:t>ованих</w:t>
            </w:r>
            <w:r w:rsidRPr="00416136">
              <w:rPr>
                <w:spacing w:val="-3"/>
              </w:rPr>
              <w:t>)</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52,56</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75</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Розбирання декоративних стiн з ДСП</w:t>
            </w:r>
            <w:r w:rsidR="00155982">
              <w:rPr>
                <w:spacing w:val="-3"/>
              </w:rPr>
              <w:t xml:space="preserve"> (з оскленням)</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м2</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155982" w:rsidP="00155982">
            <w:pPr>
              <w:keepLines/>
              <w:autoSpaceDE w:val="0"/>
              <w:autoSpaceDN w:val="0"/>
              <w:jc w:val="center"/>
            </w:pPr>
            <w:r>
              <w:rPr>
                <w:spacing w:val="-3"/>
              </w:rPr>
              <w:t>91</w:t>
            </w:r>
            <w:r w:rsidR="009E1703" w:rsidRPr="00416136">
              <w:rPr>
                <w:spacing w:val="-3"/>
              </w:rPr>
              <w:t>,</w:t>
            </w:r>
            <w:r>
              <w:rPr>
                <w:spacing w:val="-3"/>
              </w:rPr>
              <w:t>55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15598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155982" w:rsidRDefault="000E400E" w:rsidP="00E60A8F">
            <w:pPr>
              <w:keepLines/>
              <w:autoSpaceDE w:val="0"/>
              <w:autoSpaceDN w:val="0"/>
              <w:jc w:val="center"/>
              <w:rPr>
                <w:spacing w:val="-3"/>
              </w:rPr>
            </w:pPr>
            <w:r>
              <w:rPr>
                <w:spacing w:val="-3"/>
              </w:rPr>
              <w:t>76</w:t>
            </w:r>
          </w:p>
        </w:tc>
        <w:tc>
          <w:tcPr>
            <w:tcW w:w="6110" w:type="dxa"/>
            <w:tcBorders>
              <w:top w:val="single" w:sz="4" w:space="0" w:color="auto"/>
              <w:left w:val="nil"/>
              <w:bottom w:val="single" w:sz="4" w:space="0" w:color="auto"/>
              <w:right w:val="nil"/>
            </w:tcBorders>
          </w:tcPr>
          <w:p w:rsidR="00155982" w:rsidRPr="00416136" w:rsidRDefault="00155982" w:rsidP="00E60A8F">
            <w:pPr>
              <w:keepLines/>
              <w:autoSpaceDE w:val="0"/>
              <w:autoSpaceDN w:val="0"/>
              <w:rPr>
                <w:spacing w:val="-3"/>
              </w:rPr>
            </w:pPr>
            <w:r>
              <w:rPr>
                <w:spacing w:val="-3"/>
              </w:rPr>
              <w:t>Розбирання облицювання колон з МДФ</w:t>
            </w:r>
          </w:p>
        </w:tc>
        <w:tc>
          <w:tcPr>
            <w:tcW w:w="1138" w:type="dxa"/>
            <w:gridSpan w:val="5"/>
            <w:tcBorders>
              <w:top w:val="single" w:sz="4" w:space="0" w:color="auto"/>
              <w:left w:val="single" w:sz="4" w:space="0" w:color="auto"/>
              <w:bottom w:val="single" w:sz="4" w:space="0" w:color="auto"/>
              <w:right w:val="nil"/>
            </w:tcBorders>
          </w:tcPr>
          <w:p w:rsidR="00155982" w:rsidRPr="00416136" w:rsidRDefault="00155982" w:rsidP="00E60A8F">
            <w:pPr>
              <w:keepLines/>
              <w:autoSpaceDE w:val="0"/>
              <w:autoSpaceDN w:val="0"/>
              <w:jc w:val="center"/>
              <w:rPr>
                <w:spacing w:val="-3"/>
              </w:rPr>
            </w:pPr>
            <w:r w:rsidRPr="00155982">
              <w:rPr>
                <w:spacing w:val="-3"/>
              </w:rPr>
              <w:t>м2</w:t>
            </w:r>
          </w:p>
        </w:tc>
        <w:tc>
          <w:tcPr>
            <w:tcW w:w="974" w:type="dxa"/>
            <w:gridSpan w:val="3"/>
            <w:tcBorders>
              <w:top w:val="single" w:sz="4" w:space="0" w:color="auto"/>
              <w:left w:val="single" w:sz="4" w:space="0" w:color="auto"/>
              <w:bottom w:val="single" w:sz="4" w:space="0" w:color="auto"/>
              <w:right w:val="single" w:sz="4" w:space="0" w:color="auto"/>
            </w:tcBorders>
          </w:tcPr>
          <w:p w:rsidR="00155982" w:rsidRDefault="00155982" w:rsidP="00155982">
            <w:pPr>
              <w:keepLines/>
              <w:autoSpaceDE w:val="0"/>
              <w:autoSpaceDN w:val="0"/>
              <w:jc w:val="center"/>
              <w:rPr>
                <w:spacing w:val="-3"/>
              </w:rPr>
            </w:pPr>
            <w:r>
              <w:rPr>
                <w:spacing w:val="-3"/>
              </w:rPr>
              <w:t>37,7</w:t>
            </w:r>
          </w:p>
        </w:tc>
        <w:tc>
          <w:tcPr>
            <w:tcW w:w="992" w:type="dxa"/>
            <w:tcBorders>
              <w:top w:val="single" w:sz="4" w:space="0" w:color="auto"/>
              <w:left w:val="single" w:sz="4" w:space="0" w:color="auto"/>
              <w:bottom w:val="single" w:sz="4" w:space="0" w:color="auto"/>
              <w:right w:val="single" w:sz="4" w:space="0" w:color="auto"/>
            </w:tcBorders>
          </w:tcPr>
          <w:p w:rsidR="00155982" w:rsidRPr="00416136" w:rsidRDefault="00155982"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77</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Розбирання цегляних перегородок</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м3</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71,25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78</w:t>
            </w:r>
          </w:p>
        </w:tc>
        <w:tc>
          <w:tcPr>
            <w:tcW w:w="6110" w:type="dxa"/>
            <w:tcBorders>
              <w:top w:val="single" w:sz="4" w:space="0" w:color="auto"/>
              <w:left w:val="nil"/>
              <w:bottom w:val="single" w:sz="4" w:space="0" w:color="auto"/>
              <w:right w:val="nil"/>
            </w:tcBorders>
          </w:tcPr>
          <w:p w:rsidR="009E1703" w:rsidRPr="00416136" w:rsidRDefault="009E1703" w:rsidP="00586029">
            <w:pPr>
              <w:keepLines/>
              <w:autoSpaceDE w:val="0"/>
              <w:autoSpaceDN w:val="0"/>
            </w:pPr>
            <w:r w:rsidRPr="00416136">
              <w:rPr>
                <w:spacing w:val="-3"/>
              </w:rPr>
              <w:t>Розбирання та перенесення меблів із зони виконання</w:t>
            </w:r>
            <w:r w:rsidR="00586029">
              <w:rPr>
                <w:spacing w:val="-3"/>
              </w:rPr>
              <w:t xml:space="preserve"> </w:t>
            </w:r>
            <w:r w:rsidRPr="00416136">
              <w:rPr>
                <w:spacing w:val="-3"/>
              </w:rPr>
              <w:t>робіт та перенесення оргтехніки, обладнання</w:t>
            </w:r>
          </w:p>
        </w:tc>
        <w:tc>
          <w:tcPr>
            <w:tcW w:w="1138" w:type="dxa"/>
            <w:gridSpan w:val="5"/>
            <w:tcBorders>
              <w:top w:val="single" w:sz="4" w:space="0" w:color="auto"/>
              <w:left w:val="single" w:sz="4" w:space="0" w:color="auto"/>
              <w:bottom w:val="single" w:sz="4" w:space="0" w:color="auto"/>
              <w:right w:val="nil"/>
            </w:tcBorders>
          </w:tcPr>
          <w:p w:rsidR="009E1703" w:rsidRPr="00586029" w:rsidRDefault="009E1703" w:rsidP="00E60A8F">
            <w:pPr>
              <w:keepLines/>
              <w:autoSpaceDE w:val="0"/>
              <w:autoSpaceDN w:val="0"/>
              <w:jc w:val="center"/>
            </w:pPr>
            <w:r w:rsidRPr="00586029">
              <w:rPr>
                <w:spacing w:val="-3"/>
              </w:rPr>
              <w:t>т</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586029" w:rsidRDefault="009E1703" w:rsidP="00E60A8F">
            <w:pPr>
              <w:keepLines/>
              <w:autoSpaceDE w:val="0"/>
              <w:autoSpaceDN w:val="0"/>
              <w:jc w:val="center"/>
            </w:pPr>
            <w:r w:rsidRPr="00586029">
              <w:rPr>
                <w:spacing w:val="-3"/>
              </w:rPr>
              <w:t>23</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79</w:t>
            </w:r>
          </w:p>
        </w:tc>
        <w:tc>
          <w:tcPr>
            <w:tcW w:w="6110" w:type="dxa"/>
            <w:tcBorders>
              <w:top w:val="single" w:sz="4" w:space="0" w:color="auto"/>
              <w:left w:val="nil"/>
              <w:bottom w:val="single" w:sz="4" w:space="0" w:color="auto"/>
              <w:right w:val="nil"/>
            </w:tcBorders>
          </w:tcPr>
          <w:p w:rsidR="009E1703" w:rsidRPr="00416136" w:rsidRDefault="009E1703" w:rsidP="006B04D1">
            <w:pPr>
              <w:keepLines/>
              <w:autoSpaceDE w:val="0"/>
              <w:autoSpaceDN w:val="0"/>
            </w:pPr>
            <w:r w:rsidRPr="00416136">
              <w:rPr>
                <w:spacing w:val="-3"/>
              </w:rPr>
              <w:t>Розбирання трубопроводiв з труб чавунних</w:t>
            </w:r>
            <w:r w:rsidR="006B04D1">
              <w:rPr>
                <w:spacing w:val="-3"/>
              </w:rPr>
              <w:t xml:space="preserve"> </w:t>
            </w:r>
            <w:r w:rsidRPr="00416136">
              <w:rPr>
                <w:spacing w:val="-3"/>
              </w:rPr>
              <w:t>каналiзацiйних дiаметром понад 50 до 100 мм</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80</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Розбирання трубопроводiв з труб каналiзацiйних</w:t>
            </w:r>
          </w:p>
          <w:p w:rsidR="009E1703" w:rsidRPr="00416136" w:rsidRDefault="009E1703" w:rsidP="00E60A8F">
            <w:pPr>
              <w:keepLines/>
              <w:autoSpaceDE w:val="0"/>
              <w:autoSpaceDN w:val="0"/>
            </w:pPr>
            <w:r w:rsidRPr="00416136">
              <w:rPr>
                <w:spacing w:val="-3"/>
              </w:rPr>
              <w:t>дiаметром до 50 мм</w:t>
            </w:r>
          </w:p>
        </w:tc>
        <w:tc>
          <w:tcPr>
            <w:tcW w:w="1138" w:type="dxa"/>
            <w:gridSpan w:val="5"/>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w:t>
            </w:r>
          </w:p>
        </w:tc>
        <w:tc>
          <w:tcPr>
            <w:tcW w:w="974" w:type="dxa"/>
            <w:gridSpan w:val="3"/>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81</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трубопроводiв водопостачання та опалення з</w:t>
            </w:r>
          </w:p>
          <w:p w:rsidR="009E1703" w:rsidRPr="00416136" w:rsidRDefault="009E1703" w:rsidP="00E60A8F">
            <w:pPr>
              <w:keepLines/>
              <w:autoSpaceDE w:val="0"/>
              <w:autoSpaceDN w:val="0"/>
              <w:rPr>
                <w:spacing w:val="-3"/>
              </w:rPr>
            </w:pPr>
            <w:r w:rsidRPr="00416136">
              <w:rPr>
                <w:spacing w:val="-3"/>
              </w:rPr>
              <w:t>труб полiетиленових [поліпропіленових] напiрних</w:t>
            </w:r>
          </w:p>
          <w:p w:rsidR="009E1703" w:rsidRPr="00416136" w:rsidRDefault="009E1703" w:rsidP="00E60A8F">
            <w:pPr>
              <w:keepLines/>
              <w:autoSpaceDE w:val="0"/>
              <w:autoSpaceDN w:val="0"/>
            </w:pPr>
            <w:r w:rsidRPr="00416136">
              <w:rPr>
                <w:spacing w:val="-3"/>
              </w:rPr>
              <w:t>дiаметром 25 мм</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10</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82</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унiтазiв зi змивними бачками</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к-т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3</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83</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раковин [умивальникiв]</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к-т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84</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змiшувачiв</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85</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вентилiв дiаметром до 50 мм</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15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0E400E" w:rsidP="00E60A8F">
            <w:pPr>
              <w:keepLines/>
              <w:autoSpaceDE w:val="0"/>
              <w:autoSpaceDN w:val="0"/>
              <w:jc w:val="center"/>
            </w:pPr>
            <w:r>
              <w:rPr>
                <w:spacing w:val="-3"/>
              </w:rPr>
              <w:t>86</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Розбирання сталевих повiтроводiв дiаметром 165 мм,</w:t>
            </w:r>
          </w:p>
          <w:p w:rsidR="009E1703" w:rsidRPr="00416136" w:rsidRDefault="009E1703" w:rsidP="00E60A8F">
            <w:pPr>
              <w:keepLines/>
              <w:autoSpaceDE w:val="0"/>
              <w:autoSpaceDN w:val="0"/>
            </w:pPr>
            <w:r w:rsidRPr="00416136">
              <w:rPr>
                <w:spacing w:val="-3"/>
              </w:rPr>
              <w:t>периметром 540 мм з листової сталi товщиною до 0,9 мм</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93,25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87</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rPr>
                <w:spacing w:val="-3"/>
              </w:rPr>
            </w:pPr>
            <w:r w:rsidRPr="00416136">
              <w:rPr>
                <w:spacing w:val="-3"/>
              </w:rPr>
              <w:t>Демонтаж повiтророзподiльникiв, призначених для</w:t>
            </w:r>
          </w:p>
          <w:p w:rsidR="009E1703" w:rsidRPr="00416136" w:rsidRDefault="009E1703" w:rsidP="006B04D1">
            <w:pPr>
              <w:keepLines/>
              <w:autoSpaceDE w:val="0"/>
              <w:autoSpaceDN w:val="0"/>
            </w:pPr>
            <w:r w:rsidRPr="00416136">
              <w:rPr>
                <w:spacing w:val="-3"/>
              </w:rPr>
              <w:t>подавання повiтря у робочу зону (дифузорів і</w:t>
            </w:r>
            <w:r w:rsidR="006B04D1">
              <w:rPr>
                <w:spacing w:val="-3"/>
              </w:rPr>
              <w:t xml:space="preserve"> </w:t>
            </w:r>
            <w:r w:rsidRPr="00416136">
              <w:rPr>
                <w:spacing w:val="-3"/>
              </w:rPr>
              <w:t>анемостатів)</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35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88</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Демонтаж свiтильникiв для люмiнесцентних ламп</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80</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0E400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0E400E" w:rsidRDefault="00B155BC" w:rsidP="00E60A8F">
            <w:pPr>
              <w:keepLines/>
              <w:autoSpaceDE w:val="0"/>
              <w:autoSpaceDN w:val="0"/>
              <w:jc w:val="center"/>
              <w:rPr>
                <w:spacing w:val="-3"/>
              </w:rPr>
            </w:pPr>
            <w:r>
              <w:rPr>
                <w:spacing w:val="-3"/>
              </w:rPr>
              <w:t>89</w:t>
            </w:r>
          </w:p>
        </w:tc>
        <w:tc>
          <w:tcPr>
            <w:tcW w:w="6110" w:type="dxa"/>
            <w:tcBorders>
              <w:top w:val="single" w:sz="4" w:space="0" w:color="auto"/>
              <w:left w:val="nil"/>
              <w:bottom w:val="single" w:sz="4" w:space="0" w:color="auto"/>
              <w:right w:val="nil"/>
            </w:tcBorders>
          </w:tcPr>
          <w:p w:rsidR="000E400E" w:rsidRPr="00416136" w:rsidRDefault="000E400E" w:rsidP="00E60A8F">
            <w:pPr>
              <w:keepLines/>
              <w:autoSpaceDE w:val="0"/>
              <w:autoSpaceDN w:val="0"/>
              <w:rPr>
                <w:spacing w:val="-3"/>
              </w:rPr>
            </w:pPr>
            <w:r w:rsidRPr="000E400E">
              <w:rPr>
                <w:spacing w:val="-3"/>
              </w:rPr>
              <w:t>Демонтаж свiтильникiв одинарних з лампами розжарювання</w:t>
            </w:r>
          </w:p>
        </w:tc>
        <w:tc>
          <w:tcPr>
            <w:tcW w:w="1097" w:type="dxa"/>
            <w:gridSpan w:val="2"/>
            <w:tcBorders>
              <w:top w:val="single" w:sz="4" w:space="0" w:color="auto"/>
              <w:left w:val="single" w:sz="4" w:space="0" w:color="auto"/>
              <w:bottom w:val="single" w:sz="4" w:space="0" w:color="auto"/>
              <w:right w:val="nil"/>
            </w:tcBorders>
          </w:tcPr>
          <w:p w:rsidR="000E400E" w:rsidRPr="00416136" w:rsidRDefault="000E400E" w:rsidP="00E60A8F">
            <w:pPr>
              <w:keepLines/>
              <w:autoSpaceDE w:val="0"/>
              <w:autoSpaceDN w:val="0"/>
              <w:jc w:val="center"/>
              <w:rPr>
                <w:spacing w:val="-3"/>
              </w:rPr>
            </w:pPr>
            <w:r>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0E400E" w:rsidRPr="00416136" w:rsidRDefault="000E400E" w:rsidP="00E60A8F">
            <w:pPr>
              <w:keepLines/>
              <w:autoSpaceDE w:val="0"/>
              <w:autoSpaceDN w:val="0"/>
              <w:jc w:val="center"/>
              <w:rPr>
                <w:spacing w:val="-3"/>
              </w:rPr>
            </w:pPr>
            <w:r>
              <w:rPr>
                <w:spacing w:val="-3"/>
              </w:rPr>
              <w:t>76</w:t>
            </w:r>
          </w:p>
        </w:tc>
        <w:tc>
          <w:tcPr>
            <w:tcW w:w="1016" w:type="dxa"/>
            <w:gridSpan w:val="2"/>
            <w:tcBorders>
              <w:top w:val="single" w:sz="4" w:space="0" w:color="auto"/>
              <w:left w:val="single" w:sz="4" w:space="0" w:color="auto"/>
              <w:bottom w:val="single" w:sz="4" w:space="0" w:color="auto"/>
              <w:right w:val="single" w:sz="4" w:space="0" w:color="auto"/>
            </w:tcBorders>
          </w:tcPr>
          <w:p w:rsidR="000E400E" w:rsidRPr="00416136" w:rsidRDefault="000E400E"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90</w:t>
            </w:r>
          </w:p>
        </w:tc>
        <w:tc>
          <w:tcPr>
            <w:tcW w:w="6110" w:type="dxa"/>
            <w:tcBorders>
              <w:top w:val="single" w:sz="4" w:space="0" w:color="auto"/>
              <w:left w:val="nil"/>
              <w:bottom w:val="single" w:sz="4" w:space="0" w:color="auto"/>
              <w:right w:val="nil"/>
            </w:tcBorders>
          </w:tcPr>
          <w:p w:rsidR="009E1703" w:rsidRPr="00416136" w:rsidRDefault="009E1703" w:rsidP="006B04D1">
            <w:pPr>
              <w:keepLines/>
              <w:autoSpaceDE w:val="0"/>
              <w:autoSpaceDN w:val="0"/>
            </w:pPr>
            <w:r w:rsidRPr="00416136">
              <w:rPr>
                <w:spacing w:val="-3"/>
              </w:rPr>
              <w:t>Демонтаж вимикачів та штепсельних розеток</w:t>
            </w:r>
            <w:r w:rsidR="006B04D1">
              <w:rPr>
                <w:spacing w:val="-3"/>
              </w:rPr>
              <w:t xml:space="preserve"> </w:t>
            </w:r>
            <w:r w:rsidRPr="00416136">
              <w:rPr>
                <w:spacing w:val="-3"/>
              </w:rPr>
              <w:t>утопленого типу при схованiй проводцi</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125</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91</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701DFF">
              <w:rPr>
                <w:spacing w:val="-3"/>
              </w:rPr>
              <w:t>Демонтаж кабелю</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500</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92</w:t>
            </w:r>
          </w:p>
        </w:tc>
        <w:tc>
          <w:tcPr>
            <w:tcW w:w="6110" w:type="dxa"/>
            <w:tcBorders>
              <w:top w:val="single" w:sz="4" w:space="0" w:color="auto"/>
              <w:left w:val="nil"/>
              <w:bottom w:val="single" w:sz="4" w:space="0" w:color="auto"/>
              <w:right w:val="nil"/>
            </w:tcBorders>
          </w:tcPr>
          <w:p w:rsidR="009E1703" w:rsidRPr="00416136" w:rsidRDefault="009E1703" w:rsidP="006B04D1">
            <w:pPr>
              <w:keepLines/>
              <w:autoSpaceDE w:val="0"/>
              <w:autoSpaceDN w:val="0"/>
            </w:pPr>
            <w:r w:rsidRPr="00416136">
              <w:rPr>
                <w:spacing w:val="-3"/>
              </w:rPr>
              <w:t>Демонтаж щиткiв освiтлювальних групових для</w:t>
            </w:r>
            <w:r w:rsidR="006B04D1">
              <w:rPr>
                <w:spacing w:val="-3"/>
              </w:rPr>
              <w:t xml:space="preserve"> </w:t>
            </w:r>
            <w:r w:rsidRPr="00416136">
              <w:rPr>
                <w:spacing w:val="-3"/>
              </w:rPr>
              <w:t>перенесенння в інше місце</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93</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Очищення примiщень вiд смiття</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246,66</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94</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Навантаження смiття вручну</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 xml:space="preserve"> 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246,66</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E60A8F">
            <w:pPr>
              <w:keepLines/>
              <w:autoSpaceDE w:val="0"/>
              <w:autoSpaceDN w:val="0"/>
              <w:jc w:val="center"/>
            </w:pPr>
            <w:r>
              <w:rPr>
                <w:spacing w:val="-3"/>
              </w:rPr>
              <w:t>95</w:t>
            </w:r>
          </w:p>
        </w:tc>
        <w:tc>
          <w:tcPr>
            <w:tcW w:w="6110" w:type="dxa"/>
            <w:tcBorders>
              <w:top w:val="single" w:sz="4" w:space="0" w:color="auto"/>
              <w:left w:val="nil"/>
              <w:bottom w:val="single" w:sz="4" w:space="0" w:color="auto"/>
              <w:right w:val="nil"/>
            </w:tcBorders>
          </w:tcPr>
          <w:p w:rsidR="009E1703" w:rsidRPr="00416136" w:rsidRDefault="009E1703" w:rsidP="00E60A8F">
            <w:pPr>
              <w:keepLines/>
              <w:autoSpaceDE w:val="0"/>
              <w:autoSpaceDN w:val="0"/>
            </w:pPr>
            <w:r w:rsidRPr="00416136">
              <w:rPr>
                <w:spacing w:val="-3"/>
              </w:rPr>
              <w:t>Перевезення сміття до 30 км</w:t>
            </w:r>
          </w:p>
        </w:tc>
        <w:tc>
          <w:tcPr>
            <w:tcW w:w="1097" w:type="dxa"/>
            <w:gridSpan w:val="2"/>
            <w:tcBorders>
              <w:top w:val="single" w:sz="4" w:space="0" w:color="auto"/>
              <w:left w:val="single" w:sz="4" w:space="0" w:color="auto"/>
              <w:bottom w:val="single" w:sz="4" w:space="0" w:color="auto"/>
              <w:right w:val="nil"/>
            </w:tcBorders>
          </w:tcPr>
          <w:p w:rsidR="009E1703" w:rsidRPr="00416136" w:rsidRDefault="009E1703" w:rsidP="00E60A8F">
            <w:pPr>
              <w:keepLines/>
              <w:autoSpaceDE w:val="0"/>
              <w:autoSpaceDN w:val="0"/>
              <w:jc w:val="center"/>
            </w:pPr>
            <w:r w:rsidRPr="00416136">
              <w:rPr>
                <w:spacing w:val="-3"/>
              </w:rPr>
              <w:t>т</w:t>
            </w:r>
          </w:p>
        </w:tc>
        <w:tc>
          <w:tcPr>
            <w:tcW w:w="991" w:type="dxa"/>
            <w:gridSpan w:val="5"/>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rPr>
                <w:spacing w:val="-3"/>
              </w:rPr>
              <w:t>246,66</w:t>
            </w:r>
          </w:p>
        </w:tc>
        <w:tc>
          <w:tcPr>
            <w:tcW w:w="1016"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E60A8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9E1703" w:rsidRPr="00416136" w:rsidRDefault="009E1703" w:rsidP="00E60A8F">
            <w:pPr>
              <w:keepLines/>
              <w:autoSpaceDE w:val="0"/>
              <w:autoSpaceDN w:val="0"/>
              <w:jc w:val="center"/>
              <w:rPr>
                <w:spacing w:val="-3"/>
              </w:rPr>
            </w:pPr>
          </w:p>
          <w:p w:rsidR="009E1703" w:rsidRPr="00416136" w:rsidRDefault="003B396F" w:rsidP="00E60A8F">
            <w:pPr>
              <w:keepLines/>
              <w:autoSpaceDE w:val="0"/>
              <w:autoSpaceDN w:val="0"/>
              <w:jc w:val="center"/>
              <w:rPr>
                <w:b/>
                <w:spacing w:val="-3"/>
              </w:rPr>
            </w:pPr>
            <w:r w:rsidRPr="00263C28">
              <w:rPr>
                <w:b/>
                <w:spacing w:val="-3"/>
              </w:rPr>
              <w:t>Б</w:t>
            </w:r>
            <w:r w:rsidR="009E1703" w:rsidRPr="00263C28">
              <w:rPr>
                <w:b/>
                <w:spacing w:val="-3"/>
              </w:rPr>
              <w:t>удівельні роботи і оздоблювання приміщень</w:t>
            </w:r>
          </w:p>
          <w:p w:rsidR="009E1703" w:rsidRPr="00416136" w:rsidRDefault="009E1703" w:rsidP="00E60A8F">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701DFF" w:rsidRDefault="009E1703" w:rsidP="00701DFF">
            <w:pPr>
              <w:pStyle w:val="ab"/>
              <w:keepLines/>
              <w:autoSpaceDE w:val="0"/>
              <w:autoSpaceDN w:val="0"/>
              <w:ind w:left="251"/>
              <w:rPr>
                <w:lang w:val="uk-UA"/>
              </w:rPr>
            </w:pPr>
          </w:p>
        </w:tc>
        <w:tc>
          <w:tcPr>
            <w:tcW w:w="6118" w:type="dxa"/>
            <w:gridSpan w:val="2"/>
            <w:tcBorders>
              <w:top w:val="single" w:sz="4" w:space="0" w:color="auto"/>
              <w:left w:val="nil"/>
              <w:bottom w:val="single" w:sz="4" w:space="0" w:color="auto"/>
              <w:right w:val="nil"/>
            </w:tcBorders>
          </w:tcPr>
          <w:p w:rsidR="009E1703" w:rsidRPr="00416136" w:rsidRDefault="003B396F" w:rsidP="003B396F">
            <w:pPr>
              <w:keepLines/>
              <w:autoSpaceDE w:val="0"/>
              <w:autoSpaceDN w:val="0"/>
              <w:jc w:val="center"/>
            </w:pPr>
            <w:r w:rsidRPr="003B396F">
              <w:rPr>
                <w:b/>
                <w:bCs/>
              </w:rPr>
              <w:t>Металева обойма підсилення</w:t>
            </w:r>
            <w:r>
              <w:rPr>
                <w:b/>
                <w:bCs/>
              </w:rPr>
              <w:t xml:space="preserve"> </w:t>
            </w:r>
            <w:r w:rsidRPr="003B396F">
              <w:rPr>
                <w:b/>
                <w:bCs/>
              </w:rPr>
              <w:t>дверного прорізу ОБ-1</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p>
        </w:tc>
      </w:tr>
      <w:tr w:rsidR="003B396F"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3B396F" w:rsidRPr="00701DFF" w:rsidRDefault="00B155BC" w:rsidP="003B396F">
            <w:pPr>
              <w:pStyle w:val="ab"/>
              <w:keepLines/>
              <w:autoSpaceDE w:val="0"/>
              <w:autoSpaceDN w:val="0"/>
              <w:ind w:left="251"/>
              <w:rPr>
                <w:lang w:val="uk-UA"/>
              </w:rPr>
            </w:pPr>
            <w:r>
              <w:rPr>
                <w:lang w:val="uk-UA"/>
              </w:rPr>
              <w:t>96</w:t>
            </w:r>
          </w:p>
        </w:tc>
        <w:tc>
          <w:tcPr>
            <w:tcW w:w="6118" w:type="dxa"/>
            <w:gridSpan w:val="2"/>
            <w:tcBorders>
              <w:top w:val="single" w:sz="4" w:space="0" w:color="auto"/>
              <w:left w:val="nil"/>
              <w:bottom w:val="single" w:sz="4" w:space="0" w:color="auto"/>
              <w:right w:val="nil"/>
            </w:tcBorders>
          </w:tcPr>
          <w:p w:rsidR="003B396F" w:rsidRDefault="003B396F" w:rsidP="003B396F">
            <w:pPr>
              <w:keepLines/>
              <w:autoSpaceDE w:val="0"/>
              <w:autoSpaceDN w:val="0"/>
              <w:rPr>
                <w:spacing w:val="-3"/>
              </w:rPr>
            </w:pPr>
            <w:r w:rsidRPr="00416136">
              <w:rPr>
                <w:spacing w:val="-3"/>
              </w:rPr>
              <w:t>Пiдсилення цегляних стiн стальними обоймами</w:t>
            </w:r>
          </w:p>
          <w:p w:rsidR="003B396F" w:rsidRDefault="003B396F" w:rsidP="003B396F">
            <w:pPr>
              <w:keepLines/>
              <w:autoSpaceDE w:val="0"/>
              <w:autoSpaceDN w:val="0"/>
              <w:rPr>
                <w:spacing w:val="-3"/>
              </w:rPr>
            </w:pPr>
            <w:r>
              <w:rPr>
                <w:spacing w:val="-3"/>
              </w:rPr>
              <w:t xml:space="preserve">- </w:t>
            </w:r>
            <w:r w:rsidRPr="003B396F">
              <w:rPr>
                <w:spacing w:val="-3"/>
              </w:rPr>
              <w:t>Сталь швелерна №27 дл=2500</w:t>
            </w:r>
            <w:r>
              <w:rPr>
                <w:spacing w:val="-3"/>
              </w:rPr>
              <w:t xml:space="preserve"> (кількість: </w:t>
            </w:r>
            <w:r w:rsidRPr="003B396F">
              <w:rPr>
                <w:spacing w:val="-3"/>
              </w:rPr>
              <w:t>0,1385</w:t>
            </w:r>
            <w:r>
              <w:rPr>
                <w:spacing w:val="-3"/>
              </w:rPr>
              <w:t xml:space="preserve"> т);</w:t>
            </w:r>
          </w:p>
          <w:p w:rsidR="003B396F" w:rsidRDefault="003B396F" w:rsidP="003B396F">
            <w:pPr>
              <w:keepLines/>
              <w:autoSpaceDE w:val="0"/>
              <w:autoSpaceDN w:val="0"/>
              <w:rPr>
                <w:spacing w:val="-3"/>
              </w:rPr>
            </w:pPr>
            <w:r>
              <w:rPr>
                <w:spacing w:val="-3"/>
              </w:rPr>
              <w:t xml:space="preserve">- </w:t>
            </w:r>
            <w:r w:rsidRPr="003B396F">
              <w:rPr>
                <w:spacing w:val="-3"/>
              </w:rPr>
              <w:t>Сталь кутова 100*100*10 дл=2250</w:t>
            </w:r>
            <w:r>
              <w:rPr>
                <w:spacing w:val="-3"/>
              </w:rPr>
              <w:t xml:space="preserve"> </w:t>
            </w:r>
            <w:r w:rsidRPr="003B396F">
              <w:rPr>
                <w:spacing w:val="-3"/>
              </w:rPr>
              <w:t>(кількість: 0,135</w:t>
            </w:r>
            <w:r w:rsidR="00C3379C">
              <w:rPr>
                <w:spacing w:val="-3"/>
              </w:rPr>
              <w:t>92</w:t>
            </w:r>
            <w:r w:rsidRPr="003B396F">
              <w:rPr>
                <w:spacing w:val="-3"/>
              </w:rPr>
              <w:t xml:space="preserve"> т</w:t>
            </w:r>
            <w:r w:rsidR="00C3379C">
              <w:rPr>
                <w:spacing w:val="-3"/>
              </w:rPr>
              <w:t>);</w:t>
            </w:r>
          </w:p>
          <w:p w:rsidR="003B396F" w:rsidRDefault="00C3379C" w:rsidP="00C3379C">
            <w:pPr>
              <w:keepLines/>
              <w:autoSpaceDE w:val="0"/>
              <w:autoSpaceDN w:val="0"/>
              <w:rPr>
                <w:spacing w:val="-3"/>
              </w:rPr>
            </w:pPr>
            <w:r>
              <w:rPr>
                <w:spacing w:val="-3"/>
              </w:rPr>
              <w:t xml:space="preserve">- </w:t>
            </w:r>
            <w:r w:rsidRPr="00C3379C">
              <w:rPr>
                <w:spacing w:val="-3"/>
              </w:rPr>
              <w:t>Сталь швелерна №10 дл=2000</w:t>
            </w:r>
            <w:r>
              <w:rPr>
                <w:spacing w:val="-3"/>
              </w:rPr>
              <w:t xml:space="preserve"> (кількість: </w:t>
            </w:r>
            <w:r w:rsidRPr="00C3379C">
              <w:rPr>
                <w:spacing w:val="-3"/>
              </w:rPr>
              <w:t>0,03436 т);</w:t>
            </w:r>
          </w:p>
          <w:p w:rsidR="00C3379C" w:rsidRPr="00C3379C" w:rsidRDefault="00C3379C" w:rsidP="00C3379C">
            <w:pPr>
              <w:keepLines/>
              <w:autoSpaceDE w:val="0"/>
              <w:autoSpaceDN w:val="0"/>
              <w:rPr>
                <w:spacing w:val="-3"/>
              </w:rPr>
            </w:pPr>
            <w:r>
              <w:rPr>
                <w:spacing w:val="-3"/>
              </w:rPr>
              <w:lastRenderedPageBreak/>
              <w:t xml:space="preserve">- </w:t>
            </w:r>
            <w:r w:rsidRPr="00C3379C">
              <w:rPr>
                <w:spacing w:val="-3"/>
              </w:rPr>
              <w:t>Сталь полосова 60*8</w:t>
            </w:r>
            <w:r>
              <w:rPr>
                <w:spacing w:val="-3"/>
              </w:rPr>
              <w:t xml:space="preserve"> </w:t>
            </w:r>
            <w:r w:rsidRPr="00C3379C">
              <w:rPr>
                <w:spacing w:val="-3"/>
              </w:rPr>
              <w:t>(кількість:</w:t>
            </w:r>
            <w:r>
              <w:t xml:space="preserve"> </w:t>
            </w:r>
            <w:r w:rsidRPr="00C3379C">
              <w:rPr>
                <w:spacing w:val="-3"/>
              </w:rPr>
              <w:t>0,08246 т);</w:t>
            </w:r>
          </w:p>
          <w:p w:rsidR="00C3379C" w:rsidRPr="00C3379C" w:rsidRDefault="00C3379C" w:rsidP="00C3379C">
            <w:pPr>
              <w:keepLines/>
              <w:autoSpaceDE w:val="0"/>
              <w:autoSpaceDN w:val="0"/>
              <w:rPr>
                <w:spacing w:val="-3"/>
              </w:rPr>
            </w:pPr>
            <w:r>
              <w:rPr>
                <w:spacing w:val="-3"/>
              </w:rPr>
              <w:t xml:space="preserve">- </w:t>
            </w:r>
            <w:r w:rsidRPr="00C3379C">
              <w:rPr>
                <w:spacing w:val="-3"/>
              </w:rPr>
              <w:t>Стержень різьбовий М20 *750</w:t>
            </w:r>
            <w:r>
              <w:rPr>
                <w:spacing w:val="-3"/>
              </w:rPr>
              <w:t xml:space="preserve"> – 8 шт;</w:t>
            </w:r>
          </w:p>
          <w:p w:rsidR="00C3379C" w:rsidRPr="00C3379C" w:rsidRDefault="00C3379C" w:rsidP="00C3379C">
            <w:pPr>
              <w:keepLines/>
              <w:autoSpaceDE w:val="0"/>
              <w:autoSpaceDN w:val="0"/>
              <w:rPr>
                <w:spacing w:val="-3"/>
              </w:rPr>
            </w:pPr>
            <w:r>
              <w:rPr>
                <w:spacing w:val="-3"/>
              </w:rPr>
              <w:t xml:space="preserve">- </w:t>
            </w:r>
            <w:r w:rsidRPr="00C3379C">
              <w:rPr>
                <w:spacing w:val="-3"/>
              </w:rPr>
              <w:t>Стержень різьбовий М20 *850</w:t>
            </w:r>
            <w:r>
              <w:rPr>
                <w:spacing w:val="-3"/>
              </w:rPr>
              <w:t xml:space="preserve"> – 6 шт;</w:t>
            </w:r>
          </w:p>
          <w:p w:rsidR="00C3379C" w:rsidRDefault="00C3379C" w:rsidP="00C3379C">
            <w:pPr>
              <w:keepLines/>
              <w:autoSpaceDE w:val="0"/>
              <w:autoSpaceDN w:val="0"/>
              <w:rPr>
                <w:spacing w:val="-3"/>
              </w:rPr>
            </w:pPr>
            <w:r>
              <w:rPr>
                <w:spacing w:val="-3"/>
              </w:rPr>
              <w:t>-</w:t>
            </w:r>
            <w:r w:rsidRPr="00C3379C">
              <w:rPr>
                <w:spacing w:val="-3"/>
              </w:rPr>
              <w:t>Контргайки М 20  з поліамідною вставкою</w:t>
            </w:r>
            <w:r w:rsidR="003C56AC">
              <w:rPr>
                <w:spacing w:val="-3"/>
              </w:rPr>
              <w:t xml:space="preserve"> – 28 шт;</w:t>
            </w:r>
          </w:p>
          <w:p w:rsidR="003C56AC" w:rsidRDefault="003C56AC" w:rsidP="003C56AC">
            <w:pPr>
              <w:keepLines/>
              <w:autoSpaceDE w:val="0"/>
              <w:autoSpaceDN w:val="0"/>
              <w:rPr>
                <w:spacing w:val="-3"/>
              </w:rPr>
            </w:pPr>
            <w:r>
              <w:rPr>
                <w:spacing w:val="-3"/>
              </w:rPr>
              <w:t xml:space="preserve">- </w:t>
            </w:r>
            <w:r w:rsidRPr="003C56AC">
              <w:rPr>
                <w:spacing w:val="-3"/>
              </w:rPr>
              <w:t>Болти будiвельнi з гайками та шайбами</w:t>
            </w:r>
            <w:r>
              <w:rPr>
                <w:spacing w:val="-3"/>
              </w:rPr>
              <w:t xml:space="preserve"> – (кільк-ть:</w:t>
            </w:r>
            <w:r w:rsidRPr="003C56AC">
              <w:rPr>
                <w:spacing w:val="-3"/>
              </w:rPr>
              <w:t>0,002</w:t>
            </w:r>
            <w:r>
              <w:rPr>
                <w:spacing w:val="-3"/>
              </w:rPr>
              <w:t xml:space="preserve"> т)</w:t>
            </w:r>
          </w:p>
          <w:p w:rsidR="003C56AC" w:rsidRPr="003C56AC" w:rsidRDefault="003C56AC" w:rsidP="003C56AC">
            <w:pPr>
              <w:keepLines/>
              <w:autoSpaceDE w:val="0"/>
              <w:autoSpaceDN w:val="0"/>
            </w:pPr>
            <w:r>
              <w:t xml:space="preserve">- Розчин готовий опоряджувальний цементний 1:3 – кільк-ть: </w:t>
            </w:r>
            <w:r w:rsidRPr="003C56AC">
              <w:t>0,01</w:t>
            </w:r>
            <w:r>
              <w:t xml:space="preserve">2 </w:t>
            </w:r>
            <w:r w:rsidRPr="003C56AC">
              <w:t>м3</w:t>
            </w:r>
            <w:r>
              <w:t xml:space="preserve"> </w:t>
            </w:r>
          </w:p>
        </w:tc>
        <w:tc>
          <w:tcPr>
            <w:tcW w:w="1139" w:type="dxa"/>
            <w:gridSpan w:val="5"/>
            <w:tcBorders>
              <w:top w:val="single" w:sz="4" w:space="0" w:color="auto"/>
              <w:left w:val="single" w:sz="4" w:space="0" w:color="auto"/>
              <w:bottom w:val="single" w:sz="4" w:space="0" w:color="auto"/>
              <w:right w:val="nil"/>
            </w:tcBorders>
          </w:tcPr>
          <w:p w:rsidR="003B396F" w:rsidRPr="00416136" w:rsidRDefault="003B396F" w:rsidP="003B396F">
            <w:pPr>
              <w:keepLines/>
              <w:autoSpaceDE w:val="0"/>
              <w:autoSpaceDN w:val="0"/>
              <w:jc w:val="center"/>
            </w:pPr>
            <w:r w:rsidRPr="00416136">
              <w:rPr>
                <w:spacing w:val="-3"/>
              </w:rPr>
              <w:lastRenderedPageBreak/>
              <w:t>т</w:t>
            </w:r>
          </w:p>
        </w:tc>
        <w:tc>
          <w:tcPr>
            <w:tcW w:w="965" w:type="dxa"/>
            <w:gridSpan w:val="2"/>
            <w:tcBorders>
              <w:top w:val="single" w:sz="4" w:space="0" w:color="auto"/>
              <w:left w:val="single" w:sz="4" w:space="0" w:color="auto"/>
              <w:bottom w:val="single" w:sz="4" w:space="0" w:color="auto"/>
              <w:right w:val="single" w:sz="4" w:space="0" w:color="auto"/>
            </w:tcBorders>
          </w:tcPr>
          <w:p w:rsidR="003B396F" w:rsidRPr="00416136" w:rsidRDefault="003B396F" w:rsidP="003B396F">
            <w:pPr>
              <w:keepLines/>
              <w:autoSpaceDE w:val="0"/>
              <w:autoSpaceDN w:val="0"/>
              <w:jc w:val="center"/>
            </w:pPr>
            <w:r w:rsidRPr="00416136">
              <w:rPr>
                <w:spacing w:val="-3"/>
              </w:rPr>
              <w:t>0,39124</w:t>
            </w:r>
          </w:p>
        </w:tc>
        <w:tc>
          <w:tcPr>
            <w:tcW w:w="992" w:type="dxa"/>
            <w:tcBorders>
              <w:top w:val="single" w:sz="4" w:space="0" w:color="auto"/>
              <w:left w:val="single" w:sz="4" w:space="0" w:color="auto"/>
              <w:bottom w:val="single" w:sz="4" w:space="0" w:color="auto"/>
              <w:right w:val="single" w:sz="4" w:space="0" w:color="auto"/>
            </w:tcBorders>
          </w:tcPr>
          <w:p w:rsidR="003B396F" w:rsidRPr="00416136" w:rsidRDefault="003B396F" w:rsidP="003B396F">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701DFF">
            <w:pPr>
              <w:pStyle w:val="ab"/>
              <w:keepLines/>
              <w:autoSpaceDE w:val="0"/>
              <w:autoSpaceDN w:val="0"/>
              <w:ind w:left="251"/>
            </w:pPr>
            <w:r>
              <w:rPr>
                <w:spacing w:val="-3"/>
              </w:rPr>
              <w:t>97</w:t>
            </w:r>
          </w:p>
        </w:tc>
        <w:tc>
          <w:tcPr>
            <w:tcW w:w="6118" w:type="dxa"/>
            <w:gridSpan w:val="2"/>
            <w:tcBorders>
              <w:top w:val="single" w:sz="4" w:space="0" w:color="auto"/>
              <w:left w:val="nil"/>
              <w:bottom w:val="single" w:sz="4" w:space="0" w:color="auto"/>
              <w:right w:val="nil"/>
            </w:tcBorders>
          </w:tcPr>
          <w:p w:rsidR="009E1703" w:rsidRDefault="009E1703" w:rsidP="003C56AC">
            <w:pPr>
              <w:keepLines/>
              <w:autoSpaceDE w:val="0"/>
              <w:autoSpaceDN w:val="0"/>
              <w:rPr>
                <w:spacing w:val="-3"/>
              </w:rPr>
            </w:pPr>
            <w:r w:rsidRPr="00416136">
              <w:rPr>
                <w:spacing w:val="-3"/>
              </w:rPr>
              <w:t>Грунтування металевих поверхонь за один раз</w:t>
            </w:r>
            <w:r w:rsidR="003C56AC">
              <w:rPr>
                <w:spacing w:val="-3"/>
              </w:rPr>
              <w:t xml:space="preserve"> </w:t>
            </w:r>
            <w:r w:rsidRPr="00416136">
              <w:rPr>
                <w:spacing w:val="-3"/>
              </w:rPr>
              <w:t>грунтовкою ГФ-021</w:t>
            </w:r>
          </w:p>
          <w:p w:rsidR="003C56AC" w:rsidRPr="00416136" w:rsidRDefault="003C56AC" w:rsidP="003C56AC">
            <w:pPr>
              <w:keepLines/>
              <w:autoSpaceDE w:val="0"/>
              <w:autoSpaceDN w:val="0"/>
            </w:pPr>
            <w:r>
              <w:rPr>
                <w:spacing w:val="-3"/>
              </w:rPr>
              <w:t xml:space="preserve">- </w:t>
            </w:r>
            <w:r w:rsidRPr="003C56AC">
              <w:rPr>
                <w:spacing w:val="-3"/>
              </w:rPr>
              <w:t>Грунтовка ГФ-021 червоно-коричне</w:t>
            </w:r>
            <w:r>
              <w:rPr>
                <w:spacing w:val="-3"/>
              </w:rPr>
              <w:t>ва – (</w:t>
            </w:r>
            <w:r w:rsidRPr="003C56AC">
              <w:rPr>
                <w:spacing w:val="-3"/>
              </w:rPr>
              <w:t>0,0022</w:t>
            </w:r>
            <w:r>
              <w:rPr>
                <w:spacing w:val="-3"/>
              </w:rPr>
              <w:t xml:space="preserve"> т)</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8937DE" w:rsidP="008937DE">
            <w:pPr>
              <w:keepLines/>
              <w:autoSpaceDE w:val="0"/>
              <w:autoSpaceDN w:val="0"/>
              <w:jc w:val="center"/>
            </w:pPr>
            <w:r>
              <w:rPr>
                <w:spacing w:val="-3"/>
              </w:rPr>
              <w:t>12,25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701DFF">
            <w:pPr>
              <w:pStyle w:val="ab"/>
              <w:keepLines/>
              <w:autoSpaceDE w:val="0"/>
              <w:autoSpaceDN w:val="0"/>
              <w:ind w:left="251"/>
            </w:pPr>
            <w:r>
              <w:rPr>
                <w:spacing w:val="-3"/>
              </w:rPr>
              <w:t>98</w:t>
            </w:r>
          </w:p>
        </w:tc>
        <w:tc>
          <w:tcPr>
            <w:tcW w:w="6118" w:type="dxa"/>
            <w:gridSpan w:val="2"/>
            <w:tcBorders>
              <w:top w:val="single" w:sz="4" w:space="0" w:color="auto"/>
              <w:left w:val="nil"/>
              <w:bottom w:val="single" w:sz="4" w:space="0" w:color="auto"/>
              <w:right w:val="nil"/>
            </w:tcBorders>
          </w:tcPr>
          <w:p w:rsidR="009E1703" w:rsidRDefault="009E1703" w:rsidP="00C3379C">
            <w:pPr>
              <w:keepLines/>
              <w:autoSpaceDE w:val="0"/>
              <w:autoSpaceDN w:val="0"/>
              <w:rPr>
                <w:spacing w:val="-3"/>
              </w:rPr>
            </w:pPr>
            <w:r w:rsidRPr="00416136">
              <w:rPr>
                <w:spacing w:val="-3"/>
              </w:rPr>
              <w:t>Полiпшене штукатурення укосів по сiтцi без</w:t>
            </w:r>
            <w:r w:rsidR="00C3379C">
              <w:rPr>
                <w:spacing w:val="-3"/>
              </w:rPr>
              <w:t xml:space="preserve"> </w:t>
            </w:r>
            <w:r w:rsidRPr="00416136">
              <w:rPr>
                <w:spacing w:val="-3"/>
              </w:rPr>
              <w:t>улаштування каркасу</w:t>
            </w:r>
          </w:p>
          <w:p w:rsidR="003C56AC" w:rsidRDefault="003C56AC" w:rsidP="0005434D">
            <w:pPr>
              <w:keepLines/>
              <w:autoSpaceDE w:val="0"/>
              <w:autoSpaceDN w:val="0"/>
            </w:pPr>
            <w:r>
              <w:t>- Сiтка дротяна ткана з квадратними</w:t>
            </w:r>
            <w:r w:rsidR="0005434D">
              <w:t xml:space="preserve"> </w:t>
            </w:r>
            <w:r>
              <w:t>чарунками N 05 без покриття</w:t>
            </w:r>
            <w:r w:rsidR="0005434D">
              <w:t xml:space="preserve"> – (</w:t>
            </w:r>
            <w:r w:rsidR="0005434D" w:rsidRPr="0005434D">
              <w:t>11,02</w:t>
            </w:r>
            <w:r w:rsidR="0005434D">
              <w:t xml:space="preserve"> </w:t>
            </w:r>
            <w:r w:rsidR="0005434D" w:rsidRPr="0005434D">
              <w:t>м2</w:t>
            </w:r>
            <w:r w:rsidR="0005434D">
              <w:t>);</w:t>
            </w:r>
          </w:p>
          <w:p w:rsidR="0005434D" w:rsidRPr="00416136" w:rsidRDefault="0005434D" w:rsidP="0005434D">
            <w:pPr>
              <w:keepLines/>
              <w:autoSpaceDE w:val="0"/>
              <w:autoSpaceDN w:val="0"/>
            </w:pPr>
            <w:r>
              <w:t>- Портландцемент загальнобудiвельного призначення бездобавковий, марка 400 – (</w:t>
            </w:r>
            <w:r w:rsidRPr="0005434D">
              <w:t>0,0013</w:t>
            </w:r>
            <w:r>
              <w:t>3 т)</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4D7701">
            <w:pPr>
              <w:keepLines/>
              <w:autoSpaceDE w:val="0"/>
              <w:autoSpaceDN w:val="0"/>
              <w:jc w:val="center"/>
            </w:pPr>
            <w:r w:rsidRPr="00416136">
              <w:rPr>
                <w:spacing w:val="-3"/>
              </w:rPr>
              <w:t>10,2</w:t>
            </w:r>
            <w:r w:rsidR="004D7701">
              <w:rPr>
                <w:spacing w:val="-3"/>
              </w:rPr>
              <w:t>1</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323DB1"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323DB1" w:rsidRDefault="00323DB1" w:rsidP="00701DFF">
            <w:pPr>
              <w:pStyle w:val="ab"/>
              <w:keepLines/>
              <w:autoSpaceDE w:val="0"/>
              <w:autoSpaceDN w:val="0"/>
              <w:ind w:left="251"/>
              <w:rPr>
                <w:spacing w:val="-3"/>
              </w:rPr>
            </w:pPr>
          </w:p>
        </w:tc>
        <w:tc>
          <w:tcPr>
            <w:tcW w:w="6118" w:type="dxa"/>
            <w:gridSpan w:val="2"/>
            <w:tcBorders>
              <w:top w:val="single" w:sz="4" w:space="0" w:color="auto"/>
              <w:left w:val="nil"/>
              <w:bottom w:val="single" w:sz="4" w:space="0" w:color="auto"/>
              <w:right w:val="nil"/>
            </w:tcBorders>
          </w:tcPr>
          <w:p w:rsidR="00323DB1" w:rsidRPr="00323DB1" w:rsidRDefault="00323DB1" w:rsidP="00323DB1">
            <w:pPr>
              <w:keepLines/>
              <w:autoSpaceDE w:val="0"/>
              <w:autoSpaceDN w:val="0"/>
              <w:jc w:val="center"/>
              <w:rPr>
                <w:b/>
                <w:bCs/>
                <w:spacing w:val="-3"/>
              </w:rPr>
            </w:pPr>
            <w:r w:rsidRPr="00323DB1">
              <w:rPr>
                <w:b/>
                <w:bCs/>
                <w:spacing w:val="-3"/>
              </w:rPr>
              <w:t>Металева обойма підсилення</w:t>
            </w:r>
          </w:p>
          <w:p w:rsidR="00323DB1" w:rsidRPr="00416136" w:rsidRDefault="00323DB1" w:rsidP="00323DB1">
            <w:pPr>
              <w:keepLines/>
              <w:autoSpaceDE w:val="0"/>
              <w:autoSpaceDN w:val="0"/>
              <w:jc w:val="center"/>
              <w:rPr>
                <w:spacing w:val="-3"/>
              </w:rPr>
            </w:pPr>
            <w:r w:rsidRPr="00323DB1">
              <w:rPr>
                <w:b/>
                <w:bCs/>
                <w:spacing w:val="-3"/>
              </w:rPr>
              <w:t>дверного прорізу ОБ-2</w:t>
            </w:r>
          </w:p>
        </w:tc>
        <w:tc>
          <w:tcPr>
            <w:tcW w:w="1139" w:type="dxa"/>
            <w:gridSpan w:val="5"/>
            <w:tcBorders>
              <w:top w:val="single" w:sz="4" w:space="0" w:color="auto"/>
              <w:left w:val="single" w:sz="4" w:space="0" w:color="auto"/>
              <w:bottom w:val="single" w:sz="4" w:space="0" w:color="auto"/>
              <w:right w:val="nil"/>
            </w:tcBorders>
          </w:tcPr>
          <w:p w:rsidR="00323DB1" w:rsidRPr="00416136" w:rsidRDefault="00323DB1"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323DB1" w:rsidRPr="00416136" w:rsidRDefault="00323DB1" w:rsidP="007565FD">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323DB1" w:rsidRPr="00416136" w:rsidRDefault="00323DB1" w:rsidP="007565FD">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416136" w:rsidRDefault="00B155BC" w:rsidP="00701DFF">
            <w:pPr>
              <w:pStyle w:val="ab"/>
              <w:keepLines/>
              <w:autoSpaceDE w:val="0"/>
              <w:autoSpaceDN w:val="0"/>
              <w:ind w:left="251"/>
            </w:pPr>
            <w:r>
              <w:rPr>
                <w:spacing w:val="-3"/>
              </w:rPr>
              <w:t>99</w:t>
            </w:r>
          </w:p>
        </w:tc>
        <w:tc>
          <w:tcPr>
            <w:tcW w:w="6118" w:type="dxa"/>
            <w:gridSpan w:val="2"/>
            <w:tcBorders>
              <w:top w:val="single" w:sz="4" w:space="0" w:color="auto"/>
              <w:left w:val="nil"/>
              <w:bottom w:val="single" w:sz="4" w:space="0" w:color="auto"/>
              <w:right w:val="nil"/>
            </w:tcBorders>
          </w:tcPr>
          <w:p w:rsidR="009E1703" w:rsidRPr="008937DE" w:rsidRDefault="009E1703" w:rsidP="007565FD">
            <w:pPr>
              <w:keepLines/>
              <w:autoSpaceDE w:val="0"/>
              <w:autoSpaceDN w:val="0"/>
              <w:rPr>
                <w:spacing w:val="-3"/>
              </w:rPr>
            </w:pPr>
            <w:r w:rsidRPr="008937DE">
              <w:rPr>
                <w:spacing w:val="-3"/>
              </w:rPr>
              <w:t>Пiдсилення цегляних стiн стальними обоймами</w:t>
            </w:r>
          </w:p>
          <w:p w:rsidR="00323DB1" w:rsidRPr="008937DE" w:rsidRDefault="00323DB1" w:rsidP="00323DB1">
            <w:pPr>
              <w:keepLines/>
              <w:autoSpaceDE w:val="0"/>
              <w:autoSpaceDN w:val="0"/>
              <w:rPr>
                <w:spacing w:val="-3"/>
              </w:rPr>
            </w:pPr>
            <w:r w:rsidRPr="008937DE">
              <w:rPr>
                <w:spacing w:val="-3"/>
              </w:rPr>
              <w:t>-Сталь швелерна №16 дл=2000</w:t>
            </w:r>
            <w:r w:rsidR="008937DE" w:rsidRPr="008937DE">
              <w:rPr>
                <w:spacing w:val="-3"/>
              </w:rPr>
              <w:t xml:space="preserve"> (кількість: 0,0568 тн)</w:t>
            </w:r>
          </w:p>
          <w:p w:rsidR="00323DB1" w:rsidRPr="008937DE" w:rsidRDefault="00323DB1" w:rsidP="00323DB1">
            <w:pPr>
              <w:keepLines/>
              <w:autoSpaceDE w:val="0"/>
              <w:autoSpaceDN w:val="0"/>
              <w:rPr>
                <w:spacing w:val="-3"/>
              </w:rPr>
            </w:pPr>
            <w:r w:rsidRPr="008937DE">
              <w:rPr>
                <w:spacing w:val="-3"/>
              </w:rPr>
              <w:t>- труба прямокутна 150*100*6,3 дл =1160</w:t>
            </w:r>
            <w:r w:rsidR="008937DE" w:rsidRPr="008937DE">
              <w:rPr>
                <w:spacing w:val="-3"/>
              </w:rPr>
              <w:t xml:space="preserve"> (кіл-ть:0,04856 тн)</w:t>
            </w:r>
          </w:p>
          <w:p w:rsidR="00323DB1" w:rsidRPr="008937DE" w:rsidRDefault="00323DB1" w:rsidP="00323DB1">
            <w:pPr>
              <w:keepLines/>
              <w:autoSpaceDE w:val="0"/>
              <w:autoSpaceDN w:val="0"/>
              <w:rPr>
                <w:spacing w:val="-3"/>
              </w:rPr>
            </w:pPr>
            <w:r w:rsidRPr="008937DE">
              <w:rPr>
                <w:spacing w:val="-3"/>
              </w:rPr>
              <w:t>- труба прямокутна 150*100*6,3 дл =3855</w:t>
            </w:r>
            <w:r w:rsidR="008937DE" w:rsidRPr="008937DE">
              <w:rPr>
                <w:spacing w:val="-3"/>
              </w:rPr>
              <w:t xml:space="preserve"> (кіл-ть:</w:t>
            </w:r>
            <w:r w:rsidR="008937DE" w:rsidRPr="008937DE">
              <w:rPr>
                <w:rFonts w:ascii="Arial" w:eastAsia="Times New Roman" w:hAnsi="Arial" w:cs="Arial"/>
                <w:spacing w:val="-3"/>
                <w:sz w:val="20"/>
                <w:szCs w:val="20"/>
                <w:lang w:eastAsia="en-US"/>
              </w:rPr>
              <w:t xml:space="preserve"> </w:t>
            </w:r>
            <w:r w:rsidR="008937DE" w:rsidRPr="008937DE">
              <w:rPr>
                <w:spacing w:val="-3"/>
              </w:rPr>
              <w:t>0,1616 тн)</w:t>
            </w:r>
          </w:p>
          <w:p w:rsidR="00323DB1" w:rsidRPr="008937DE" w:rsidRDefault="00323DB1" w:rsidP="00323DB1">
            <w:pPr>
              <w:keepLines/>
              <w:autoSpaceDE w:val="0"/>
              <w:autoSpaceDN w:val="0"/>
              <w:rPr>
                <w:spacing w:val="-3"/>
              </w:rPr>
            </w:pPr>
            <w:r w:rsidRPr="008937DE">
              <w:rPr>
                <w:spacing w:val="-3"/>
              </w:rPr>
              <w:t>- труба квадратна 80*80*4 дл=1070</w:t>
            </w:r>
            <w:r w:rsidR="008937DE" w:rsidRPr="008937DE">
              <w:rPr>
                <w:spacing w:val="-3"/>
              </w:rPr>
              <w:t xml:space="preserve"> (кіл-ть:</w:t>
            </w:r>
            <w:r w:rsidR="008937DE" w:rsidRPr="008937DE">
              <w:rPr>
                <w:rFonts w:ascii="Arial" w:eastAsia="Times New Roman" w:hAnsi="Arial" w:cs="Arial"/>
                <w:spacing w:val="-3"/>
                <w:sz w:val="20"/>
                <w:szCs w:val="20"/>
                <w:lang w:eastAsia="en-US"/>
              </w:rPr>
              <w:t xml:space="preserve"> </w:t>
            </w:r>
            <w:r w:rsidR="008937DE" w:rsidRPr="008937DE">
              <w:rPr>
                <w:spacing w:val="-3"/>
              </w:rPr>
              <w:t>0,03809  тн);</w:t>
            </w:r>
          </w:p>
          <w:p w:rsidR="00323DB1" w:rsidRPr="008937DE" w:rsidRDefault="00323DB1" w:rsidP="00323DB1">
            <w:pPr>
              <w:keepLines/>
              <w:autoSpaceDE w:val="0"/>
              <w:autoSpaceDN w:val="0"/>
              <w:rPr>
                <w:spacing w:val="-3"/>
              </w:rPr>
            </w:pPr>
            <w:r w:rsidRPr="008937DE">
              <w:rPr>
                <w:spacing w:val="-3"/>
              </w:rPr>
              <w:t>- Сталь швелерна №16 дл=4120</w:t>
            </w:r>
            <w:r w:rsidR="008937DE" w:rsidRPr="008937DE">
              <w:rPr>
                <w:spacing w:val="-3"/>
              </w:rPr>
              <w:t xml:space="preserve"> (кіл-ть:</w:t>
            </w:r>
            <w:r w:rsidR="008937DE" w:rsidRPr="008937DE">
              <w:rPr>
                <w:rFonts w:ascii="Arial" w:eastAsia="Times New Roman" w:hAnsi="Arial" w:cs="Arial"/>
                <w:spacing w:val="-3"/>
                <w:sz w:val="20"/>
                <w:szCs w:val="20"/>
                <w:lang w:eastAsia="en-US"/>
              </w:rPr>
              <w:t xml:space="preserve"> </w:t>
            </w:r>
            <w:r w:rsidR="008937DE" w:rsidRPr="008937DE">
              <w:rPr>
                <w:spacing w:val="-3"/>
              </w:rPr>
              <w:t>0,0585 тн);</w:t>
            </w:r>
          </w:p>
          <w:p w:rsidR="00323DB1" w:rsidRDefault="00323DB1" w:rsidP="00323DB1">
            <w:pPr>
              <w:keepLines/>
              <w:autoSpaceDE w:val="0"/>
              <w:autoSpaceDN w:val="0"/>
              <w:rPr>
                <w:spacing w:val="-3"/>
              </w:rPr>
            </w:pPr>
            <w:r w:rsidRPr="008937DE">
              <w:rPr>
                <w:spacing w:val="-3"/>
              </w:rPr>
              <w:t xml:space="preserve">- анкер клиновий М20*200 </w:t>
            </w:r>
            <w:r w:rsidR="0005434D">
              <w:rPr>
                <w:spacing w:val="-3"/>
              </w:rPr>
              <w:t>– 88шт;</w:t>
            </w:r>
          </w:p>
          <w:p w:rsidR="0005434D" w:rsidRDefault="0005434D" w:rsidP="0005434D">
            <w:pPr>
              <w:keepLines/>
              <w:autoSpaceDE w:val="0"/>
              <w:autoSpaceDN w:val="0"/>
              <w:rPr>
                <w:spacing w:val="-3"/>
              </w:rPr>
            </w:pPr>
            <w:r>
              <w:rPr>
                <w:spacing w:val="-3"/>
              </w:rPr>
              <w:t xml:space="preserve">- </w:t>
            </w:r>
            <w:r w:rsidRPr="0005434D">
              <w:rPr>
                <w:spacing w:val="-3"/>
              </w:rPr>
              <w:t>Болти будiвельнi з гайками та шайбами</w:t>
            </w:r>
            <w:r>
              <w:rPr>
                <w:spacing w:val="-3"/>
              </w:rPr>
              <w:t xml:space="preserve"> – (</w:t>
            </w:r>
            <w:r w:rsidRPr="0005434D">
              <w:rPr>
                <w:spacing w:val="-3"/>
              </w:rPr>
              <w:t>0,002</w:t>
            </w:r>
            <w:r>
              <w:rPr>
                <w:spacing w:val="-3"/>
              </w:rPr>
              <w:t>2 т);</w:t>
            </w:r>
          </w:p>
          <w:p w:rsidR="0005434D" w:rsidRPr="00C3379C" w:rsidRDefault="0005434D" w:rsidP="0005434D">
            <w:pPr>
              <w:keepLines/>
              <w:autoSpaceDE w:val="0"/>
              <w:autoSpaceDN w:val="0"/>
              <w:rPr>
                <w:highlight w:val="yellow"/>
              </w:rPr>
            </w:pPr>
            <w:r>
              <w:rPr>
                <w:spacing w:val="-3"/>
              </w:rPr>
              <w:t xml:space="preserve">- </w:t>
            </w:r>
            <w:r w:rsidRPr="0005434D">
              <w:rPr>
                <w:spacing w:val="-3"/>
              </w:rPr>
              <w:t>Електроди, дiаметр 6 мм, марка Э42</w:t>
            </w:r>
          </w:p>
        </w:tc>
        <w:tc>
          <w:tcPr>
            <w:tcW w:w="1139" w:type="dxa"/>
            <w:gridSpan w:val="5"/>
            <w:tcBorders>
              <w:top w:val="single" w:sz="4" w:space="0" w:color="auto"/>
              <w:left w:val="single" w:sz="4" w:space="0" w:color="auto"/>
              <w:bottom w:val="single" w:sz="4" w:space="0" w:color="auto"/>
              <w:right w:val="nil"/>
            </w:tcBorders>
          </w:tcPr>
          <w:p w:rsidR="009E1703" w:rsidRPr="008937DE" w:rsidRDefault="009E1703" w:rsidP="007565FD">
            <w:pPr>
              <w:keepLines/>
              <w:autoSpaceDE w:val="0"/>
              <w:autoSpaceDN w:val="0"/>
              <w:jc w:val="center"/>
            </w:pPr>
            <w:r w:rsidRPr="008937DE">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8937DE" w:rsidRDefault="009E1703" w:rsidP="007565FD">
            <w:pPr>
              <w:keepLines/>
              <w:autoSpaceDE w:val="0"/>
              <w:autoSpaceDN w:val="0"/>
              <w:jc w:val="center"/>
            </w:pPr>
            <w:r w:rsidRPr="008937DE">
              <w:rPr>
                <w:spacing w:val="-3"/>
              </w:rPr>
              <w:t>0,36355</w:t>
            </w:r>
          </w:p>
        </w:tc>
        <w:tc>
          <w:tcPr>
            <w:tcW w:w="992" w:type="dxa"/>
            <w:tcBorders>
              <w:top w:val="single" w:sz="4" w:space="0" w:color="auto"/>
              <w:left w:val="single" w:sz="4" w:space="0" w:color="auto"/>
              <w:bottom w:val="single" w:sz="4" w:space="0" w:color="auto"/>
              <w:right w:val="single" w:sz="4" w:space="0" w:color="auto"/>
            </w:tcBorders>
          </w:tcPr>
          <w:p w:rsidR="009E1703" w:rsidRPr="00C3379C" w:rsidRDefault="009E1703" w:rsidP="007565FD">
            <w:pPr>
              <w:keepLines/>
              <w:autoSpaceDE w:val="0"/>
              <w:autoSpaceDN w:val="0"/>
              <w:jc w:val="center"/>
              <w:rPr>
                <w:highlight w:val="yellow"/>
              </w:rPr>
            </w:pPr>
            <w:r w:rsidRPr="00C3379C">
              <w:rPr>
                <w:highlight w:val="yellow"/>
              </w:rPr>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8E6D10" w:rsidRDefault="00B155BC" w:rsidP="008E6D10">
            <w:pPr>
              <w:pStyle w:val="ab"/>
              <w:keepLines/>
              <w:autoSpaceDE w:val="0"/>
              <w:autoSpaceDN w:val="0"/>
              <w:ind w:left="251"/>
              <w:rPr>
                <w:lang w:val="uk-UA"/>
              </w:rPr>
            </w:pPr>
            <w:r>
              <w:rPr>
                <w:lang w:val="uk-UA"/>
              </w:rPr>
              <w:t>100</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Грунтування металевих поверхонь за один раз</w:t>
            </w:r>
          </w:p>
          <w:p w:rsidR="009E1703" w:rsidRDefault="009E1703" w:rsidP="007565FD">
            <w:pPr>
              <w:keepLines/>
              <w:autoSpaceDE w:val="0"/>
              <w:autoSpaceDN w:val="0"/>
              <w:rPr>
                <w:spacing w:val="-3"/>
              </w:rPr>
            </w:pPr>
            <w:r w:rsidRPr="00416136">
              <w:rPr>
                <w:spacing w:val="-3"/>
              </w:rPr>
              <w:t>грунтовкою ГФ-021</w:t>
            </w:r>
          </w:p>
          <w:p w:rsidR="0005434D" w:rsidRPr="00416136" w:rsidRDefault="0005434D" w:rsidP="0005434D">
            <w:pPr>
              <w:keepLines/>
              <w:autoSpaceDE w:val="0"/>
              <w:autoSpaceDN w:val="0"/>
            </w:pPr>
            <w:r>
              <w:rPr>
                <w:spacing w:val="-3"/>
              </w:rPr>
              <w:t xml:space="preserve">- </w:t>
            </w:r>
            <w:r w:rsidRPr="0005434D">
              <w:rPr>
                <w:spacing w:val="-3"/>
              </w:rPr>
              <w:t>Грунтовка ГФ-021 червоно-коричнев</w:t>
            </w:r>
            <w:r>
              <w:rPr>
                <w:spacing w:val="-3"/>
              </w:rPr>
              <w:t xml:space="preserve"> – (</w:t>
            </w:r>
            <w:r w:rsidRPr="0005434D">
              <w:rPr>
                <w:spacing w:val="-3"/>
              </w:rPr>
              <w:t>0,0019</w:t>
            </w:r>
            <w:r>
              <w:rPr>
                <w:spacing w:val="-3"/>
              </w:rPr>
              <w:t xml:space="preserve"> т)</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4D7701" w:rsidP="004D7701">
            <w:pPr>
              <w:keepLines/>
              <w:autoSpaceDE w:val="0"/>
              <w:autoSpaceDN w:val="0"/>
              <w:jc w:val="center"/>
            </w:pPr>
            <w:r>
              <w:rPr>
                <w:spacing w:val="-3"/>
              </w:rPr>
              <w:t>10,59</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4D7701"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4D7701" w:rsidRDefault="004D7701" w:rsidP="008E6D10">
            <w:pPr>
              <w:pStyle w:val="ab"/>
              <w:keepLines/>
              <w:autoSpaceDE w:val="0"/>
              <w:autoSpaceDN w:val="0"/>
              <w:ind w:left="251"/>
              <w:rPr>
                <w:lang w:val="uk-UA"/>
              </w:rPr>
            </w:pPr>
          </w:p>
        </w:tc>
        <w:tc>
          <w:tcPr>
            <w:tcW w:w="6118" w:type="dxa"/>
            <w:gridSpan w:val="2"/>
            <w:tcBorders>
              <w:top w:val="single" w:sz="4" w:space="0" w:color="auto"/>
              <w:left w:val="nil"/>
              <w:bottom w:val="single" w:sz="4" w:space="0" w:color="auto"/>
              <w:right w:val="nil"/>
            </w:tcBorders>
          </w:tcPr>
          <w:p w:rsidR="004D7701" w:rsidRPr="00416136" w:rsidRDefault="004D7701" w:rsidP="004D7701">
            <w:pPr>
              <w:keepLines/>
              <w:autoSpaceDE w:val="0"/>
              <w:autoSpaceDN w:val="0"/>
              <w:jc w:val="center"/>
              <w:rPr>
                <w:spacing w:val="-3"/>
              </w:rPr>
            </w:pPr>
            <w:r w:rsidRPr="004D7701">
              <w:rPr>
                <w:b/>
                <w:bCs/>
                <w:spacing w:val="-3"/>
              </w:rPr>
              <w:t>Отвори</w:t>
            </w:r>
          </w:p>
        </w:tc>
        <w:tc>
          <w:tcPr>
            <w:tcW w:w="1139" w:type="dxa"/>
            <w:gridSpan w:val="5"/>
            <w:tcBorders>
              <w:top w:val="single" w:sz="4" w:space="0" w:color="auto"/>
              <w:left w:val="single" w:sz="4" w:space="0" w:color="auto"/>
              <w:bottom w:val="single" w:sz="4" w:space="0" w:color="auto"/>
              <w:right w:val="nil"/>
            </w:tcBorders>
          </w:tcPr>
          <w:p w:rsidR="004D7701" w:rsidRPr="00416136" w:rsidRDefault="004D7701"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4D7701" w:rsidRDefault="004D7701" w:rsidP="004D7701">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4D7701" w:rsidRPr="00416136" w:rsidRDefault="004D7701" w:rsidP="007565FD">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8E6D10" w:rsidRDefault="00B155BC" w:rsidP="008E6D10">
            <w:pPr>
              <w:pStyle w:val="ab"/>
              <w:keepLines/>
              <w:autoSpaceDE w:val="0"/>
              <w:autoSpaceDN w:val="0"/>
              <w:ind w:left="251"/>
              <w:rPr>
                <w:spacing w:val="-3"/>
                <w:lang w:val="uk-UA"/>
              </w:rPr>
            </w:pPr>
            <w:r>
              <w:rPr>
                <w:spacing w:val="-3"/>
                <w:lang w:val="uk-UA"/>
              </w:rPr>
              <w:t>101</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Свердлiння кiльцевими алмазними свердлами з</w:t>
            </w:r>
          </w:p>
          <w:p w:rsidR="009E1703" w:rsidRPr="00416136" w:rsidRDefault="009E1703" w:rsidP="007565FD">
            <w:pPr>
              <w:keepLines/>
              <w:autoSpaceDE w:val="0"/>
              <w:autoSpaceDN w:val="0"/>
              <w:rPr>
                <w:spacing w:val="-3"/>
              </w:rPr>
            </w:pPr>
            <w:r w:rsidRPr="00416136">
              <w:rPr>
                <w:spacing w:val="-3"/>
              </w:rPr>
              <w:t>застосуванням охолоджувальної рiдини /води/ в</w:t>
            </w:r>
          </w:p>
          <w:p w:rsidR="009E1703" w:rsidRPr="00416136" w:rsidRDefault="009E1703" w:rsidP="007565FD">
            <w:pPr>
              <w:keepLines/>
              <w:autoSpaceDE w:val="0"/>
              <w:autoSpaceDN w:val="0"/>
              <w:rPr>
                <w:spacing w:val="-3"/>
              </w:rPr>
            </w:pPr>
            <w:r w:rsidRPr="00416136">
              <w:rPr>
                <w:spacing w:val="-3"/>
              </w:rPr>
              <w:t>залiзобетонних конструкцiях вертикальних отворiв</w:t>
            </w:r>
          </w:p>
          <w:p w:rsidR="009E1703" w:rsidRDefault="009E1703" w:rsidP="007565FD">
            <w:pPr>
              <w:keepLines/>
              <w:autoSpaceDE w:val="0"/>
              <w:autoSpaceDN w:val="0"/>
              <w:rPr>
                <w:spacing w:val="-3"/>
              </w:rPr>
            </w:pPr>
            <w:r w:rsidRPr="00416136">
              <w:rPr>
                <w:spacing w:val="-3"/>
              </w:rPr>
              <w:t>глибиною 200 мм, дiаметром 110 мм (під СКС)</w:t>
            </w:r>
          </w:p>
          <w:p w:rsidR="0005434D" w:rsidRPr="00416136" w:rsidRDefault="0005434D" w:rsidP="007565FD">
            <w:pPr>
              <w:keepLines/>
              <w:autoSpaceDE w:val="0"/>
              <w:autoSpaceDN w:val="0"/>
            </w:pPr>
            <w:r>
              <w:rPr>
                <w:spacing w:val="-3"/>
              </w:rPr>
              <w:t xml:space="preserve">- </w:t>
            </w:r>
            <w:r w:rsidR="0025021D" w:rsidRPr="0025021D">
              <w:rPr>
                <w:spacing w:val="-3"/>
              </w:rPr>
              <w:t>Свердла кiльцевi алмазнi, дiаметр 110 мм</w:t>
            </w:r>
            <w:r w:rsidR="0025021D">
              <w:rPr>
                <w:spacing w:val="-3"/>
              </w:rPr>
              <w:t xml:space="preserve"> </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0E400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0E400E" w:rsidRDefault="00B155BC" w:rsidP="000E400E">
            <w:pPr>
              <w:pStyle w:val="ab"/>
              <w:keepLines/>
              <w:autoSpaceDE w:val="0"/>
              <w:autoSpaceDN w:val="0"/>
              <w:ind w:left="251"/>
              <w:rPr>
                <w:spacing w:val="-3"/>
                <w:lang w:val="uk-UA"/>
              </w:rPr>
            </w:pPr>
            <w:r>
              <w:rPr>
                <w:spacing w:val="-3"/>
                <w:lang w:val="uk-UA"/>
              </w:rPr>
              <w:t>102</w:t>
            </w:r>
          </w:p>
        </w:tc>
        <w:tc>
          <w:tcPr>
            <w:tcW w:w="6118" w:type="dxa"/>
            <w:gridSpan w:val="2"/>
            <w:tcBorders>
              <w:top w:val="single" w:sz="4" w:space="0" w:color="auto"/>
              <w:left w:val="nil"/>
              <w:bottom w:val="single" w:sz="4" w:space="0" w:color="auto"/>
              <w:right w:val="nil"/>
            </w:tcBorders>
          </w:tcPr>
          <w:p w:rsidR="000E400E" w:rsidRPr="000E400E" w:rsidRDefault="000E400E" w:rsidP="000E400E">
            <w:pPr>
              <w:keepLines/>
              <w:autoSpaceDE w:val="0"/>
              <w:autoSpaceDN w:val="0"/>
              <w:rPr>
                <w:spacing w:val="-3"/>
              </w:rPr>
            </w:pPr>
            <w:r w:rsidRPr="000E400E">
              <w:rPr>
                <w:spacing w:val="-3"/>
              </w:rPr>
              <w:t>Свердлiння кiльцевими алмазними свердлами з</w:t>
            </w:r>
          </w:p>
          <w:p w:rsidR="000E400E" w:rsidRPr="000E400E" w:rsidRDefault="000E400E" w:rsidP="000E400E">
            <w:pPr>
              <w:keepLines/>
              <w:autoSpaceDE w:val="0"/>
              <w:autoSpaceDN w:val="0"/>
              <w:rPr>
                <w:spacing w:val="-3"/>
              </w:rPr>
            </w:pPr>
            <w:r w:rsidRPr="000E400E">
              <w:rPr>
                <w:spacing w:val="-3"/>
              </w:rPr>
              <w:t>застосуванням охолоджувальної рiдини /води/ в</w:t>
            </w:r>
          </w:p>
          <w:p w:rsidR="000E400E" w:rsidRPr="000E400E" w:rsidRDefault="000E400E" w:rsidP="000E400E">
            <w:pPr>
              <w:keepLines/>
              <w:autoSpaceDE w:val="0"/>
              <w:autoSpaceDN w:val="0"/>
              <w:rPr>
                <w:spacing w:val="-3"/>
              </w:rPr>
            </w:pPr>
            <w:r w:rsidRPr="000E400E">
              <w:rPr>
                <w:spacing w:val="-3"/>
              </w:rPr>
              <w:t>залiзобетонних конструкцiях вертикальних отворiв</w:t>
            </w:r>
          </w:p>
          <w:p w:rsidR="000E400E" w:rsidRPr="00416136" w:rsidRDefault="000E400E" w:rsidP="000E400E">
            <w:pPr>
              <w:keepLines/>
              <w:autoSpaceDE w:val="0"/>
              <w:autoSpaceDN w:val="0"/>
              <w:rPr>
                <w:spacing w:val="-3"/>
              </w:rPr>
            </w:pPr>
            <w:r w:rsidRPr="000E400E">
              <w:rPr>
                <w:spacing w:val="-3"/>
              </w:rPr>
              <w:t>глибиною 200 мм, дiаметром 180 мм (під ОВ)</w:t>
            </w:r>
          </w:p>
        </w:tc>
        <w:tc>
          <w:tcPr>
            <w:tcW w:w="1139" w:type="dxa"/>
            <w:gridSpan w:val="5"/>
            <w:tcBorders>
              <w:top w:val="single" w:sz="4" w:space="0" w:color="auto"/>
              <w:left w:val="single" w:sz="4" w:space="0" w:color="auto"/>
              <w:bottom w:val="single" w:sz="4" w:space="0" w:color="auto"/>
              <w:right w:val="nil"/>
            </w:tcBorders>
          </w:tcPr>
          <w:p w:rsidR="000E400E" w:rsidRPr="00416136" w:rsidRDefault="000E400E" w:rsidP="000E400E">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0E400E" w:rsidRPr="00416136" w:rsidRDefault="000E400E" w:rsidP="000E400E">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0E400E" w:rsidRPr="00416136" w:rsidRDefault="000E400E" w:rsidP="000E400E">
            <w:pPr>
              <w:keepLines/>
              <w:autoSpaceDE w:val="0"/>
              <w:autoSpaceDN w:val="0"/>
              <w:jc w:val="center"/>
            </w:pPr>
          </w:p>
        </w:tc>
      </w:tr>
      <w:tr w:rsidR="004D7701"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4D7701" w:rsidRDefault="004D7701" w:rsidP="008E6D10">
            <w:pPr>
              <w:pStyle w:val="ab"/>
              <w:keepLines/>
              <w:autoSpaceDE w:val="0"/>
              <w:autoSpaceDN w:val="0"/>
              <w:ind w:left="251"/>
              <w:rPr>
                <w:spacing w:val="-3"/>
                <w:lang w:val="uk-UA"/>
              </w:rPr>
            </w:pPr>
          </w:p>
        </w:tc>
        <w:tc>
          <w:tcPr>
            <w:tcW w:w="6118" w:type="dxa"/>
            <w:gridSpan w:val="2"/>
            <w:tcBorders>
              <w:top w:val="single" w:sz="4" w:space="0" w:color="auto"/>
              <w:left w:val="nil"/>
              <w:bottom w:val="single" w:sz="4" w:space="0" w:color="auto"/>
              <w:right w:val="nil"/>
            </w:tcBorders>
          </w:tcPr>
          <w:p w:rsidR="004D7701" w:rsidRPr="00994DC7" w:rsidRDefault="004D7701" w:rsidP="004D7701">
            <w:pPr>
              <w:keepLines/>
              <w:autoSpaceDE w:val="0"/>
              <w:autoSpaceDN w:val="0"/>
              <w:jc w:val="center"/>
              <w:rPr>
                <w:b/>
                <w:bCs/>
                <w:spacing w:val="-3"/>
              </w:rPr>
            </w:pPr>
            <w:r w:rsidRPr="00994DC7">
              <w:rPr>
                <w:b/>
                <w:bCs/>
                <w:spacing w:val="-3"/>
              </w:rPr>
              <w:t>Перегородки цегляні і</w:t>
            </w:r>
          </w:p>
          <w:p w:rsidR="004D7701" w:rsidRPr="00416136" w:rsidRDefault="004D7701" w:rsidP="004D7701">
            <w:pPr>
              <w:keepLines/>
              <w:autoSpaceDE w:val="0"/>
              <w:autoSpaceDN w:val="0"/>
              <w:jc w:val="center"/>
              <w:rPr>
                <w:spacing w:val="-3"/>
              </w:rPr>
            </w:pPr>
            <w:r w:rsidRPr="00994DC7">
              <w:rPr>
                <w:b/>
                <w:bCs/>
                <w:spacing w:val="-3"/>
              </w:rPr>
              <w:t>гіпсокартонні</w:t>
            </w:r>
          </w:p>
        </w:tc>
        <w:tc>
          <w:tcPr>
            <w:tcW w:w="1139" w:type="dxa"/>
            <w:gridSpan w:val="5"/>
            <w:tcBorders>
              <w:top w:val="single" w:sz="4" w:space="0" w:color="auto"/>
              <w:left w:val="single" w:sz="4" w:space="0" w:color="auto"/>
              <w:bottom w:val="single" w:sz="4" w:space="0" w:color="auto"/>
              <w:right w:val="nil"/>
            </w:tcBorders>
          </w:tcPr>
          <w:p w:rsidR="004D7701" w:rsidRPr="00416136" w:rsidRDefault="004D7701"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4D7701" w:rsidRPr="00416136" w:rsidRDefault="004D7701" w:rsidP="007565FD">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4D7701" w:rsidRPr="00416136" w:rsidRDefault="004D7701" w:rsidP="007565FD">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1F5672" w:rsidRDefault="00B155BC" w:rsidP="001F5672">
            <w:pPr>
              <w:pStyle w:val="ab"/>
              <w:keepLines/>
              <w:autoSpaceDE w:val="0"/>
              <w:autoSpaceDN w:val="0"/>
              <w:ind w:left="251"/>
              <w:rPr>
                <w:spacing w:val="-3"/>
                <w:lang w:val="uk-UA"/>
              </w:rPr>
            </w:pPr>
            <w:r>
              <w:rPr>
                <w:spacing w:val="-3"/>
                <w:lang w:val="uk-UA"/>
              </w:rPr>
              <w:t>103</w:t>
            </w:r>
          </w:p>
        </w:tc>
        <w:tc>
          <w:tcPr>
            <w:tcW w:w="6118" w:type="dxa"/>
            <w:gridSpan w:val="2"/>
            <w:tcBorders>
              <w:top w:val="single" w:sz="4" w:space="0" w:color="auto"/>
              <w:left w:val="nil"/>
              <w:bottom w:val="single" w:sz="4" w:space="0" w:color="auto"/>
              <w:right w:val="nil"/>
            </w:tcBorders>
          </w:tcPr>
          <w:p w:rsidR="009E1703" w:rsidRDefault="009E1703" w:rsidP="007565FD">
            <w:pPr>
              <w:keepLines/>
              <w:autoSpaceDE w:val="0"/>
              <w:autoSpaceDN w:val="0"/>
              <w:rPr>
                <w:spacing w:val="-3"/>
              </w:rPr>
            </w:pPr>
            <w:r w:rsidRPr="00416136">
              <w:rPr>
                <w:spacing w:val="-3"/>
              </w:rPr>
              <w:t>Мурування окремих дiлянок внутрiшнiх стiн iз цегли</w:t>
            </w:r>
          </w:p>
          <w:p w:rsidR="0025021D" w:rsidRDefault="0025021D" w:rsidP="0025021D">
            <w:pPr>
              <w:keepLines/>
              <w:autoSpaceDE w:val="0"/>
              <w:autoSpaceDN w:val="0"/>
              <w:rPr>
                <w:spacing w:val="-3"/>
              </w:rPr>
            </w:pPr>
            <w:r>
              <w:rPr>
                <w:spacing w:val="-3"/>
              </w:rPr>
              <w:t>- ц</w:t>
            </w:r>
            <w:r w:rsidRPr="0025021D">
              <w:rPr>
                <w:spacing w:val="-3"/>
              </w:rPr>
              <w:t>егла керамiчна одинарна повнотiла,розмiри 250х120х65 мм, марка М100</w:t>
            </w:r>
            <w:r>
              <w:rPr>
                <w:spacing w:val="-3"/>
              </w:rPr>
              <w:t xml:space="preserve"> – (2722 шт);</w:t>
            </w:r>
          </w:p>
          <w:p w:rsidR="0025021D" w:rsidRPr="00416136" w:rsidRDefault="0025021D" w:rsidP="0025021D">
            <w:pPr>
              <w:keepLines/>
              <w:autoSpaceDE w:val="0"/>
              <w:autoSpaceDN w:val="0"/>
            </w:pPr>
            <w:r>
              <w:rPr>
                <w:spacing w:val="-3"/>
              </w:rPr>
              <w:t>- р</w:t>
            </w:r>
            <w:r w:rsidRPr="0025021D">
              <w:rPr>
                <w:spacing w:val="-3"/>
              </w:rPr>
              <w:t>озчин готовий кладковий важкий</w:t>
            </w:r>
            <w:r>
              <w:rPr>
                <w:spacing w:val="-3"/>
              </w:rPr>
              <w:t xml:space="preserve"> </w:t>
            </w:r>
            <w:r w:rsidRPr="0025021D">
              <w:rPr>
                <w:spacing w:val="-3"/>
              </w:rPr>
              <w:t>цементно-вапняковий, марка М50</w:t>
            </w:r>
            <w:r>
              <w:rPr>
                <w:spacing w:val="-3"/>
              </w:rPr>
              <w:t xml:space="preserve"> .</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 xml:space="preserve"> м3</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811367">
            <w:pPr>
              <w:keepLines/>
              <w:autoSpaceDE w:val="0"/>
              <w:autoSpaceDN w:val="0"/>
              <w:jc w:val="center"/>
            </w:pPr>
            <w:r w:rsidRPr="00416136">
              <w:rPr>
                <w:spacing w:val="-3"/>
              </w:rPr>
              <w:t>6,</w:t>
            </w:r>
            <w:r w:rsidR="00811367">
              <w:rPr>
                <w:spacing w:val="-3"/>
              </w:rPr>
              <w:t>95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1F5672" w:rsidRDefault="00B155BC" w:rsidP="001F5672">
            <w:pPr>
              <w:pStyle w:val="ab"/>
              <w:keepLines/>
              <w:autoSpaceDE w:val="0"/>
              <w:autoSpaceDN w:val="0"/>
              <w:ind w:left="251"/>
              <w:rPr>
                <w:spacing w:val="-3"/>
                <w:lang w:val="uk-UA"/>
              </w:rPr>
            </w:pPr>
            <w:r>
              <w:rPr>
                <w:spacing w:val="-3"/>
                <w:lang w:val="uk-UA"/>
              </w:rPr>
              <w:t>104</w:t>
            </w:r>
          </w:p>
        </w:tc>
        <w:tc>
          <w:tcPr>
            <w:tcW w:w="6118" w:type="dxa"/>
            <w:gridSpan w:val="2"/>
            <w:tcBorders>
              <w:top w:val="single" w:sz="4" w:space="0" w:color="auto"/>
              <w:left w:val="nil"/>
              <w:bottom w:val="single" w:sz="4" w:space="0" w:color="auto"/>
              <w:right w:val="nil"/>
            </w:tcBorders>
          </w:tcPr>
          <w:p w:rsidR="009E1703" w:rsidRPr="0025021D" w:rsidRDefault="009E1703" w:rsidP="007565FD">
            <w:pPr>
              <w:keepLines/>
              <w:autoSpaceDE w:val="0"/>
              <w:autoSpaceDN w:val="0"/>
              <w:rPr>
                <w:spacing w:val="-3"/>
              </w:rPr>
            </w:pPr>
            <w:r w:rsidRPr="0025021D">
              <w:rPr>
                <w:spacing w:val="-3"/>
              </w:rPr>
              <w:t>Улаштування перегородок на металевому однорядному</w:t>
            </w:r>
          </w:p>
          <w:p w:rsidR="009E1703" w:rsidRPr="0025021D" w:rsidRDefault="009E1703" w:rsidP="007565FD">
            <w:pPr>
              <w:keepLines/>
              <w:autoSpaceDE w:val="0"/>
              <w:autoSpaceDN w:val="0"/>
              <w:rPr>
                <w:spacing w:val="-3"/>
              </w:rPr>
            </w:pPr>
            <w:r w:rsidRPr="0025021D">
              <w:rPr>
                <w:spacing w:val="-3"/>
              </w:rPr>
              <w:t>каркасі з обшивкою гіпсокартонними листами або</w:t>
            </w:r>
          </w:p>
          <w:p w:rsidR="009E1703" w:rsidRPr="00416136" w:rsidRDefault="009E1703" w:rsidP="007565FD">
            <w:pPr>
              <w:keepLines/>
              <w:autoSpaceDE w:val="0"/>
              <w:autoSpaceDN w:val="0"/>
              <w:rPr>
                <w:spacing w:val="-3"/>
              </w:rPr>
            </w:pPr>
            <w:r w:rsidRPr="0025021D">
              <w:rPr>
                <w:spacing w:val="-3"/>
              </w:rPr>
              <w:t>гіпсоволокнистими плитами у два шари з ізоляцією у</w:t>
            </w:r>
          </w:p>
          <w:p w:rsidR="009E1703" w:rsidRDefault="009E1703" w:rsidP="007565FD">
            <w:pPr>
              <w:keepLines/>
              <w:autoSpaceDE w:val="0"/>
              <w:autoSpaceDN w:val="0"/>
              <w:rPr>
                <w:spacing w:val="-3"/>
              </w:rPr>
            </w:pPr>
            <w:r w:rsidRPr="00416136">
              <w:rPr>
                <w:spacing w:val="-3"/>
              </w:rPr>
              <w:t>житлових і громадських будівлях</w:t>
            </w:r>
          </w:p>
          <w:p w:rsidR="0025021D" w:rsidRDefault="0025021D" w:rsidP="0025021D">
            <w:pPr>
              <w:keepLines/>
              <w:autoSpaceDE w:val="0"/>
              <w:autoSpaceDN w:val="0"/>
              <w:rPr>
                <w:spacing w:val="-3"/>
              </w:rPr>
            </w:pPr>
            <w:r>
              <w:rPr>
                <w:spacing w:val="-3"/>
              </w:rPr>
              <w:t>- л</w:t>
            </w:r>
            <w:r w:rsidRPr="0025021D">
              <w:rPr>
                <w:spacing w:val="-3"/>
              </w:rPr>
              <w:t>исти гiпсокартоннi Plato 2500x1200x12,5</w:t>
            </w:r>
            <w:r>
              <w:rPr>
                <w:spacing w:val="-3"/>
              </w:rPr>
              <w:t xml:space="preserve"> </w:t>
            </w:r>
            <w:r w:rsidRPr="0025021D">
              <w:rPr>
                <w:spacing w:val="-3"/>
              </w:rPr>
              <w:t>мм</w:t>
            </w:r>
            <w:r>
              <w:rPr>
                <w:spacing w:val="-3"/>
              </w:rPr>
              <w:t>;</w:t>
            </w:r>
          </w:p>
          <w:p w:rsidR="0025021D" w:rsidRPr="0025021D" w:rsidRDefault="0025021D" w:rsidP="0025021D">
            <w:pPr>
              <w:keepLines/>
              <w:autoSpaceDE w:val="0"/>
              <w:autoSpaceDN w:val="0"/>
              <w:rPr>
                <w:spacing w:val="-3"/>
              </w:rPr>
            </w:pPr>
            <w:r>
              <w:rPr>
                <w:spacing w:val="-3"/>
              </w:rPr>
              <w:t>- п</w:t>
            </w:r>
            <w:r w:rsidRPr="0025021D">
              <w:rPr>
                <w:spacing w:val="-3"/>
              </w:rPr>
              <w:t>рофіль UW 100</w:t>
            </w:r>
            <w:r w:rsidR="00264DF5">
              <w:rPr>
                <w:spacing w:val="-3"/>
              </w:rPr>
              <w:t>;</w:t>
            </w:r>
          </w:p>
          <w:p w:rsidR="0025021D" w:rsidRPr="0025021D" w:rsidRDefault="0025021D" w:rsidP="0025021D">
            <w:pPr>
              <w:keepLines/>
              <w:autoSpaceDE w:val="0"/>
              <w:autoSpaceDN w:val="0"/>
              <w:rPr>
                <w:spacing w:val="-3"/>
              </w:rPr>
            </w:pPr>
            <w:r>
              <w:rPr>
                <w:spacing w:val="-3"/>
              </w:rPr>
              <w:t>- п</w:t>
            </w:r>
            <w:r w:rsidRPr="0025021D">
              <w:rPr>
                <w:spacing w:val="-3"/>
              </w:rPr>
              <w:t>рофіль СW 100</w:t>
            </w:r>
            <w:r w:rsidR="00264DF5">
              <w:rPr>
                <w:spacing w:val="-3"/>
              </w:rPr>
              <w:t>;</w:t>
            </w:r>
          </w:p>
          <w:p w:rsidR="0025021D" w:rsidRDefault="00264DF5" w:rsidP="00264DF5">
            <w:pPr>
              <w:keepLines/>
              <w:autoSpaceDE w:val="0"/>
              <w:autoSpaceDN w:val="0"/>
              <w:rPr>
                <w:spacing w:val="-3"/>
              </w:rPr>
            </w:pPr>
            <w:r>
              <w:rPr>
                <w:spacing w:val="-3"/>
              </w:rPr>
              <w:lastRenderedPageBreak/>
              <w:t>- ш</w:t>
            </w:r>
            <w:r w:rsidR="0025021D" w:rsidRPr="0025021D">
              <w:rPr>
                <w:spacing w:val="-3"/>
              </w:rPr>
              <w:t>паклiвка Уніфлотт</w:t>
            </w:r>
            <w:r>
              <w:rPr>
                <w:spacing w:val="-3"/>
              </w:rPr>
              <w:t>;</w:t>
            </w:r>
          </w:p>
          <w:p w:rsidR="00264DF5" w:rsidRDefault="00264DF5" w:rsidP="00264DF5">
            <w:pPr>
              <w:keepLines/>
              <w:autoSpaceDE w:val="0"/>
              <w:autoSpaceDN w:val="0"/>
              <w:rPr>
                <w:spacing w:val="-3"/>
              </w:rPr>
            </w:pPr>
            <w:r>
              <w:rPr>
                <w:spacing w:val="-3"/>
              </w:rPr>
              <w:t>- м</w:t>
            </w:r>
            <w:r w:rsidRPr="00264DF5">
              <w:rPr>
                <w:spacing w:val="-3"/>
              </w:rPr>
              <w:t>інераловатні плити ISOVER Каркас П37,</w:t>
            </w:r>
            <w:r>
              <w:rPr>
                <w:spacing w:val="-3"/>
              </w:rPr>
              <w:t xml:space="preserve"> </w:t>
            </w:r>
            <w:r w:rsidRPr="00264DF5">
              <w:rPr>
                <w:spacing w:val="-3"/>
              </w:rPr>
              <w:t>товщ. 50мм</w:t>
            </w:r>
            <w:r>
              <w:rPr>
                <w:spacing w:val="-3"/>
              </w:rPr>
              <w:t>;</w:t>
            </w:r>
          </w:p>
          <w:p w:rsidR="00264DF5" w:rsidRDefault="00264DF5" w:rsidP="00264DF5">
            <w:pPr>
              <w:keepLines/>
              <w:autoSpaceDE w:val="0"/>
              <w:autoSpaceDN w:val="0"/>
              <w:rPr>
                <w:spacing w:val="-3"/>
              </w:rPr>
            </w:pPr>
            <w:r>
              <w:rPr>
                <w:spacing w:val="-3"/>
              </w:rPr>
              <w:t>- с</w:t>
            </w:r>
            <w:r w:rsidRPr="00264DF5">
              <w:rPr>
                <w:spacing w:val="-3"/>
              </w:rPr>
              <w:t>трiчка звукоізолююча поліуретанова</w:t>
            </w:r>
            <w:r>
              <w:rPr>
                <w:spacing w:val="-3"/>
              </w:rPr>
              <w:t xml:space="preserve"> </w:t>
            </w:r>
            <w:r w:rsidRPr="00264DF5">
              <w:rPr>
                <w:spacing w:val="-3"/>
              </w:rPr>
              <w:t>самоклейна, 30х3 мм</w:t>
            </w:r>
          </w:p>
          <w:p w:rsidR="00264DF5" w:rsidRPr="00416136" w:rsidRDefault="00264DF5" w:rsidP="00264DF5">
            <w:pPr>
              <w:keepLines/>
              <w:autoSpaceDE w:val="0"/>
              <w:autoSpaceDN w:val="0"/>
            </w:pPr>
            <w:r>
              <w:rPr>
                <w:spacing w:val="-3"/>
              </w:rPr>
              <w:t>- г</w:t>
            </w:r>
            <w:r w:rsidRPr="00264DF5">
              <w:rPr>
                <w:spacing w:val="-3"/>
              </w:rPr>
              <w:t>винти самонарізні</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lastRenderedPageBreak/>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375,32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1F5672" w:rsidRDefault="00B155BC" w:rsidP="001F5672">
            <w:pPr>
              <w:pStyle w:val="ab"/>
              <w:keepLines/>
              <w:autoSpaceDE w:val="0"/>
              <w:autoSpaceDN w:val="0"/>
              <w:ind w:left="251"/>
              <w:rPr>
                <w:spacing w:val="-3"/>
                <w:lang w:val="uk-UA"/>
              </w:rPr>
            </w:pPr>
            <w:r>
              <w:rPr>
                <w:spacing w:val="-3"/>
                <w:lang w:val="uk-UA"/>
              </w:rPr>
              <w:t>105</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Улаштування обшивки колон периметром до 1600 мм</w:t>
            </w:r>
          </w:p>
          <w:p w:rsidR="009E1703" w:rsidRPr="00416136" w:rsidRDefault="009E1703" w:rsidP="007565FD">
            <w:pPr>
              <w:keepLines/>
              <w:autoSpaceDE w:val="0"/>
              <w:autoSpaceDN w:val="0"/>
              <w:rPr>
                <w:spacing w:val="-3"/>
              </w:rPr>
            </w:pPr>
            <w:r w:rsidRPr="00416136">
              <w:rPr>
                <w:spacing w:val="-3"/>
              </w:rPr>
              <w:t>гіпсокартонними і гіпсоволокнистими листами з</w:t>
            </w:r>
          </w:p>
          <w:p w:rsidR="009E1703" w:rsidRDefault="009E1703" w:rsidP="007565FD">
            <w:pPr>
              <w:keepLines/>
              <w:autoSpaceDE w:val="0"/>
              <w:autoSpaceDN w:val="0"/>
              <w:rPr>
                <w:spacing w:val="-3"/>
              </w:rPr>
            </w:pPr>
            <w:r w:rsidRPr="00416136">
              <w:rPr>
                <w:spacing w:val="-3"/>
              </w:rPr>
              <w:t>улаштуванням металевого каркасу</w:t>
            </w:r>
          </w:p>
          <w:p w:rsidR="00264DF5" w:rsidRDefault="00264DF5" w:rsidP="00264DF5">
            <w:pPr>
              <w:keepLines/>
              <w:autoSpaceDE w:val="0"/>
              <w:autoSpaceDN w:val="0"/>
              <w:rPr>
                <w:spacing w:val="-3"/>
              </w:rPr>
            </w:pPr>
            <w:r>
              <w:rPr>
                <w:spacing w:val="-3"/>
              </w:rPr>
              <w:t>- л</w:t>
            </w:r>
            <w:r w:rsidRPr="00264DF5">
              <w:rPr>
                <w:spacing w:val="-3"/>
              </w:rPr>
              <w:t>исти гiпсокартоннi Plato 2500x1200x12,5</w:t>
            </w:r>
            <w:r>
              <w:rPr>
                <w:spacing w:val="-3"/>
              </w:rPr>
              <w:t xml:space="preserve"> </w:t>
            </w:r>
            <w:r w:rsidRPr="00264DF5">
              <w:rPr>
                <w:spacing w:val="-3"/>
              </w:rPr>
              <w:t>мм</w:t>
            </w:r>
            <w:r>
              <w:rPr>
                <w:spacing w:val="-3"/>
              </w:rPr>
              <w:t>;</w:t>
            </w:r>
          </w:p>
          <w:p w:rsidR="00264DF5" w:rsidRPr="00264DF5" w:rsidRDefault="00264DF5" w:rsidP="00264DF5">
            <w:pPr>
              <w:keepLines/>
              <w:autoSpaceDE w:val="0"/>
              <w:autoSpaceDN w:val="0"/>
              <w:rPr>
                <w:spacing w:val="-3"/>
              </w:rPr>
            </w:pPr>
            <w:r>
              <w:rPr>
                <w:spacing w:val="-3"/>
              </w:rPr>
              <w:t>- п</w:t>
            </w:r>
            <w:r w:rsidRPr="00264DF5">
              <w:rPr>
                <w:spacing w:val="-3"/>
              </w:rPr>
              <w:t>рофіль UD-27</w:t>
            </w:r>
            <w:r>
              <w:rPr>
                <w:spacing w:val="-3"/>
              </w:rPr>
              <w:t>;</w:t>
            </w:r>
          </w:p>
          <w:p w:rsidR="00264DF5" w:rsidRDefault="00264DF5" w:rsidP="00264DF5">
            <w:pPr>
              <w:keepLines/>
              <w:autoSpaceDE w:val="0"/>
              <w:autoSpaceDN w:val="0"/>
              <w:rPr>
                <w:spacing w:val="-3"/>
              </w:rPr>
            </w:pPr>
            <w:r>
              <w:rPr>
                <w:spacing w:val="-3"/>
              </w:rPr>
              <w:t>- п</w:t>
            </w:r>
            <w:r w:rsidRPr="00264DF5">
              <w:rPr>
                <w:spacing w:val="-3"/>
              </w:rPr>
              <w:t>рофіль СD-60</w:t>
            </w:r>
            <w:r>
              <w:rPr>
                <w:spacing w:val="-3"/>
              </w:rPr>
              <w:t>;</w:t>
            </w:r>
          </w:p>
          <w:p w:rsidR="00264DF5" w:rsidRPr="00264DF5" w:rsidRDefault="00264DF5" w:rsidP="00264DF5">
            <w:pPr>
              <w:keepLines/>
              <w:autoSpaceDE w:val="0"/>
              <w:autoSpaceDN w:val="0"/>
              <w:rPr>
                <w:spacing w:val="-3"/>
              </w:rPr>
            </w:pPr>
            <w:r>
              <w:rPr>
                <w:spacing w:val="-3"/>
              </w:rPr>
              <w:t>- ш</w:t>
            </w:r>
            <w:r w:rsidRPr="00264DF5">
              <w:rPr>
                <w:spacing w:val="-3"/>
              </w:rPr>
              <w:t>паклівка Фунгенфюлер</w:t>
            </w:r>
            <w:r>
              <w:rPr>
                <w:spacing w:val="-3"/>
              </w:rPr>
              <w:t>;</w:t>
            </w:r>
          </w:p>
          <w:p w:rsidR="00264DF5" w:rsidRDefault="00264DF5" w:rsidP="00264DF5">
            <w:pPr>
              <w:keepLines/>
              <w:autoSpaceDE w:val="0"/>
              <w:autoSpaceDN w:val="0"/>
              <w:rPr>
                <w:spacing w:val="-3"/>
              </w:rPr>
            </w:pPr>
            <w:r>
              <w:rPr>
                <w:spacing w:val="-3"/>
              </w:rPr>
              <w:t>- с</w:t>
            </w:r>
            <w:r w:rsidRPr="00264DF5">
              <w:rPr>
                <w:spacing w:val="-3"/>
              </w:rPr>
              <w:t>аморізи</w:t>
            </w:r>
            <w:r>
              <w:rPr>
                <w:spacing w:val="-3"/>
              </w:rPr>
              <w:t>;</w:t>
            </w:r>
          </w:p>
          <w:p w:rsidR="00264DF5" w:rsidRPr="00264DF5" w:rsidRDefault="00264DF5" w:rsidP="00264DF5">
            <w:pPr>
              <w:keepLines/>
              <w:autoSpaceDE w:val="0"/>
              <w:autoSpaceDN w:val="0"/>
              <w:rPr>
                <w:spacing w:val="-3"/>
              </w:rPr>
            </w:pPr>
            <w:r>
              <w:rPr>
                <w:spacing w:val="-3"/>
              </w:rPr>
              <w:t xml:space="preserve">- </w:t>
            </w:r>
            <w:r w:rsidRPr="00264DF5">
              <w:rPr>
                <w:spacing w:val="-3"/>
              </w:rPr>
              <w:t xml:space="preserve"> </w:t>
            </w:r>
            <w:r>
              <w:rPr>
                <w:spacing w:val="-3"/>
              </w:rPr>
              <w:t>г</w:t>
            </w:r>
            <w:r w:rsidRPr="00264DF5">
              <w:rPr>
                <w:spacing w:val="-3"/>
              </w:rPr>
              <w:t>рунтовка глибокого проникнення</w:t>
            </w:r>
            <w:r>
              <w:rPr>
                <w:spacing w:val="-3"/>
              </w:rPr>
              <w:t>;</w:t>
            </w:r>
          </w:p>
          <w:p w:rsidR="00264DF5" w:rsidRPr="00264DF5" w:rsidRDefault="00264DF5" w:rsidP="00264DF5">
            <w:pPr>
              <w:keepLines/>
              <w:autoSpaceDE w:val="0"/>
              <w:autoSpaceDN w:val="0"/>
              <w:rPr>
                <w:spacing w:val="-3"/>
              </w:rPr>
            </w:pPr>
            <w:r>
              <w:rPr>
                <w:spacing w:val="-3"/>
              </w:rPr>
              <w:t>- с</w:t>
            </w:r>
            <w:r w:rsidRPr="00264DF5">
              <w:rPr>
                <w:spacing w:val="-3"/>
              </w:rPr>
              <w:t>трiчки армувальні</w:t>
            </w:r>
            <w:r>
              <w:rPr>
                <w:spacing w:val="-3"/>
              </w:rPr>
              <w:t>;</w:t>
            </w:r>
          </w:p>
          <w:p w:rsidR="00264DF5" w:rsidRPr="00416136" w:rsidRDefault="00264DF5" w:rsidP="00264DF5">
            <w:pPr>
              <w:keepLines/>
              <w:autoSpaceDE w:val="0"/>
              <w:autoSpaceDN w:val="0"/>
            </w:pPr>
            <w:r>
              <w:rPr>
                <w:spacing w:val="-3"/>
              </w:rPr>
              <w:t>- к</w:t>
            </w:r>
            <w:r w:rsidRPr="00264DF5">
              <w:rPr>
                <w:spacing w:val="-3"/>
              </w:rPr>
              <w:t>утики штукатурні металеві оцинковані</w:t>
            </w:r>
            <w:r>
              <w:rPr>
                <w:spacing w:val="-3"/>
              </w:rPr>
              <w:t xml:space="preserve"> </w:t>
            </w:r>
            <w:r w:rsidRPr="00264DF5">
              <w:rPr>
                <w:spacing w:val="-3"/>
              </w:rPr>
              <w:t>перфоровані</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41,41</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1F5672" w:rsidRDefault="00B155BC" w:rsidP="001F5672">
            <w:pPr>
              <w:pStyle w:val="ab"/>
              <w:keepLines/>
              <w:autoSpaceDE w:val="0"/>
              <w:autoSpaceDN w:val="0"/>
              <w:ind w:left="251"/>
              <w:rPr>
                <w:spacing w:val="-3"/>
                <w:lang w:val="uk-UA"/>
              </w:rPr>
            </w:pPr>
            <w:r>
              <w:rPr>
                <w:spacing w:val="-3"/>
                <w:lang w:val="uk-UA"/>
              </w:rPr>
              <w:t>106</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Улаштування обшивки стiн гiпсокартонними плитами</w:t>
            </w:r>
          </w:p>
          <w:p w:rsidR="009E1703" w:rsidRDefault="009E1703" w:rsidP="007565FD">
            <w:pPr>
              <w:keepLines/>
              <w:autoSpaceDE w:val="0"/>
              <w:autoSpaceDN w:val="0"/>
              <w:rPr>
                <w:spacing w:val="-3"/>
              </w:rPr>
            </w:pPr>
            <w:r w:rsidRPr="00416136">
              <w:rPr>
                <w:spacing w:val="-3"/>
              </w:rPr>
              <w:t>[фальшстiни] по металевому каркасу</w:t>
            </w:r>
          </w:p>
          <w:p w:rsidR="00E969E4" w:rsidRPr="00E969E4" w:rsidRDefault="00E969E4" w:rsidP="00E969E4">
            <w:pPr>
              <w:keepLines/>
              <w:autoSpaceDE w:val="0"/>
              <w:autoSpaceDN w:val="0"/>
              <w:rPr>
                <w:spacing w:val="-3"/>
              </w:rPr>
            </w:pPr>
            <w:r>
              <w:rPr>
                <w:spacing w:val="-3"/>
              </w:rPr>
              <w:t>- л</w:t>
            </w:r>
            <w:r w:rsidRPr="00E969E4">
              <w:rPr>
                <w:spacing w:val="-3"/>
              </w:rPr>
              <w:t>исти гiпсокартоннi Plato 2500x1200x12,5</w:t>
            </w:r>
            <w:r>
              <w:rPr>
                <w:spacing w:val="-3"/>
              </w:rPr>
              <w:t xml:space="preserve"> </w:t>
            </w:r>
            <w:r w:rsidRPr="00E969E4">
              <w:rPr>
                <w:spacing w:val="-3"/>
              </w:rPr>
              <w:t>мм</w:t>
            </w:r>
          </w:p>
          <w:p w:rsidR="00E969E4" w:rsidRPr="00E969E4" w:rsidRDefault="00E969E4" w:rsidP="00E969E4">
            <w:pPr>
              <w:keepLines/>
              <w:autoSpaceDE w:val="0"/>
              <w:autoSpaceDN w:val="0"/>
              <w:rPr>
                <w:spacing w:val="-3"/>
              </w:rPr>
            </w:pPr>
            <w:r>
              <w:rPr>
                <w:spacing w:val="-3"/>
              </w:rPr>
              <w:t>- п</w:t>
            </w:r>
            <w:r w:rsidRPr="00E969E4">
              <w:rPr>
                <w:spacing w:val="-3"/>
              </w:rPr>
              <w:t>рофіль напрямний</w:t>
            </w:r>
            <w:r>
              <w:rPr>
                <w:spacing w:val="-3"/>
              </w:rPr>
              <w:t>;</w:t>
            </w:r>
          </w:p>
          <w:p w:rsidR="00E969E4" w:rsidRPr="00E969E4" w:rsidRDefault="00E969E4" w:rsidP="00E969E4">
            <w:pPr>
              <w:keepLines/>
              <w:autoSpaceDE w:val="0"/>
              <w:autoSpaceDN w:val="0"/>
              <w:rPr>
                <w:spacing w:val="-3"/>
              </w:rPr>
            </w:pPr>
            <w:r>
              <w:rPr>
                <w:spacing w:val="-3"/>
              </w:rPr>
              <w:t>- п</w:t>
            </w:r>
            <w:r w:rsidRPr="00E969E4">
              <w:rPr>
                <w:spacing w:val="-3"/>
              </w:rPr>
              <w:t>рофіль стійковий СW</w:t>
            </w:r>
            <w:r>
              <w:rPr>
                <w:spacing w:val="-3"/>
              </w:rPr>
              <w:t>;</w:t>
            </w:r>
          </w:p>
          <w:p w:rsidR="00E969E4" w:rsidRPr="00E969E4" w:rsidRDefault="00E969E4" w:rsidP="00E969E4">
            <w:pPr>
              <w:keepLines/>
              <w:autoSpaceDE w:val="0"/>
              <w:autoSpaceDN w:val="0"/>
              <w:rPr>
                <w:spacing w:val="-3"/>
              </w:rPr>
            </w:pPr>
            <w:r>
              <w:rPr>
                <w:spacing w:val="-3"/>
              </w:rPr>
              <w:t>- ш</w:t>
            </w:r>
            <w:r w:rsidRPr="00E969E4">
              <w:rPr>
                <w:spacing w:val="-3"/>
              </w:rPr>
              <w:t>паклівка Фунгенфюлер</w:t>
            </w:r>
            <w:r>
              <w:rPr>
                <w:spacing w:val="-3"/>
              </w:rPr>
              <w:t>;</w:t>
            </w:r>
          </w:p>
          <w:p w:rsidR="00E969E4" w:rsidRPr="00416136" w:rsidRDefault="00E969E4" w:rsidP="00E969E4">
            <w:pPr>
              <w:keepLines/>
              <w:autoSpaceDE w:val="0"/>
              <w:autoSpaceDN w:val="0"/>
            </w:pPr>
            <w:r>
              <w:rPr>
                <w:spacing w:val="-3"/>
              </w:rPr>
              <w:t>- г</w:t>
            </w:r>
            <w:r w:rsidRPr="00E969E4">
              <w:rPr>
                <w:spacing w:val="-3"/>
              </w:rPr>
              <w:t>рунтовка глибокопроникна Ceresit CT 17</w:t>
            </w:r>
            <w:r>
              <w:rPr>
                <w:spacing w:val="-3"/>
              </w:rPr>
              <w:t xml:space="preserve"> </w:t>
            </w:r>
            <w:r w:rsidRPr="00E969E4">
              <w:rPr>
                <w:spacing w:val="-3"/>
              </w:rPr>
              <w:t>Супер</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27</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1F5672" w:rsidRDefault="00B155BC" w:rsidP="001F5672">
            <w:pPr>
              <w:keepLines/>
              <w:autoSpaceDE w:val="0"/>
              <w:autoSpaceDN w:val="0"/>
              <w:jc w:val="center"/>
              <w:rPr>
                <w:spacing w:val="-3"/>
              </w:rPr>
            </w:pPr>
            <w:r>
              <w:rPr>
                <w:spacing w:val="-3"/>
              </w:rPr>
              <w:t>107</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Вилучається заповнення каркасiв стiн мiнераловатними</w:t>
            </w:r>
          </w:p>
          <w:p w:rsidR="009E1703" w:rsidRPr="00416136" w:rsidRDefault="009E1703" w:rsidP="007565FD">
            <w:pPr>
              <w:keepLines/>
              <w:autoSpaceDE w:val="0"/>
              <w:autoSpaceDN w:val="0"/>
            </w:pPr>
            <w:r w:rsidRPr="00416136">
              <w:rPr>
                <w:spacing w:val="-3"/>
              </w:rPr>
              <w:t>плитами при товщинi заповнення 50 мм</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-27</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E969E4"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E969E4" w:rsidRDefault="00E969E4" w:rsidP="001F5672">
            <w:pPr>
              <w:keepLines/>
              <w:autoSpaceDE w:val="0"/>
              <w:autoSpaceDN w:val="0"/>
              <w:jc w:val="center"/>
              <w:rPr>
                <w:spacing w:val="-3"/>
              </w:rPr>
            </w:pPr>
          </w:p>
        </w:tc>
        <w:tc>
          <w:tcPr>
            <w:tcW w:w="6118" w:type="dxa"/>
            <w:gridSpan w:val="2"/>
            <w:tcBorders>
              <w:top w:val="single" w:sz="4" w:space="0" w:color="auto"/>
              <w:left w:val="nil"/>
              <w:bottom w:val="single" w:sz="4" w:space="0" w:color="auto"/>
              <w:right w:val="nil"/>
            </w:tcBorders>
          </w:tcPr>
          <w:p w:rsidR="00E969E4" w:rsidRPr="00416136" w:rsidRDefault="00E969E4" w:rsidP="00E969E4">
            <w:pPr>
              <w:keepLines/>
              <w:autoSpaceDE w:val="0"/>
              <w:autoSpaceDN w:val="0"/>
              <w:jc w:val="center"/>
              <w:rPr>
                <w:spacing w:val="-3"/>
              </w:rPr>
            </w:pPr>
            <w:r w:rsidRPr="00E969E4">
              <w:rPr>
                <w:b/>
                <w:bCs/>
                <w:spacing w:val="-3"/>
              </w:rPr>
              <w:t>СХОВИЩЕ</w:t>
            </w:r>
            <w:r w:rsidR="002F5F55">
              <w:rPr>
                <w:b/>
                <w:bCs/>
                <w:spacing w:val="-3"/>
              </w:rPr>
              <w:t xml:space="preserve"> ІНДИВІДУАЛЬНИХ СЕЙФІВ</w:t>
            </w:r>
          </w:p>
        </w:tc>
        <w:tc>
          <w:tcPr>
            <w:tcW w:w="1139" w:type="dxa"/>
            <w:gridSpan w:val="5"/>
            <w:tcBorders>
              <w:top w:val="single" w:sz="4" w:space="0" w:color="auto"/>
              <w:left w:val="single" w:sz="4" w:space="0" w:color="auto"/>
              <w:bottom w:val="single" w:sz="4" w:space="0" w:color="auto"/>
              <w:right w:val="nil"/>
            </w:tcBorders>
          </w:tcPr>
          <w:p w:rsidR="00E969E4" w:rsidRPr="00416136" w:rsidRDefault="00E969E4"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E969E4" w:rsidRPr="00416136" w:rsidRDefault="00E969E4" w:rsidP="007565FD">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E969E4" w:rsidRPr="00416136" w:rsidRDefault="00E969E4" w:rsidP="007565FD">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3D7F87" w:rsidRDefault="00B155BC" w:rsidP="00E969E4">
            <w:pPr>
              <w:pStyle w:val="ab"/>
              <w:keepLines/>
              <w:autoSpaceDE w:val="0"/>
              <w:autoSpaceDN w:val="0"/>
              <w:ind w:left="251"/>
              <w:rPr>
                <w:spacing w:val="-3"/>
                <w:lang w:val="uk-UA"/>
              </w:rPr>
            </w:pPr>
            <w:r w:rsidRPr="003D7F87">
              <w:rPr>
                <w:spacing w:val="-3"/>
                <w:lang w:val="uk-UA"/>
              </w:rPr>
              <w:t>108</w:t>
            </w:r>
          </w:p>
        </w:tc>
        <w:tc>
          <w:tcPr>
            <w:tcW w:w="6118" w:type="dxa"/>
            <w:gridSpan w:val="2"/>
            <w:tcBorders>
              <w:top w:val="single" w:sz="4" w:space="0" w:color="auto"/>
              <w:left w:val="nil"/>
              <w:bottom w:val="single" w:sz="4" w:space="0" w:color="auto"/>
              <w:right w:val="nil"/>
            </w:tcBorders>
          </w:tcPr>
          <w:p w:rsidR="009E1703" w:rsidRPr="003D7F87" w:rsidRDefault="009E1703" w:rsidP="00E969E4">
            <w:pPr>
              <w:keepLines/>
              <w:autoSpaceDE w:val="0"/>
              <w:autoSpaceDN w:val="0"/>
              <w:rPr>
                <w:spacing w:val="-3"/>
              </w:rPr>
            </w:pPr>
            <w:r w:rsidRPr="003D7F87">
              <w:rPr>
                <w:spacing w:val="-3"/>
              </w:rPr>
              <w:t>Монтаж каркасiв ворiт великопрогонових будiвель,</w:t>
            </w:r>
            <w:r w:rsidR="00E969E4" w:rsidRPr="003D7F87">
              <w:rPr>
                <w:spacing w:val="-3"/>
              </w:rPr>
              <w:t xml:space="preserve"> </w:t>
            </w:r>
            <w:r w:rsidRPr="003D7F87">
              <w:rPr>
                <w:spacing w:val="-3"/>
              </w:rPr>
              <w:t>ангарiв та iн. без механiзмiв вiдкривання</w:t>
            </w:r>
          </w:p>
          <w:p w:rsidR="00C82AE1" w:rsidRPr="003D7F87" w:rsidRDefault="00C82AE1" w:rsidP="009A344C">
            <w:pPr>
              <w:pStyle w:val="ab"/>
              <w:keepLines/>
              <w:numPr>
                <w:ilvl w:val="0"/>
                <w:numId w:val="29"/>
              </w:numPr>
              <w:autoSpaceDE w:val="0"/>
              <w:autoSpaceDN w:val="0"/>
              <w:ind w:left="539"/>
              <w:rPr>
                <w:spacing w:val="-3"/>
                <w:lang w:val="uk-UA"/>
              </w:rPr>
            </w:pPr>
            <w:r w:rsidRPr="003D7F87">
              <w:rPr>
                <w:spacing w:val="-3"/>
                <w:lang w:val="uk-UA"/>
              </w:rPr>
              <w:t>двері спеціальні протизламні металеві сертифіковані 2025</w:t>
            </w:r>
            <w:r w:rsidRPr="003D7F87">
              <w:rPr>
                <w:spacing w:val="-3"/>
              </w:rPr>
              <w:t>x</w:t>
            </w:r>
            <w:r w:rsidRPr="003D7F87">
              <w:rPr>
                <w:spacing w:val="-3"/>
                <w:lang w:val="uk-UA"/>
              </w:rPr>
              <w:t>1160</w:t>
            </w:r>
            <w:r w:rsidRPr="003D7F87">
              <w:rPr>
                <w:spacing w:val="-3"/>
              </w:rPr>
              <w:t>x</w:t>
            </w:r>
            <w:r w:rsidRPr="003D7F87">
              <w:rPr>
                <w:spacing w:val="-3"/>
                <w:lang w:val="uk-UA"/>
              </w:rPr>
              <w:t>235 Двері С</w:t>
            </w:r>
            <w:r w:rsidRPr="003D7F87">
              <w:rPr>
                <w:spacing w:val="-3"/>
              </w:rPr>
              <w:t>IC</w:t>
            </w:r>
            <w:r w:rsidRPr="003D7F87">
              <w:rPr>
                <w:spacing w:val="-3"/>
                <w:lang w:val="uk-UA"/>
              </w:rPr>
              <w:t xml:space="preserve"> класу опору </w:t>
            </w:r>
            <w:r w:rsidRPr="003D7F87">
              <w:rPr>
                <w:spacing w:val="-3"/>
              </w:rPr>
              <w:t>II</w:t>
            </w:r>
            <w:r w:rsidRPr="003D7F87">
              <w:rPr>
                <w:spacing w:val="-3"/>
                <w:lang w:val="uk-UA"/>
              </w:rPr>
              <w:t xml:space="preserve"> за ДСТУЕ</w:t>
            </w:r>
            <w:r w:rsidRPr="003D7F87">
              <w:rPr>
                <w:spacing w:val="-3"/>
              </w:rPr>
              <w:t>N</w:t>
            </w:r>
            <w:r w:rsidRPr="003D7F87">
              <w:rPr>
                <w:spacing w:val="-3"/>
                <w:lang w:val="uk-UA"/>
              </w:rPr>
              <w:t>1143-1. (кількість: 1 шт)</w:t>
            </w:r>
            <w:r w:rsidR="00874CCB" w:rsidRPr="003D7F87">
              <w:rPr>
                <w:spacing w:val="-3"/>
                <w:lang w:val="uk-UA"/>
              </w:rPr>
              <w:t>;</w:t>
            </w:r>
          </w:p>
          <w:p w:rsidR="00E969E4" w:rsidRPr="003D7F87" w:rsidRDefault="00C82AE1" w:rsidP="009A344C">
            <w:pPr>
              <w:pStyle w:val="ab"/>
              <w:keepLines/>
              <w:numPr>
                <w:ilvl w:val="0"/>
                <w:numId w:val="29"/>
              </w:numPr>
              <w:autoSpaceDE w:val="0"/>
              <w:autoSpaceDN w:val="0"/>
              <w:ind w:left="539"/>
            </w:pPr>
            <w:r w:rsidRPr="003D7F87">
              <w:rPr>
                <w:spacing w:val="-3"/>
              </w:rPr>
              <w:t>сталь швелерна 16 (</w:t>
            </w:r>
            <w:r w:rsidR="00874CCB" w:rsidRPr="003D7F87">
              <w:rPr>
                <w:spacing w:val="-3"/>
              </w:rPr>
              <w:t>кільк-ть: 0,1562 т).</w:t>
            </w:r>
          </w:p>
        </w:tc>
        <w:tc>
          <w:tcPr>
            <w:tcW w:w="1139" w:type="dxa"/>
            <w:gridSpan w:val="5"/>
            <w:tcBorders>
              <w:top w:val="single" w:sz="4" w:space="0" w:color="auto"/>
              <w:left w:val="single" w:sz="4" w:space="0" w:color="auto"/>
              <w:bottom w:val="single" w:sz="4" w:space="0" w:color="auto"/>
              <w:right w:val="nil"/>
            </w:tcBorders>
          </w:tcPr>
          <w:p w:rsidR="009E1703" w:rsidRPr="003D7F87" w:rsidRDefault="009E1703" w:rsidP="007565FD">
            <w:pPr>
              <w:keepLines/>
              <w:autoSpaceDE w:val="0"/>
              <w:autoSpaceDN w:val="0"/>
              <w:jc w:val="center"/>
            </w:pPr>
            <w:r w:rsidRPr="003D7F87">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E969E4" w:rsidRDefault="009E1703" w:rsidP="007565FD">
            <w:pPr>
              <w:keepLines/>
              <w:autoSpaceDE w:val="0"/>
              <w:autoSpaceDN w:val="0"/>
              <w:jc w:val="center"/>
            </w:pPr>
            <w:r w:rsidRPr="003D7F87">
              <w:rPr>
                <w:spacing w:val="-3"/>
              </w:rPr>
              <w:t>0,5562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E969E4" w:rsidRDefault="00B155BC" w:rsidP="00E969E4">
            <w:pPr>
              <w:pStyle w:val="ab"/>
              <w:keepLines/>
              <w:autoSpaceDE w:val="0"/>
              <w:autoSpaceDN w:val="0"/>
              <w:ind w:left="251"/>
              <w:rPr>
                <w:spacing w:val="-3"/>
                <w:lang w:val="uk-UA"/>
              </w:rPr>
            </w:pPr>
            <w:r>
              <w:rPr>
                <w:spacing w:val="-3"/>
                <w:lang w:val="uk-UA"/>
              </w:rPr>
              <w:t>109</w:t>
            </w:r>
          </w:p>
        </w:tc>
        <w:tc>
          <w:tcPr>
            <w:tcW w:w="6118" w:type="dxa"/>
            <w:gridSpan w:val="2"/>
            <w:tcBorders>
              <w:top w:val="single" w:sz="4" w:space="0" w:color="auto"/>
              <w:left w:val="nil"/>
              <w:bottom w:val="single" w:sz="4" w:space="0" w:color="auto"/>
              <w:right w:val="nil"/>
            </w:tcBorders>
          </w:tcPr>
          <w:p w:rsidR="009E1703" w:rsidRDefault="009E1703" w:rsidP="007565FD">
            <w:pPr>
              <w:keepLines/>
              <w:autoSpaceDE w:val="0"/>
              <w:autoSpaceDN w:val="0"/>
              <w:rPr>
                <w:spacing w:val="-3"/>
              </w:rPr>
            </w:pPr>
            <w:r w:rsidRPr="00874CCB">
              <w:rPr>
                <w:spacing w:val="-3"/>
              </w:rPr>
              <w:t>Монтаж панелей підсилення</w:t>
            </w:r>
          </w:p>
          <w:p w:rsidR="00874CCB" w:rsidRPr="003D7F87" w:rsidRDefault="00874CCB" w:rsidP="009A344C">
            <w:pPr>
              <w:pStyle w:val="ab"/>
              <w:keepLines/>
              <w:numPr>
                <w:ilvl w:val="0"/>
                <w:numId w:val="31"/>
              </w:numPr>
              <w:autoSpaceDE w:val="0"/>
              <w:autoSpaceDN w:val="0"/>
              <w:ind w:left="539"/>
              <w:rPr>
                <w:lang w:val="uk-UA"/>
              </w:rPr>
            </w:pPr>
            <w:r w:rsidRPr="003D7F87">
              <w:rPr>
                <w:spacing w:val="-3"/>
                <w:lang w:val="uk-UA"/>
              </w:rPr>
              <w:t xml:space="preserve"> панелі підсилення ІІ класу (кільк-ть: 38 м2)</w:t>
            </w:r>
          </w:p>
        </w:tc>
        <w:tc>
          <w:tcPr>
            <w:tcW w:w="1139" w:type="dxa"/>
            <w:gridSpan w:val="5"/>
            <w:tcBorders>
              <w:top w:val="single" w:sz="4" w:space="0" w:color="auto"/>
              <w:left w:val="single" w:sz="4" w:space="0" w:color="auto"/>
              <w:bottom w:val="single" w:sz="4" w:space="0" w:color="auto"/>
              <w:right w:val="nil"/>
            </w:tcBorders>
          </w:tcPr>
          <w:p w:rsidR="009E1703" w:rsidRPr="00874CCB" w:rsidRDefault="009E1703" w:rsidP="007565FD">
            <w:pPr>
              <w:keepLines/>
              <w:autoSpaceDE w:val="0"/>
              <w:autoSpaceDN w:val="0"/>
              <w:jc w:val="center"/>
            </w:pPr>
            <w:r w:rsidRPr="00874CCB">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874CCB" w:rsidRDefault="009E1703" w:rsidP="007565FD">
            <w:pPr>
              <w:keepLines/>
              <w:autoSpaceDE w:val="0"/>
              <w:autoSpaceDN w:val="0"/>
              <w:jc w:val="center"/>
            </w:pPr>
            <w:r w:rsidRPr="00874CCB">
              <w:rPr>
                <w:spacing w:val="-3"/>
              </w:rPr>
              <w:t>2,4415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E969E4" w:rsidRDefault="00B155BC" w:rsidP="00E969E4">
            <w:pPr>
              <w:pStyle w:val="ab"/>
              <w:keepLines/>
              <w:autoSpaceDE w:val="0"/>
              <w:autoSpaceDN w:val="0"/>
              <w:ind w:left="251"/>
              <w:rPr>
                <w:spacing w:val="-3"/>
                <w:lang w:val="uk-UA"/>
              </w:rPr>
            </w:pPr>
            <w:r>
              <w:rPr>
                <w:spacing w:val="-3"/>
                <w:lang w:val="uk-UA"/>
              </w:rPr>
              <w:t>110</w:t>
            </w:r>
          </w:p>
        </w:tc>
        <w:tc>
          <w:tcPr>
            <w:tcW w:w="6118" w:type="dxa"/>
            <w:gridSpan w:val="2"/>
            <w:tcBorders>
              <w:top w:val="single" w:sz="4" w:space="0" w:color="auto"/>
              <w:left w:val="nil"/>
              <w:bottom w:val="single" w:sz="4" w:space="0" w:color="auto"/>
              <w:right w:val="nil"/>
            </w:tcBorders>
          </w:tcPr>
          <w:p w:rsidR="009E1703" w:rsidRPr="0080204E" w:rsidRDefault="009E1703" w:rsidP="007565FD">
            <w:pPr>
              <w:keepLines/>
              <w:autoSpaceDE w:val="0"/>
              <w:autoSpaceDN w:val="0"/>
              <w:rPr>
                <w:spacing w:val="-3"/>
              </w:rPr>
            </w:pPr>
            <w:r w:rsidRPr="0080204E">
              <w:rPr>
                <w:spacing w:val="-3"/>
              </w:rPr>
              <w:t>Улаштування обшивки стiн гiпсокартонними плитами</w:t>
            </w:r>
          </w:p>
          <w:p w:rsidR="009E1703" w:rsidRPr="0080204E" w:rsidRDefault="009E1703" w:rsidP="007565FD">
            <w:pPr>
              <w:keepLines/>
              <w:autoSpaceDE w:val="0"/>
              <w:autoSpaceDN w:val="0"/>
              <w:rPr>
                <w:spacing w:val="-3"/>
              </w:rPr>
            </w:pPr>
            <w:r w:rsidRPr="0080204E">
              <w:rPr>
                <w:spacing w:val="-3"/>
              </w:rPr>
              <w:t>[фальшстiни] по металевому каркасу</w:t>
            </w:r>
          </w:p>
          <w:p w:rsidR="00874CCB" w:rsidRPr="0080204E" w:rsidRDefault="00874CCB" w:rsidP="009A344C">
            <w:pPr>
              <w:pStyle w:val="ab"/>
              <w:keepLines/>
              <w:numPr>
                <w:ilvl w:val="0"/>
                <w:numId w:val="31"/>
              </w:numPr>
              <w:autoSpaceDE w:val="0"/>
              <w:autoSpaceDN w:val="0"/>
              <w:rPr>
                <w:spacing w:val="-3"/>
              </w:rPr>
            </w:pPr>
            <w:r w:rsidRPr="0080204E">
              <w:rPr>
                <w:spacing w:val="-3"/>
              </w:rPr>
              <w:t>труби профільні 50х30х3 (кільк-ть: 114 м);</w:t>
            </w:r>
          </w:p>
          <w:p w:rsidR="00874CCB" w:rsidRPr="0080204E" w:rsidRDefault="00874CCB" w:rsidP="009A344C">
            <w:pPr>
              <w:pStyle w:val="ab"/>
              <w:keepLines/>
              <w:numPr>
                <w:ilvl w:val="0"/>
                <w:numId w:val="31"/>
              </w:numPr>
              <w:autoSpaceDE w:val="0"/>
              <w:autoSpaceDN w:val="0"/>
              <w:rPr>
                <w:spacing w:val="-3"/>
              </w:rPr>
            </w:pPr>
            <w:r w:rsidRPr="0080204E">
              <w:rPr>
                <w:spacing w:val="-3"/>
              </w:rPr>
              <w:t>анкер 14;</w:t>
            </w:r>
          </w:p>
          <w:p w:rsidR="00874CCB" w:rsidRPr="0080204E" w:rsidRDefault="00874CCB" w:rsidP="009A344C">
            <w:pPr>
              <w:pStyle w:val="ab"/>
              <w:keepLines/>
              <w:numPr>
                <w:ilvl w:val="0"/>
                <w:numId w:val="31"/>
              </w:numPr>
              <w:autoSpaceDE w:val="0"/>
              <w:autoSpaceDN w:val="0"/>
            </w:pPr>
            <w:r w:rsidRPr="0080204E">
              <w:rPr>
                <w:spacing w:val="-3"/>
              </w:rPr>
              <w:t>гіпсокартон KNAUF вогнестійкий, товщина 12,5 мм</w:t>
            </w:r>
            <w:r w:rsidR="006343DB" w:rsidRPr="0080204E">
              <w:rPr>
                <w:spacing w:val="-3"/>
              </w:rPr>
              <w:t xml:space="preserve"> </w:t>
            </w:r>
          </w:p>
        </w:tc>
        <w:tc>
          <w:tcPr>
            <w:tcW w:w="1139" w:type="dxa"/>
            <w:gridSpan w:val="5"/>
            <w:tcBorders>
              <w:top w:val="single" w:sz="4" w:space="0" w:color="auto"/>
              <w:left w:val="single" w:sz="4" w:space="0" w:color="auto"/>
              <w:bottom w:val="single" w:sz="4" w:space="0" w:color="auto"/>
              <w:right w:val="nil"/>
            </w:tcBorders>
          </w:tcPr>
          <w:p w:rsidR="009E1703" w:rsidRPr="00874CCB" w:rsidRDefault="009E1703" w:rsidP="007565FD">
            <w:pPr>
              <w:keepLines/>
              <w:autoSpaceDE w:val="0"/>
              <w:autoSpaceDN w:val="0"/>
              <w:jc w:val="center"/>
            </w:pPr>
            <w:r w:rsidRPr="00874CCB">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874CCB" w:rsidRDefault="009E1703" w:rsidP="007565FD">
            <w:pPr>
              <w:keepLines/>
              <w:autoSpaceDE w:val="0"/>
              <w:autoSpaceDN w:val="0"/>
              <w:jc w:val="center"/>
            </w:pPr>
            <w:r w:rsidRPr="00874CCB">
              <w:rPr>
                <w:spacing w:val="-3"/>
              </w:rPr>
              <w:t>114</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E969E4" w:rsidRDefault="00B155BC" w:rsidP="00E969E4">
            <w:pPr>
              <w:pStyle w:val="ab"/>
              <w:keepLines/>
              <w:autoSpaceDE w:val="0"/>
              <w:autoSpaceDN w:val="0"/>
              <w:ind w:left="109"/>
              <w:rPr>
                <w:spacing w:val="-3"/>
                <w:lang w:val="uk-UA"/>
              </w:rPr>
            </w:pPr>
            <w:r>
              <w:rPr>
                <w:spacing w:val="-3"/>
                <w:lang w:val="uk-UA"/>
              </w:rPr>
              <w:t>111</w:t>
            </w:r>
          </w:p>
        </w:tc>
        <w:tc>
          <w:tcPr>
            <w:tcW w:w="6118" w:type="dxa"/>
            <w:gridSpan w:val="2"/>
            <w:tcBorders>
              <w:top w:val="single" w:sz="4" w:space="0" w:color="auto"/>
              <w:left w:val="nil"/>
              <w:bottom w:val="single" w:sz="4" w:space="0" w:color="auto"/>
              <w:right w:val="nil"/>
            </w:tcBorders>
          </w:tcPr>
          <w:p w:rsidR="009E1703" w:rsidRPr="006343DB" w:rsidRDefault="009E1703" w:rsidP="007565FD">
            <w:pPr>
              <w:keepLines/>
              <w:autoSpaceDE w:val="0"/>
              <w:autoSpaceDN w:val="0"/>
              <w:rPr>
                <w:spacing w:val="-3"/>
              </w:rPr>
            </w:pPr>
            <w:r w:rsidRPr="006343DB">
              <w:rPr>
                <w:spacing w:val="-3"/>
              </w:rPr>
              <w:t>Виготовлення драбин, зв'язок, кронштейнiв, гальмових</w:t>
            </w:r>
          </w:p>
          <w:p w:rsidR="006343DB" w:rsidRPr="006343DB" w:rsidRDefault="009E1703" w:rsidP="006343DB">
            <w:pPr>
              <w:keepLines/>
              <w:autoSpaceDE w:val="0"/>
              <w:autoSpaceDN w:val="0"/>
            </w:pPr>
            <w:r w:rsidRPr="006343DB">
              <w:rPr>
                <w:spacing w:val="-3"/>
              </w:rPr>
              <w:t>конструкцiй та iн. (Виготовлення вентиляційного каналу)</w:t>
            </w:r>
          </w:p>
        </w:tc>
        <w:tc>
          <w:tcPr>
            <w:tcW w:w="1139" w:type="dxa"/>
            <w:gridSpan w:val="5"/>
            <w:tcBorders>
              <w:top w:val="single" w:sz="4" w:space="0" w:color="auto"/>
              <w:left w:val="single" w:sz="4" w:space="0" w:color="auto"/>
              <w:bottom w:val="single" w:sz="4" w:space="0" w:color="auto"/>
              <w:right w:val="nil"/>
            </w:tcBorders>
          </w:tcPr>
          <w:p w:rsidR="009E1703" w:rsidRPr="006343DB" w:rsidRDefault="009E1703" w:rsidP="007565FD">
            <w:pPr>
              <w:keepLines/>
              <w:autoSpaceDE w:val="0"/>
              <w:autoSpaceDN w:val="0"/>
              <w:jc w:val="center"/>
            </w:pPr>
            <w:r w:rsidRPr="006343DB">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6343DB" w:rsidRDefault="009E1703" w:rsidP="007565FD">
            <w:pPr>
              <w:keepLines/>
              <w:autoSpaceDE w:val="0"/>
              <w:autoSpaceDN w:val="0"/>
              <w:jc w:val="center"/>
            </w:pPr>
            <w:r w:rsidRPr="006343DB">
              <w:rPr>
                <w:spacing w:val="-3"/>
              </w:rPr>
              <w:t>0,049</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E969E4" w:rsidRDefault="00B155BC" w:rsidP="00E969E4">
            <w:pPr>
              <w:pStyle w:val="ab"/>
              <w:keepLines/>
              <w:autoSpaceDE w:val="0"/>
              <w:autoSpaceDN w:val="0"/>
              <w:ind w:left="109"/>
              <w:rPr>
                <w:spacing w:val="-3"/>
                <w:lang w:val="uk-UA"/>
              </w:rPr>
            </w:pPr>
            <w:r>
              <w:rPr>
                <w:spacing w:val="-3"/>
                <w:lang w:val="uk-UA"/>
              </w:rPr>
              <w:t>112</w:t>
            </w:r>
          </w:p>
        </w:tc>
        <w:tc>
          <w:tcPr>
            <w:tcW w:w="6118" w:type="dxa"/>
            <w:gridSpan w:val="2"/>
            <w:tcBorders>
              <w:top w:val="single" w:sz="4" w:space="0" w:color="auto"/>
              <w:left w:val="nil"/>
              <w:bottom w:val="single" w:sz="4" w:space="0" w:color="auto"/>
              <w:right w:val="nil"/>
            </w:tcBorders>
          </w:tcPr>
          <w:p w:rsidR="009E1703" w:rsidRPr="006343DB" w:rsidRDefault="009E1703" w:rsidP="007565FD">
            <w:pPr>
              <w:keepLines/>
              <w:autoSpaceDE w:val="0"/>
              <w:autoSpaceDN w:val="0"/>
              <w:rPr>
                <w:spacing w:val="-3"/>
              </w:rPr>
            </w:pPr>
            <w:r w:rsidRPr="006343DB">
              <w:rPr>
                <w:spacing w:val="-3"/>
              </w:rPr>
              <w:t>Установлення повiтророзподiльникiв, призначених для</w:t>
            </w:r>
          </w:p>
          <w:p w:rsidR="009E1703" w:rsidRDefault="009E1703" w:rsidP="007565FD">
            <w:pPr>
              <w:keepLines/>
              <w:autoSpaceDE w:val="0"/>
              <w:autoSpaceDN w:val="0"/>
              <w:rPr>
                <w:spacing w:val="-3"/>
              </w:rPr>
            </w:pPr>
            <w:r w:rsidRPr="006343DB">
              <w:rPr>
                <w:spacing w:val="-3"/>
              </w:rPr>
              <w:t>подавання повiтря у верхню зону, масою до 30 кг</w:t>
            </w:r>
          </w:p>
          <w:p w:rsidR="006343DB" w:rsidRPr="00446A2E" w:rsidRDefault="006343DB" w:rsidP="009A344C">
            <w:pPr>
              <w:pStyle w:val="ab"/>
              <w:keepLines/>
              <w:numPr>
                <w:ilvl w:val="0"/>
                <w:numId w:val="32"/>
              </w:numPr>
              <w:autoSpaceDE w:val="0"/>
              <w:autoSpaceDN w:val="0"/>
              <w:ind w:left="539"/>
              <w:rPr>
                <w:lang w:val="uk-UA"/>
              </w:rPr>
            </w:pPr>
            <w:r w:rsidRPr="00446A2E">
              <w:rPr>
                <w:spacing w:val="-3"/>
                <w:lang w:val="uk-UA"/>
              </w:rPr>
              <w:t>труби сталев</w:t>
            </w:r>
            <w:r w:rsidRPr="0080204E">
              <w:rPr>
                <w:spacing w:val="-3"/>
              </w:rPr>
              <w:t>i</w:t>
            </w:r>
            <w:r w:rsidRPr="00446A2E">
              <w:rPr>
                <w:spacing w:val="-3"/>
                <w:lang w:val="uk-UA"/>
              </w:rPr>
              <w:t xml:space="preserve"> електрозварн</w:t>
            </w:r>
            <w:r w:rsidRPr="0080204E">
              <w:rPr>
                <w:spacing w:val="-3"/>
              </w:rPr>
              <w:t>i</w:t>
            </w:r>
            <w:r w:rsidRPr="00446A2E">
              <w:rPr>
                <w:spacing w:val="-3"/>
                <w:lang w:val="uk-UA"/>
              </w:rPr>
              <w:t xml:space="preserve"> прямошовн</w:t>
            </w:r>
            <w:r w:rsidRPr="0080204E">
              <w:rPr>
                <w:spacing w:val="-3"/>
              </w:rPr>
              <w:t>i</w:t>
            </w:r>
            <w:r w:rsidRPr="00446A2E">
              <w:rPr>
                <w:spacing w:val="-3"/>
                <w:lang w:val="uk-UA"/>
              </w:rPr>
              <w:t xml:space="preserve"> </w:t>
            </w:r>
            <w:r w:rsidRPr="0080204E">
              <w:rPr>
                <w:spacing w:val="-3"/>
              </w:rPr>
              <w:t>i</w:t>
            </w:r>
            <w:r w:rsidRPr="00446A2E">
              <w:rPr>
                <w:spacing w:val="-3"/>
                <w:lang w:val="uk-UA"/>
              </w:rPr>
              <w:t>з стал</w:t>
            </w:r>
            <w:r w:rsidRPr="0080204E">
              <w:rPr>
                <w:spacing w:val="-3"/>
              </w:rPr>
              <w:t>i</w:t>
            </w:r>
            <w:r w:rsidRPr="00446A2E">
              <w:rPr>
                <w:spacing w:val="-3"/>
                <w:lang w:val="uk-UA"/>
              </w:rPr>
              <w:t xml:space="preserve"> марки 20, зовн</w:t>
            </w:r>
            <w:r w:rsidRPr="0080204E">
              <w:rPr>
                <w:spacing w:val="-3"/>
              </w:rPr>
              <w:t>i</w:t>
            </w:r>
            <w:r w:rsidRPr="00446A2E">
              <w:rPr>
                <w:spacing w:val="-3"/>
                <w:lang w:val="uk-UA"/>
              </w:rPr>
              <w:t>шн</w:t>
            </w:r>
            <w:r w:rsidRPr="0080204E">
              <w:rPr>
                <w:spacing w:val="-3"/>
              </w:rPr>
              <w:t>i</w:t>
            </w:r>
            <w:r w:rsidRPr="00446A2E">
              <w:rPr>
                <w:spacing w:val="-3"/>
                <w:lang w:val="uk-UA"/>
              </w:rPr>
              <w:t>й д</w:t>
            </w:r>
            <w:r w:rsidRPr="0080204E">
              <w:rPr>
                <w:spacing w:val="-3"/>
              </w:rPr>
              <w:t>i</w:t>
            </w:r>
            <w:r w:rsidRPr="00446A2E">
              <w:rPr>
                <w:spacing w:val="-3"/>
                <w:lang w:val="uk-UA"/>
              </w:rPr>
              <w:t>аметр 20 мм, товщина ст</w:t>
            </w:r>
            <w:r w:rsidRPr="0080204E">
              <w:rPr>
                <w:spacing w:val="-3"/>
              </w:rPr>
              <w:t>i</w:t>
            </w:r>
            <w:r w:rsidRPr="00446A2E">
              <w:rPr>
                <w:spacing w:val="-3"/>
                <w:lang w:val="uk-UA"/>
              </w:rPr>
              <w:t>нки 2,5 мм</w:t>
            </w:r>
            <w:r w:rsidR="00994DC7" w:rsidRPr="00446A2E">
              <w:rPr>
                <w:spacing w:val="-3"/>
                <w:lang w:val="uk-UA"/>
              </w:rPr>
              <w:t xml:space="preserve"> (кільк-ть: 45,08 м)</w:t>
            </w:r>
          </w:p>
        </w:tc>
        <w:tc>
          <w:tcPr>
            <w:tcW w:w="1139" w:type="dxa"/>
            <w:gridSpan w:val="5"/>
            <w:tcBorders>
              <w:top w:val="single" w:sz="4" w:space="0" w:color="auto"/>
              <w:left w:val="single" w:sz="4" w:space="0" w:color="auto"/>
              <w:bottom w:val="single" w:sz="4" w:space="0" w:color="auto"/>
              <w:right w:val="nil"/>
            </w:tcBorders>
          </w:tcPr>
          <w:p w:rsidR="009E1703" w:rsidRPr="006343DB" w:rsidRDefault="009E1703" w:rsidP="007565FD">
            <w:pPr>
              <w:keepLines/>
              <w:autoSpaceDE w:val="0"/>
              <w:autoSpaceDN w:val="0"/>
              <w:jc w:val="center"/>
            </w:pPr>
            <w:r w:rsidRPr="006343DB">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6343DB" w:rsidRDefault="009E1703" w:rsidP="007565FD">
            <w:pPr>
              <w:keepLines/>
              <w:autoSpaceDE w:val="0"/>
              <w:autoSpaceDN w:val="0"/>
              <w:jc w:val="center"/>
            </w:pPr>
            <w:r w:rsidRPr="006343DB">
              <w:rPr>
                <w:spacing w:val="-3"/>
              </w:rPr>
              <w:t>2</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994DC7" w:rsidRDefault="00B155BC" w:rsidP="00994DC7">
            <w:pPr>
              <w:pStyle w:val="ab"/>
              <w:keepLines/>
              <w:autoSpaceDE w:val="0"/>
              <w:autoSpaceDN w:val="0"/>
              <w:ind w:left="109"/>
              <w:rPr>
                <w:spacing w:val="-3"/>
                <w:lang w:val="uk-UA"/>
              </w:rPr>
            </w:pPr>
            <w:r>
              <w:rPr>
                <w:spacing w:val="-3"/>
                <w:lang w:val="uk-UA"/>
              </w:rPr>
              <w:t>113</w:t>
            </w:r>
          </w:p>
        </w:tc>
        <w:tc>
          <w:tcPr>
            <w:tcW w:w="6118" w:type="dxa"/>
            <w:gridSpan w:val="2"/>
            <w:tcBorders>
              <w:top w:val="single" w:sz="4" w:space="0" w:color="auto"/>
              <w:left w:val="nil"/>
              <w:bottom w:val="single" w:sz="4" w:space="0" w:color="auto"/>
              <w:right w:val="nil"/>
            </w:tcBorders>
          </w:tcPr>
          <w:p w:rsidR="009E1703" w:rsidRPr="00361D0C" w:rsidRDefault="009E1703" w:rsidP="007565FD">
            <w:pPr>
              <w:keepLines/>
              <w:autoSpaceDE w:val="0"/>
              <w:autoSpaceDN w:val="0"/>
              <w:rPr>
                <w:spacing w:val="-3"/>
              </w:rPr>
            </w:pPr>
            <w:r w:rsidRPr="00361D0C">
              <w:rPr>
                <w:spacing w:val="-3"/>
              </w:rPr>
              <w:t>Виготовлення драбин, зв'язок, кронштейнiв, гальмових</w:t>
            </w:r>
          </w:p>
          <w:p w:rsidR="009E1703" w:rsidRPr="00361D0C" w:rsidRDefault="009E1703" w:rsidP="007565FD">
            <w:pPr>
              <w:keepLines/>
              <w:autoSpaceDE w:val="0"/>
              <w:autoSpaceDN w:val="0"/>
            </w:pPr>
            <w:r w:rsidRPr="00361D0C">
              <w:rPr>
                <w:spacing w:val="-3"/>
              </w:rPr>
              <w:t>конструкцiй та iн. (Виготовлення сітки С-1, С-2, С-3, С-4)</w:t>
            </w:r>
          </w:p>
        </w:tc>
        <w:tc>
          <w:tcPr>
            <w:tcW w:w="1139" w:type="dxa"/>
            <w:gridSpan w:val="5"/>
            <w:tcBorders>
              <w:top w:val="single" w:sz="4" w:space="0" w:color="auto"/>
              <w:left w:val="single" w:sz="4" w:space="0" w:color="auto"/>
              <w:bottom w:val="single" w:sz="4" w:space="0" w:color="auto"/>
              <w:right w:val="nil"/>
            </w:tcBorders>
          </w:tcPr>
          <w:p w:rsidR="009E1703" w:rsidRPr="00994DC7" w:rsidRDefault="009E1703" w:rsidP="007565FD">
            <w:pPr>
              <w:keepLines/>
              <w:autoSpaceDE w:val="0"/>
              <w:autoSpaceDN w:val="0"/>
              <w:jc w:val="center"/>
            </w:pPr>
            <w:r w:rsidRPr="00994DC7">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994DC7" w:rsidRDefault="009E1703" w:rsidP="007565FD">
            <w:pPr>
              <w:keepLines/>
              <w:autoSpaceDE w:val="0"/>
              <w:autoSpaceDN w:val="0"/>
              <w:jc w:val="center"/>
            </w:pPr>
            <w:r w:rsidRPr="00994DC7">
              <w:rPr>
                <w:spacing w:val="-3"/>
              </w:rPr>
              <w:t>0,19837</w:t>
            </w:r>
          </w:p>
        </w:tc>
        <w:tc>
          <w:tcPr>
            <w:tcW w:w="992" w:type="dxa"/>
            <w:tcBorders>
              <w:top w:val="single" w:sz="4" w:space="0" w:color="auto"/>
              <w:left w:val="single" w:sz="4" w:space="0" w:color="auto"/>
              <w:bottom w:val="single" w:sz="4" w:space="0" w:color="auto"/>
              <w:right w:val="single" w:sz="4" w:space="0" w:color="auto"/>
            </w:tcBorders>
          </w:tcPr>
          <w:p w:rsidR="009E1703" w:rsidRPr="00994DC7" w:rsidRDefault="009E1703" w:rsidP="007565FD">
            <w:pPr>
              <w:keepLines/>
              <w:autoSpaceDE w:val="0"/>
              <w:autoSpaceDN w:val="0"/>
              <w:jc w:val="center"/>
            </w:pPr>
            <w:r w:rsidRPr="00994DC7">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jc w:val="center"/>
        </w:trPr>
        <w:tc>
          <w:tcPr>
            <w:tcW w:w="704" w:type="dxa"/>
            <w:tcBorders>
              <w:top w:val="single" w:sz="4" w:space="0" w:color="auto"/>
              <w:left w:val="single" w:sz="4" w:space="0" w:color="auto"/>
              <w:bottom w:val="single" w:sz="4" w:space="0" w:color="auto"/>
              <w:right w:val="single" w:sz="4" w:space="0" w:color="auto"/>
            </w:tcBorders>
          </w:tcPr>
          <w:p w:rsidR="009E1703" w:rsidRPr="00994DC7" w:rsidRDefault="00B155BC" w:rsidP="00994DC7">
            <w:pPr>
              <w:keepLines/>
              <w:autoSpaceDE w:val="0"/>
              <w:autoSpaceDN w:val="0"/>
              <w:jc w:val="center"/>
              <w:rPr>
                <w:spacing w:val="-3"/>
              </w:rPr>
            </w:pPr>
            <w:r>
              <w:rPr>
                <w:spacing w:val="-3"/>
              </w:rPr>
              <w:t>114</w:t>
            </w:r>
          </w:p>
        </w:tc>
        <w:tc>
          <w:tcPr>
            <w:tcW w:w="6118" w:type="dxa"/>
            <w:gridSpan w:val="2"/>
            <w:tcBorders>
              <w:top w:val="single" w:sz="4" w:space="0" w:color="auto"/>
              <w:left w:val="nil"/>
              <w:bottom w:val="single" w:sz="4" w:space="0" w:color="auto"/>
              <w:right w:val="nil"/>
            </w:tcBorders>
          </w:tcPr>
          <w:p w:rsidR="009E1703" w:rsidRPr="00361D0C" w:rsidRDefault="009E1703" w:rsidP="007565FD">
            <w:pPr>
              <w:keepLines/>
              <w:autoSpaceDE w:val="0"/>
              <w:autoSpaceDN w:val="0"/>
              <w:rPr>
                <w:spacing w:val="-3"/>
              </w:rPr>
            </w:pPr>
            <w:r w:rsidRPr="00361D0C">
              <w:rPr>
                <w:spacing w:val="-3"/>
              </w:rPr>
              <w:t>Монтаж сітки</w:t>
            </w:r>
          </w:p>
          <w:p w:rsidR="004C4058" w:rsidRPr="0080204E" w:rsidRDefault="004C4058" w:rsidP="009A344C">
            <w:pPr>
              <w:pStyle w:val="ab"/>
              <w:keepLines/>
              <w:numPr>
                <w:ilvl w:val="0"/>
                <w:numId w:val="32"/>
              </w:numPr>
              <w:autoSpaceDE w:val="0"/>
              <w:autoSpaceDN w:val="0"/>
              <w:ind w:left="539"/>
              <w:rPr>
                <w:spacing w:val="-3"/>
              </w:rPr>
            </w:pPr>
            <w:r w:rsidRPr="00361D0C">
              <w:t xml:space="preserve"> а</w:t>
            </w:r>
            <w:r w:rsidRPr="0080204E">
              <w:rPr>
                <w:spacing w:val="-3"/>
              </w:rPr>
              <w:t>рматурний прокат класу А400С, д</w:t>
            </w:r>
            <w:r w:rsidRPr="0080204E">
              <w:rPr>
                <w:spacing w:val="-3"/>
                <w:lang w:val="en-US"/>
              </w:rPr>
              <w:t>i</w:t>
            </w:r>
            <w:r w:rsidRPr="0080204E">
              <w:rPr>
                <w:spacing w:val="-3"/>
              </w:rPr>
              <w:t>аметр 14 мм;</w:t>
            </w:r>
          </w:p>
          <w:p w:rsidR="004C4058" w:rsidRPr="0080204E" w:rsidRDefault="004C4058" w:rsidP="009A344C">
            <w:pPr>
              <w:pStyle w:val="ab"/>
              <w:keepLines/>
              <w:numPr>
                <w:ilvl w:val="0"/>
                <w:numId w:val="32"/>
              </w:numPr>
              <w:autoSpaceDE w:val="0"/>
              <w:autoSpaceDN w:val="0"/>
              <w:ind w:left="539"/>
            </w:pPr>
            <w:r w:rsidRPr="0080204E">
              <w:rPr>
                <w:spacing w:val="-3"/>
              </w:rPr>
              <w:t xml:space="preserve"> надбавки до цiн заготовок за складання та зварювання каркасiв та сiток плоских дiаметром 14 мм</w:t>
            </w:r>
          </w:p>
        </w:tc>
        <w:tc>
          <w:tcPr>
            <w:tcW w:w="1139" w:type="dxa"/>
            <w:gridSpan w:val="5"/>
            <w:tcBorders>
              <w:top w:val="single" w:sz="4" w:space="0" w:color="auto"/>
              <w:left w:val="single" w:sz="4" w:space="0" w:color="auto"/>
              <w:bottom w:val="single" w:sz="4" w:space="0" w:color="auto"/>
              <w:right w:val="nil"/>
            </w:tcBorders>
          </w:tcPr>
          <w:p w:rsidR="009E1703" w:rsidRPr="004C4058" w:rsidRDefault="009E1703" w:rsidP="007565FD">
            <w:pPr>
              <w:keepLines/>
              <w:autoSpaceDE w:val="0"/>
              <w:autoSpaceDN w:val="0"/>
              <w:jc w:val="center"/>
            </w:pPr>
            <w:r w:rsidRPr="004C4058">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C4058" w:rsidRDefault="009E1703" w:rsidP="007565FD">
            <w:pPr>
              <w:keepLines/>
              <w:autoSpaceDE w:val="0"/>
              <w:autoSpaceDN w:val="0"/>
              <w:jc w:val="center"/>
            </w:pPr>
            <w:r w:rsidRPr="004C4058">
              <w:rPr>
                <w:spacing w:val="-3"/>
              </w:rPr>
              <w:t>0,19837</w:t>
            </w:r>
          </w:p>
        </w:tc>
        <w:tc>
          <w:tcPr>
            <w:tcW w:w="992" w:type="dxa"/>
            <w:tcBorders>
              <w:top w:val="single" w:sz="4" w:space="0" w:color="auto"/>
              <w:left w:val="single" w:sz="4" w:space="0" w:color="auto"/>
              <w:bottom w:val="single" w:sz="4" w:space="0" w:color="auto"/>
              <w:right w:val="single" w:sz="4" w:space="0" w:color="auto"/>
            </w:tcBorders>
          </w:tcPr>
          <w:p w:rsidR="000A7EDD" w:rsidRDefault="000A7EDD" w:rsidP="007565FD">
            <w:pPr>
              <w:keepLines/>
              <w:autoSpaceDE w:val="0"/>
              <w:autoSpaceDN w:val="0"/>
              <w:jc w:val="center"/>
            </w:pPr>
          </w:p>
          <w:p w:rsidR="009E1703" w:rsidRPr="00416136" w:rsidRDefault="009E1703" w:rsidP="007565FD">
            <w:pPr>
              <w:keepLines/>
              <w:autoSpaceDE w:val="0"/>
              <w:autoSpaceDN w:val="0"/>
              <w:jc w:val="center"/>
            </w:pPr>
          </w:p>
        </w:tc>
      </w:tr>
      <w:tr w:rsidR="000A7EDD"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704" w:type="dxa"/>
            <w:tcBorders>
              <w:top w:val="single" w:sz="4" w:space="0" w:color="auto"/>
              <w:left w:val="single" w:sz="4" w:space="0" w:color="auto"/>
              <w:bottom w:val="single" w:sz="4" w:space="0" w:color="auto"/>
              <w:right w:val="single" w:sz="4" w:space="0" w:color="auto"/>
            </w:tcBorders>
          </w:tcPr>
          <w:p w:rsidR="000A7EDD" w:rsidRPr="00994DC7" w:rsidRDefault="00B155BC" w:rsidP="00994DC7">
            <w:pPr>
              <w:pStyle w:val="ab"/>
              <w:keepLines/>
              <w:autoSpaceDE w:val="0"/>
              <w:autoSpaceDN w:val="0"/>
              <w:ind w:left="109"/>
              <w:rPr>
                <w:spacing w:val="-3"/>
                <w:lang w:val="uk-UA"/>
              </w:rPr>
            </w:pPr>
            <w:r>
              <w:rPr>
                <w:spacing w:val="-3"/>
                <w:lang w:val="uk-UA"/>
              </w:rPr>
              <w:t>115</w:t>
            </w:r>
          </w:p>
        </w:tc>
        <w:tc>
          <w:tcPr>
            <w:tcW w:w="6118" w:type="dxa"/>
            <w:gridSpan w:val="2"/>
            <w:tcBorders>
              <w:top w:val="single" w:sz="4" w:space="0" w:color="auto"/>
              <w:left w:val="nil"/>
              <w:bottom w:val="single" w:sz="4" w:space="0" w:color="auto"/>
              <w:right w:val="nil"/>
            </w:tcBorders>
          </w:tcPr>
          <w:p w:rsidR="000A7EDD" w:rsidRPr="00F57E9E" w:rsidRDefault="000A7EDD" w:rsidP="007565FD">
            <w:pPr>
              <w:keepLines/>
              <w:autoSpaceDE w:val="0"/>
              <w:autoSpaceDN w:val="0"/>
              <w:rPr>
                <w:spacing w:val="-3"/>
                <w:highlight w:val="yellow"/>
              </w:rPr>
            </w:pPr>
            <w:r w:rsidRPr="00DC74DD">
              <w:rPr>
                <w:spacing w:val="-3"/>
              </w:rPr>
              <w:t>Сертифікація сховища</w:t>
            </w:r>
          </w:p>
        </w:tc>
        <w:tc>
          <w:tcPr>
            <w:tcW w:w="1139" w:type="dxa"/>
            <w:gridSpan w:val="5"/>
            <w:tcBorders>
              <w:top w:val="single" w:sz="4" w:space="0" w:color="auto"/>
              <w:left w:val="single" w:sz="4" w:space="0" w:color="auto"/>
              <w:bottom w:val="single" w:sz="4" w:space="0" w:color="auto"/>
              <w:right w:val="nil"/>
            </w:tcBorders>
          </w:tcPr>
          <w:p w:rsidR="000A7EDD" w:rsidRPr="00361D0C" w:rsidRDefault="000A7EDD" w:rsidP="007565FD">
            <w:pPr>
              <w:keepLines/>
              <w:autoSpaceDE w:val="0"/>
              <w:autoSpaceDN w:val="0"/>
              <w:jc w:val="center"/>
              <w:rPr>
                <w:spacing w:val="-3"/>
              </w:rPr>
            </w:pPr>
            <w:r w:rsidRPr="00361D0C">
              <w:rPr>
                <w:spacing w:val="-3"/>
              </w:rPr>
              <w:t>посл.</w:t>
            </w:r>
          </w:p>
        </w:tc>
        <w:tc>
          <w:tcPr>
            <w:tcW w:w="965" w:type="dxa"/>
            <w:gridSpan w:val="2"/>
            <w:tcBorders>
              <w:top w:val="single" w:sz="4" w:space="0" w:color="auto"/>
              <w:left w:val="single" w:sz="4" w:space="0" w:color="auto"/>
              <w:bottom w:val="single" w:sz="4" w:space="0" w:color="auto"/>
              <w:right w:val="single" w:sz="4" w:space="0" w:color="auto"/>
            </w:tcBorders>
          </w:tcPr>
          <w:p w:rsidR="000A7EDD" w:rsidRPr="00361D0C" w:rsidRDefault="000A7EDD" w:rsidP="007565FD">
            <w:pPr>
              <w:keepLines/>
              <w:autoSpaceDE w:val="0"/>
              <w:autoSpaceDN w:val="0"/>
              <w:jc w:val="center"/>
              <w:rPr>
                <w:spacing w:val="-3"/>
              </w:rPr>
            </w:pPr>
            <w:r w:rsidRPr="00361D0C">
              <w:rPr>
                <w:spacing w:val="-3"/>
              </w:rPr>
              <w:t>1</w:t>
            </w:r>
          </w:p>
        </w:tc>
        <w:tc>
          <w:tcPr>
            <w:tcW w:w="992" w:type="dxa"/>
            <w:tcBorders>
              <w:top w:val="single" w:sz="4" w:space="0" w:color="auto"/>
              <w:left w:val="single" w:sz="4" w:space="0" w:color="auto"/>
              <w:bottom w:val="single" w:sz="4" w:space="0" w:color="auto"/>
              <w:right w:val="single" w:sz="4" w:space="0" w:color="auto"/>
            </w:tcBorders>
          </w:tcPr>
          <w:p w:rsidR="000A7EDD" w:rsidRDefault="000A7EDD" w:rsidP="007565FD">
            <w:pPr>
              <w:keepLines/>
              <w:autoSpaceDE w:val="0"/>
              <w:autoSpaceDN w:val="0"/>
              <w:jc w:val="center"/>
            </w:pPr>
            <w:r w:rsidRPr="00416136">
              <w:t xml:space="preserve"> </w:t>
            </w:r>
          </w:p>
        </w:tc>
      </w:tr>
      <w:tr w:rsidR="00EB741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704" w:type="dxa"/>
            <w:tcBorders>
              <w:top w:val="single" w:sz="4" w:space="0" w:color="auto"/>
              <w:left w:val="single" w:sz="4" w:space="0" w:color="auto"/>
              <w:bottom w:val="single" w:sz="4" w:space="0" w:color="auto"/>
              <w:right w:val="single" w:sz="4" w:space="0" w:color="auto"/>
            </w:tcBorders>
          </w:tcPr>
          <w:p w:rsidR="00EB7416" w:rsidRDefault="00B155BC" w:rsidP="00994DC7">
            <w:pPr>
              <w:pStyle w:val="ab"/>
              <w:keepLines/>
              <w:autoSpaceDE w:val="0"/>
              <w:autoSpaceDN w:val="0"/>
              <w:ind w:left="109"/>
              <w:rPr>
                <w:spacing w:val="-3"/>
                <w:lang w:val="uk-UA"/>
              </w:rPr>
            </w:pPr>
            <w:r>
              <w:rPr>
                <w:spacing w:val="-3"/>
                <w:lang w:val="uk-UA"/>
              </w:rPr>
              <w:lastRenderedPageBreak/>
              <w:t>116</w:t>
            </w:r>
          </w:p>
        </w:tc>
        <w:tc>
          <w:tcPr>
            <w:tcW w:w="6118" w:type="dxa"/>
            <w:gridSpan w:val="2"/>
            <w:tcBorders>
              <w:top w:val="single" w:sz="4" w:space="0" w:color="auto"/>
              <w:left w:val="nil"/>
              <w:bottom w:val="single" w:sz="4" w:space="0" w:color="auto"/>
              <w:right w:val="nil"/>
            </w:tcBorders>
          </w:tcPr>
          <w:p w:rsidR="00EB7416" w:rsidRPr="003D7F87" w:rsidRDefault="00EB7416" w:rsidP="007565FD">
            <w:pPr>
              <w:keepLines/>
              <w:autoSpaceDE w:val="0"/>
              <w:autoSpaceDN w:val="0"/>
              <w:rPr>
                <w:spacing w:val="-3"/>
              </w:rPr>
            </w:pPr>
            <w:r w:rsidRPr="003D7F87">
              <w:rPr>
                <w:spacing w:val="-3"/>
              </w:rPr>
              <w:t xml:space="preserve">Виготовлення та монтаж </w:t>
            </w:r>
            <w:r w:rsidR="00E82F16" w:rsidRPr="003D7F87">
              <w:rPr>
                <w:spacing w:val="-3"/>
              </w:rPr>
              <w:t>стійок</w:t>
            </w:r>
            <w:r w:rsidR="005004E8">
              <w:rPr>
                <w:spacing w:val="-3"/>
              </w:rPr>
              <w:t xml:space="preserve"> з</w:t>
            </w:r>
            <w:r w:rsidR="00F57E9E" w:rsidRPr="003D7F87">
              <w:rPr>
                <w:spacing w:val="-3"/>
              </w:rPr>
              <w:t xml:space="preserve"> чарунк</w:t>
            </w:r>
            <w:r w:rsidR="002E5107" w:rsidRPr="003D7F87">
              <w:rPr>
                <w:spacing w:val="-3"/>
              </w:rPr>
              <w:t>ами</w:t>
            </w:r>
            <w:r w:rsidR="0082731A" w:rsidRPr="003D7F87">
              <w:t xml:space="preserve"> </w:t>
            </w:r>
            <w:r w:rsidR="0082731A" w:rsidRPr="003D7F87">
              <w:rPr>
                <w:spacing w:val="-3"/>
              </w:rPr>
              <w:t xml:space="preserve">сховища для індивідуальних сейфів </w:t>
            </w:r>
            <w:r w:rsidR="00ED4954">
              <w:rPr>
                <w:spacing w:val="-3"/>
              </w:rPr>
              <w:t xml:space="preserve">моделі </w:t>
            </w:r>
            <w:r w:rsidR="00ED4954">
              <w:rPr>
                <w:lang w:val="en-US"/>
              </w:rPr>
              <w:t>SDL</w:t>
            </w:r>
            <w:r w:rsidR="00ED4954" w:rsidRPr="00197DA2">
              <w:t xml:space="preserve"> 2000</w:t>
            </w:r>
            <w:r w:rsidR="00ED4954">
              <w:rPr>
                <w:lang w:val="en-US"/>
              </w:rPr>
              <w:t>C</w:t>
            </w:r>
            <w:r w:rsidR="00ED4954" w:rsidRPr="003D7F87">
              <w:rPr>
                <w:spacing w:val="-3"/>
              </w:rPr>
              <w:t xml:space="preserve"> </w:t>
            </w:r>
            <w:r w:rsidR="008F1C69" w:rsidRPr="003D7F87">
              <w:rPr>
                <w:spacing w:val="-3"/>
              </w:rPr>
              <w:t>(компанії виробника «</w:t>
            </w:r>
            <w:r w:rsidR="008F1C69" w:rsidRPr="003D7F87">
              <w:rPr>
                <w:spacing w:val="-3"/>
                <w:lang w:val="en-US"/>
              </w:rPr>
              <w:t>Gunnebo</w:t>
            </w:r>
            <w:r w:rsidR="008F1C69" w:rsidRPr="003D7F87">
              <w:rPr>
                <w:spacing w:val="-3"/>
              </w:rPr>
              <w:t>» Швеція)</w:t>
            </w:r>
            <w:r w:rsidR="00ED4954">
              <w:rPr>
                <w:spacing w:val="-3"/>
              </w:rPr>
              <w:t xml:space="preserve"> до комплекта входять:</w:t>
            </w:r>
          </w:p>
          <w:p w:rsidR="0080204E" w:rsidRDefault="003D7F87" w:rsidP="009A344C">
            <w:pPr>
              <w:pStyle w:val="ab"/>
              <w:numPr>
                <w:ilvl w:val="0"/>
                <w:numId w:val="29"/>
              </w:numPr>
              <w:ind w:left="539"/>
              <w:rPr>
                <w:lang w:val="uk-UA"/>
              </w:rPr>
            </w:pPr>
            <w:r w:rsidRPr="003D7F87">
              <w:rPr>
                <w:lang w:val="uk-UA"/>
              </w:rPr>
              <w:t>стійки з чарунками шириною 620 мм., в кожній чарун</w:t>
            </w:r>
            <w:r w:rsidR="00044E98">
              <w:rPr>
                <w:lang w:val="uk-UA"/>
              </w:rPr>
              <w:t>ки</w:t>
            </w:r>
            <w:r w:rsidR="0080204E">
              <w:rPr>
                <w:lang w:val="uk-UA"/>
              </w:rPr>
              <w:t>:</w:t>
            </w:r>
            <w:r w:rsidRPr="003D7F87">
              <w:rPr>
                <w:lang w:val="uk-UA"/>
              </w:rPr>
              <w:t xml:space="preserve"> </w:t>
            </w:r>
          </w:p>
          <w:p w:rsidR="0080204E" w:rsidRDefault="00856F27" w:rsidP="0080204E">
            <w:pPr>
              <w:pStyle w:val="ab"/>
              <w:ind w:left="539"/>
              <w:rPr>
                <w:lang w:val="uk-UA"/>
              </w:rPr>
            </w:pPr>
            <w:r>
              <w:rPr>
                <w:lang w:val="uk-UA"/>
              </w:rPr>
              <w:t xml:space="preserve"> </w:t>
            </w:r>
            <w:r w:rsidR="003D7F87" w:rsidRPr="003D7F87">
              <w:rPr>
                <w:lang w:val="en-US"/>
              </w:rPr>
              <w:t>h</w:t>
            </w:r>
            <w:r w:rsidR="0080204E">
              <w:rPr>
                <w:lang w:val="uk-UA"/>
              </w:rPr>
              <w:t xml:space="preserve"> 325мм. - 1 шт.;</w:t>
            </w:r>
          </w:p>
          <w:p w:rsidR="0080204E" w:rsidRDefault="003D7F87" w:rsidP="0080204E">
            <w:pPr>
              <w:pStyle w:val="ab"/>
              <w:ind w:left="539"/>
              <w:rPr>
                <w:lang w:val="uk-UA"/>
              </w:rPr>
            </w:pPr>
            <w:r w:rsidRPr="003D7F87">
              <w:rPr>
                <w:lang w:val="uk-UA"/>
              </w:rPr>
              <w:t xml:space="preserve"> </w:t>
            </w:r>
            <w:r w:rsidRPr="003D7F87">
              <w:t>h</w:t>
            </w:r>
            <w:r w:rsidR="0080204E">
              <w:rPr>
                <w:lang w:val="uk-UA"/>
              </w:rPr>
              <w:t xml:space="preserve"> 525мм. – 2 шт.;</w:t>
            </w:r>
            <w:r w:rsidRPr="003D7F87">
              <w:rPr>
                <w:lang w:val="uk-UA"/>
              </w:rPr>
              <w:t xml:space="preserve"> </w:t>
            </w:r>
          </w:p>
          <w:p w:rsidR="003D7F87" w:rsidRPr="003D7F87" w:rsidRDefault="0080204E" w:rsidP="0080204E">
            <w:pPr>
              <w:pStyle w:val="ab"/>
              <w:ind w:left="539"/>
              <w:rPr>
                <w:lang w:val="uk-UA"/>
              </w:rPr>
            </w:pPr>
            <w:r>
              <w:rPr>
                <w:lang w:val="uk-UA"/>
              </w:rPr>
              <w:t xml:space="preserve"> </w:t>
            </w:r>
            <w:r w:rsidR="003D7F87" w:rsidRPr="003D7F87">
              <w:rPr>
                <w:lang w:val="en-US"/>
              </w:rPr>
              <w:t>h</w:t>
            </w:r>
            <w:r>
              <w:rPr>
                <w:lang w:val="uk-UA"/>
              </w:rPr>
              <w:t xml:space="preserve"> 650 мм – 1 шт.</w:t>
            </w:r>
            <w:r w:rsidR="003D7F87" w:rsidRPr="003D7F87">
              <w:rPr>
                <w:lang w:val="uk-UA"/>
              </w:rPr>
              <w:t xml:space="preserve"> </w:t>
            </w:r>
          </w:p>
          <w:p w:rsidR="00856F27" w:rsidRPr="00856F27" w:rsidRDefault="003D7F87" w:rsidP="009A344C">
            <w:pPr>
              <w:pStyle w:val="ab"/>
              <w:numPr>
                <w:ilvl w:val="0"/>
                <w:numId w:val="29"/>
              </w:numPr>
              <w:ind w:left="539"/>
            </w:pPr>
            <w:r w:rsidRPr="0080204E">
              <w:rPr>
                <w:lang w:val="uk-UA"/>
              </w:rPr>
              <w:t>стійки з чарунками ш</w:t>
            </w:r>
            <w:r w:rsidR="00856F27">
              <w:rPr>
                <w:lang w:val="uk-UA"/>
              </w:rPr>
              <w:t>ириною 620 мм., в кожній чарун</w:t>
            </w:r>
            <w:r w:rsidR="00ED4954">
              <w:rPr>
                <w:lang w:val="uk-UA"/>
              </w:rPr>
              <w:t>ки</w:t>
            </w:r>
            <w:r w:rsidR="00856F27">
              <w:rPr>
                <w:lang w:val="uk-UA"/>
              </w:rPr>
              <w:t>:</w:t>
            </w:r>
          </w:p>
          <w:p w:rsidR="00856F27" w:rsidRDefault="003D7F87" w:rsidP="00856F27">
            <w:pPr>
              <w:pStyle w:val="ab"/>
              <w:ind w:left="539"/>
              <w:rPr>
                <w:lang w:val="uk-UA"/>
              </w:rPr>
            </w:pPr>
            <w:r w:rsidRPr="0080204E">
              <w:rPr>
                <w:lang w:val="uk-UA"/>
              </w:rPr>
              <w:t xml:space="preserve"> </w:t>
            </w:r>
            <w:r w:rsidRPr="003D7F87">
              <w:t>h</w:t>
            </w:r>
            <w:r w:rsidR="00856F27">
              <w:rPr>
                <w:lang w:val="uk-UA"/>
              </w:rPr>
              <w:t xml:space="preserve"> 325мм. – 3 шт.;</w:t>
            </w:r>
          </w:p>
          <w:p w:rsidR="003D7F87" w:rsidRPr="003D7F87" w:rsidRDefault="003D7F87" w:rsidP="00856F27">
            <w:pPr>
              <w:pStyle w:val="ab"/>
              <w:ind w:left="539"/>
            </w:pPr>
            <w:r w:rsidRPr="0080204E">
              <w:rPr>
                <w:lang w:val="uk-UA"/>
              </w:rPr>
              <w:t xml:space="preserve"> </w:t>
            </w:r>
            <w:r w:rsidRPr="003D7F87">
              <w:rPr>
                <w:lang w:val="en-US"/>
              </w:rPr>
              <w:t>h</w:t>
            </w:r>
            <w:r w:rsidRPr="0080204E">
              <w:rPr>
                <w:lang w:val="uk-UA"/>
              </w:rPr>
              <w:t xml:space="preserve"> </w:t>
            </w:r>
            <w:r w:rsidRPr="003D7F87">
              <w:t>525мм. – 2 шт.;</w:t>
            </w:r>
          </w:p>
          <w:p w:rsidR="00856F27" w:rsidRPr="00856F27" w:rsidRDefault="003D7F87" w:rsidP="009A344C">
            <w:pPr>
              <w:pStyle w:val="ab"/>
              <w:numPr>
                <w:ilvl w:val="0"/>
                <w:numId w:val="29"/>
              </w:numPr>
              <w:ind w:left="539"/>
            </w:pPr>
            <w:r w:rsidRPr="003D7F87">
              <w:t>стійки з чарунками шириною 310мм., в кожній чарун</w:t>
            </w:r>
            <w:r w:rsidR="00ED4954">
              <w:rPr>
                <w:lang w:val="uk-UA"/>
              </w:rPr>
              <w:t>ки</w:t>
            </w:r>
            <w:r w:rsidR="00856F27">
              <w:rPr>
                <w:lang w:val="uk-UA"/>
              </w:rPr>
              <w:t>:</w:t>
            </w:r>
          </w:p>
          <w:p w:rsidR="00856F27" w:rsidRDefault="003D7F87" w:rsidP="00856F27">
            <w:pPr>
              <w:pStyle w:val="ab"/>
              <w:ind w:left="539"/>
              <w:rPr>
                <w:lang w:val="uk-UA"/>
              </w:rPr>
            </w:pPr>
            <w:r w:rsidRPr="003D7F87">
              <w:t xml:space="preserve"> </w:t>
            </w:r>
            <w:r w:rsidRPr="003D7F87">
              <w:rPr>
                <w:lang w:val="en-US"/>
              </w:rPr>
              <w:t>h</w:t>
            </w:r>
            <w:r w:rsidR="00856F27">
              <w:t xml:space="preserve"> 125мм. – 2 шт.</w:t>
            </w:r>
            <w:r w:rsidR="00856F27">
              <w:rPr>
                <w:lang w:val="uk-UA"/>
              </w:rPr>
              <w:t>;</w:t>
            </w:r>
          </w:p>
          <w:p w:rsidR="00856F27" w:rsidRDefault="003D7F87" w:rsidP="00856F27">
            <w:pPr>
              <w:pStyle w:val="ab"/>
              <w:ind w:left="539"/>
              <w:rPr>
                <w:lang w:val="uk-UA"/>
              </w:rPr>
            </w:pPr>
            <w:r w:rsidRPr="003D7F87">
              <w:t xml:space="preserve"> </w:t>
            </w:r>
            <w:r w:rsidRPr="003D7F87">
              <w:rPr>
                <w:lang w:val="en-US"/>
              </w:rPr>
              <w:t>h</w:t>
            </w:r>
            <w:r w:rsidR="00856F27">
              <w:t xml:space="preserve"> 200мм. – 3 шт.</w:t>
            </w:r>
            <w:r w:rsidR="00856F27">
              <w:rPr>
                <w:lang w:val="uk-UA"/>
              </w:rPr>
              <w:t>;</w:t>
            </w:r>
          </w:p>
          <w:p w:rsidR="003D7F87" w:rsidRPr="003D7F87" w:rsidRDefault="003D7F87" w:rsidP="00856F27">
            <w:pPr>
              <w:pStyle w:val="ab"/>
              <w:ind w:left="539"/>
            </w:pPr>
            <w:r w:rsidRPr="003D7F87">
              <w:t xml:space="preserve"> </w:t>
            </w:r>
            <w:r w:rsidRPr="003D7F87">
              <w:rPr>
                <w:lang w:val="en-US"/>
              </w:rPr>
              <w:t>h</w:t>
            </w:r>
            <w:r w:rsidR="00856F27">
              <w:t xml:space="preserve"> 300мм. – 4 шт.</w:t>
            </w:r>
          </w:p>
          <w:p w:rsidR="003D7F87" w:rsidRPr="003D7F87" w:rsidRDefault="003D7F87" w:rsidP="009A344C">
            <w:pPr>
              <w:pStyle w:val="ab"/>
              <w:numPr>
                <w:ilvl w:val="0"/>
                <w:numId w:val="29"/>
              </w:numPr>
              <w:ind w:left="539"/>
            </w:pPr>
            <w:r w:rsidRPr="003D7F87">
              <w:t>картонні контейнери під одинарні чарунки:</w:t>
            </w:r>
          </w:p>
          <w:p w:rsidR="003D7F87" w:rsidRPr="003D7F87" w:rsidRDefault="003D7F87" w:rsidP="003D7F87">
            <w:pPr>
              <w:ind w:left="539"/>
            </w:pPr>
            <w:r w:rsidRPr="003D7F87">
              <w:rPr>
                <w:lang w:val="en-US"/>
              </w:rPr>
              <w:t>h</w:t>
            </w:r>
            <w:r w:rsidRPr="003D7F87">
              <w:t xml:space="preserve"> 125мм.</w:t>
            </w:r>
            <w:r w:rsidR="00995362">
              <w:t xml:space="preserve"> – </w:t>
            </w:r>
          </w:p>
          <w:p w:rsidR="003D7F87" w:rsidRPr="00995362" w:rsidRDefault="003D7F87" w:rsidP="003D7F87">
            <w:pPr>
              <w:pStyle w:val="ab"/>
              <w:ind w:left="539"/>
              <w:rPr>
                <w:lang w:val="uk-UA"/>
              </w:rPr>
            </w:pPr>
            <w:r w:rsidRPr="003D7F87">
              <w:rPr>
                <w:lang w:val="en-US"/>
              </w:rPr>
              <w:t>h</w:t>
            </w:r>
            <w:r w:rsidRPr="003D7F87">
              <w:t xml:space="preserve"> 200мм.</w:t>
            </w:r>
            <w:r w:rsidR="00995362">
              <w:rPr>
                <w:lang w:val="uk-UA"/>
              </w:rPr>
              <w:t xml:space="preserve"> – </w:t>
            </w:r>
          </w:p>
          <w:p w:rsidR="00734529" w:rsidRDefault="003D7F87" w:rsidP="00734529">
            <w:pPr>
              <w:pStyle w:val="ab"/>
              <w:ind w:left="539"/>
              <w:rPr>
                <w:lang w:val="uk-UA"/>
              </w:rPr>
            </w:pPr>
            <w:r w:rsidRPr="003D7F87">
              <w:rPr>
                <w:lang w:val="en-US"/>
              </w:rPr>
              <w:t>h</w:t>
            </w:r>
            <w:r w:rsidRPr="003D7F87">
              <w:t xml:space="preserve"> 300мм.</w:t>
            </w:r>
            <w:r w:rsidR="00995362">
              <w:rPr>
                <w:lang w:val="uk-UA"/>
              </w:rPr>
              <w:t xml:space="preserve"> –</w:t>
            </w:r>
          </w:p>
          <w:p w:rsidR="003D7F87" w:rsidRPr="003D7F87" w:rsidRDefault="003D7F87" w:rsidP="009A344C">
            <w:pPr>
              <w:pStyle w:val="ab"/>
              <w:numPr>
                <w:ilvl w:val="0"/>
                <w:numId w:val="29"/>
              </w:numPr>
              <w:ind w:left="539"/>
            </w:pPr>
            <w:r w:rsidRPr="003D7F87">
              <w:t>замки моделі 31В43 для чарунок</w:t>
            </w:r>
          </w:p>
          <w:p w:rsidR="003D7F87" w:rsidRPr="003D7F87" w:rsidRDefault="003D7F87" w:rsidP="009A344C">
            <w:pPr>
              <w:pStyle w:val="ab"/>
              <w:numPr>
                <w:ilvl w:val="0"/>
                <w:numId w:val="29"/>
              </w:numPr>
              <w:ind w:left="539"/>
            </w:pPr>
            <w:r w:rsidRPr="003D7F87">
              <w:t>ключі до замків чарунок</w:t>
            </w:r>
          </w:p>
          <w:p w:rsidR="003D7F87" w:rsidRPr="003D7F87" w:rsidRDefault="003D7F87" w:rsidP="009A344C">
            <w:pPr>
              <w:pStyle w:val="ab"/>
              <w:numPr>
                <w:ilvl w:val="0"/>
                <w:numId w:val="29"/>
              </w:numPr>
              <w:ind w:left="539"/>
            </w:pPr>
            <w:r w:rsidRPr="003D7F87">
              <w:t>замки моделі 31В43 для стійок</w:t>
            </w:r>
          </w:p>
          <w:p w:rsidR="003D7F87" w:rsidRPr="003D7F87" w:rsidRDefault="003D7F87" w:rsidP="009A344C">
            <w:pPr>
              <w:pStyle w:val="ab"/>
              <w:numPr>
                <w:ilvl w:val="0"/>
                <w:numId w:val="29"/>
              </w:numPr>
              <w:ind w:left="539"/>
            </w:pPr>
            <w:r w:rsidRPr="003D7F87">
              <w:t>ключі до замків стійок</w:t>
            </w:r>
          </w:p>
          <w:p w:rsidR="003D7F87" w:rsidRPr="003D7F87" w:rsidRDefault="003D7F87" w:rsidP="009A344C">
            <w:pPr>
              <w:pStyle w:val="ab"/>
              <w:numPr>
                <w:ilvl w:val="0"/>
                <w:numId w:val="29"/>
              </w:numPr>
              <w:ind w:left="539"/>
              <w:rPr>
                <w:lang w:val="en-US"/>
              </w:rPr>
            </w:pPr>
            <w:r w:rsidRPr="003D7F87">
              <w:t>блок</w:t>
            </w:r>
            <w:r w:rsidRPr="00446A2E">
              <w:rPr>
                <w:lang w:val="en-US"/>
              </w:rPr>
              <w:t xml:space="preserve"> </w:t>
            </w:r>
            <w:r w:rsidRPr="003D7F87">
              <w:t>селектора</w:t>
            </w:r>
            <w:r w:rsidRPr="003D7F87">
              <w:rPr>
                <w:lang w:val="en-US"/>
              </w:rPr>
              <w:t xml:space="preserve"> RBM/SC Box Selector BS – per 500 units;</w:t>
            </w:r>
          </w:p>
          <w:p w:rsidR="003D7F87" w:rsidRPr="003D7F87" w:rsidRDefault="003D7F87" w:rsidP="009A344C">
            <w:pPr>
              <w:pStyle w:val="ab"/>
              <w:numPr>
                <w:ilvl w:val="0"/>
                <w:numId w:val="29"/>
              </w:numPr>
              <w:ind w:left="539"/>
              <w:rPr>
                <w:lang w:val="en-US"/>
              </w:rPr>
            </w:pPr>
            <w:r w:rsidRPr="003D7F87">
              <w:t>комплект</w:t>
            </w:r>
            <w:r w:rsidRPr="003D7F87">
              <w:rPr>
                <w:lang w:val="en-US"/>
              </w:rPr>
              <w:t xml:space="preserve"> </w:t>
            </w:r>
            <w:r w:rsidRPr="003D7F87">
              <w:t>кабелів</w:t>
            </w:r>
            <w:r w:rsidRPr="003D7F87">
              <w:rPr>
                <w:lang w:val="en-US"/>
              </w:rPr>
              <w:t xml:space="preserve"> RBM/SC BS 500 Cable Kit;</w:t>
            </w:r>
          </w:p>
          <w:p w:rsidR="003D7F87" w:rsidRPr="003D7F87" w:rsidRDefault="003D7F87" w:rsidP="009A344C">
            <w:pPr>
              <w:pStyle w:val="ab"/>
              <w:numPr>
                <w:ilvl w:val="0"/>
                <w:numId w:val="29"/>
              </w:numPr>
              <w:ind w:left="539"/>
              <w:rPr>
                <w:lang w:val="en-US"/>
              </w:rPr>
            </w:pPr>
            <w:r w:rsidRPr="003D7F87">
              <w:t>блок</w:t>
            </w:r>
            <w:r w:rsidRPr="003D7F87">
              <w:rPr>
                <w:lang w:val="en-US"/>
              </w:rPr>
              <w:t xml:space="preserve"> </w:t>
            </w:r>
            <w:r w:rsidRPr="003D7F87">
              <w:t>плати</w:t>
            </w:r>
            <w:r w:rsidRPr="003D7F87">
              <w:rPr>
                <w:lang w:val="en-US"/>
              </w:rPr>
              <w:t xml:space="preserve"> </w:t>
            </w:r>
            <w:r w:rsidRPr="003D7F87">
              <w:t>управління</w:t>
            </w:r>
            <w:r w:rsidRPr="003D7F87">
              <w:rPr>
                <w:lang w:val="en-US"/>
              </w:rPr>
              <w:t xml:space="preserve"> – communication board Control Kit </w:t>
            </w:r>
            <w:r w:rsidRPr="003D7F87">
              <w:t>разом</w:t>
            </w:r>
            <w:r w:rsidRPr="003D7F87">
              <w:rPr>
                <w:lang w:val="en-US"/>
              </w:rPr>
              <w:t xml:space="preserve"> </w:t>
            </w:r>
            <w:r w:rsidRPr="003D7F87">
              <w:t>з</w:t>
            </w:r>
            <w:r w:rsidRPr="003D7F87">
              <w:rPr>
                <w:lang w:val="en-US"/>
              </w:rPr>
              <w:t xml:space="preserve"> </w:t>
            </w:r>
            <w:r w:rsidRPr="003D7F87">
              <w:t>вбудованим</w:t>
            </w:r>
            <w:r w:rsidRPr="003D7F87">
              <w:rPr>
                <w:lang w:val="en-US"/>
              </w:rPr>
              <w:t xml:space="preserve"> </w:t>
            </w:r>
            <w:r w:rsidRPr="003D7F87">
              <w:t>комп</w:t>
            </w:r>
            <w:r w:rsidRPr="003D7F87">
              <w:rPr>
                <w:lang w:val="en-US"/>
              </w:rPr>
              <w:t>’</w:t>
            </w:r>
            <w:r w:rsidRPr="003D7F87">
              <w:t>ютером</w:t>
            </w:r>
            <w:r w:rsidRPr="003D7F87">
              <w:rPr>
                <w:lang w:val="en-US"/>
              </w:rPr>
              <w:t xml:space="preserve"> embedded PC (SF9) – control  kit;</w:t>
            </w:r>
          </w:p>
          <w:p w:rsidR="003D7F87" w:rsidRPr="003D7F87" w:rsidRDefault="003D7F87" w:rsidP="009A344C">
            <w:pPr>
              <w:pStyle w:val="ab"/>
              <w:numPr>
                <w:ilvl w:val="0"/>
                <w:numId w:val="29"/>
              </w:numPr>
              <w:ind w:left="539"/>
            </w:pPr>
            <w:r w:rsidRPr="003D7F87">
              <w:t>комплект монтажних кабелів</w:t>
            </w:r>
          </w:p>
          <w:p w:rsidR="003D7F87" w:rsidRPr="003D7F87" w:rsidRDefault="003D7F87" w:rsidP="009A344C">
            <w:pPr>
              <w:pStyle w:val="ab"/>
              <w:numPr>
                <w:ilvl w:val="0"/>
                <w:numId w:val="29"/>
              </w:numPr>
              <w:ind w:left="539"/>
            </w:pPr>
            <w:r w:rsidRPr="003D7F87">
              <w:t>комплект верхніх і бокових фальшпанелей</w:t>
            </w:r>
          </w:p>
          <w:p w:rsidR="00F57E9E" w:rsidRPr="00ED4954" w:rsidRDefault="003D7F87" w:rsidP="009A344C">
            <w:pPr>
              <w:pStyle w:val="ab"/>
              <w:keepLines/>
              <w:numPr>
                <w:ilvl w:val="0"/>
                <w:numId w:val="29"/>
              </w:numPr>
              <w:autoSpaceDE w:val="0"/>
              <w:autoSpaceDN w:val="0"/>
              <w:ind w:left="539"/>
              <w:rPr>
                <w:spacing w:val="-3"/>
              </w:rPr>
            </w:pPr>
            <w:r w:rsidRPr="003D7F87">
              <w:t xml:space="preserve">набір монтажних приладів і комплект металевих ферм на підлогу.   </w:t>
            </w:r>
          </w:p>
          <w:p w:rsidR="00ED4954" w:rsidRPr="006F12D8" w:rsidRDefault="006F12D8" w:rsidP="006F12D8">
            <w:pPr>
              <w:keepLines/>
              <w:autoSpaceDE w:val="0"/>
              <w:autoSpaceDN w:val="0"/>
              <w:rPr>
                <w:spacing w:val="-3"/>
              </w:rPr>
            </w:pPr>
            <w:r>
              <w:t xml:space="preserve"> </w:t>
            </w:r>
            <w:r w:rsidRPr="006F12D8">
              <w:rPr>
                <w:spacing w:val="-3"/>
              </w:rPr>
              <w:t>Колір фарбування колонок відповідає RAL 7045. Глибина всіх стійок – 435мм. Колір замків 31В43 - золотистий.</w:t>
            </w:r>
          </w:p>
        </w:tc>
        <w:tc>
          <w:tcPr>
            <w:tcW w:w="1139" w:type="dxa"/>
            <w:gridSpan w:val="5"/>
            <w:tcBorders>
              <w:top w:val="single" w:sz="4" w:space="0" w:color="auto"/>
              <w:left w:val="single" w:sz="4" w:space="0" w:color="auto"/>
              <w:bottom w:val="single" w:sz="4" w:space="0" w:color="auto"/>
              <w:right w:val="nil"/>
            </w:tcBorders>
          </w:tcPr>
          <w:p w:rsidR="00EB7416" w:rsidRDefault="00044E98" w:rsidP="007565FD">
            <w:pPr>
              <w:keepLines/>
              <w:autoSpaceDE w:val="0"/>
              <w:autoSpaceDN w:val="0"/>
              <w:jc w:val="center"/>
              <w:rPr>
                <w:spacing w:val="-3"/>
              </w:rPr>
            </w:pPr>
            <w:r>
              <w:rPr>
                <w:spacing w:val="-3"/>
              </w:rPr>
              <w:t>К</w:t>
            </w:r>
            <w:r w:rsidR="00F57E9E">
              <w:rPr>
                <w:spacing w:val="-3"/>
              </w:rPr>
              <w:t>омплект</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ED4954" w:rsidRDefault="00ED4954"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шт</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шт</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шт</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шт</w:t>
            </w:r>
          </w:p>
          <w:p w:rsidR="00044E98" w:rsidRDefault="00044E98" w:rsidP="007565FD">
            <w:pPr>
              <w:keepLines/>
              <w:autoSpaceDE w:val="0"/>
              <w:autoSpaceDN w:val="0"/>
              <w:jc w:val="center"/>
              <w:rPr>
                <w:spacing w:val="-3"/>
              </w:rPr>
            </w:pPr>
            <w:r>
              <w:rPr>
                <w:spacing w:val="-3"/>
              </w:rPr>
              <w:t>шт</w:t>
            </w:r>
          </w:p>
          <w:p w:rsidR="00044E98" w:rsidRDefault="00044E98"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r>
              <w:rPr>
                <w:spacing w:val="-3"/>
              </w:rPr>
              <w:t>шт</w:t>
            </w: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r>
              <w:rPr>
                <w:spacing w:val="-3"/>
              </w:rPr>
              <w:t>шт</w:t>
            </w:r>
          </w:p>
          <w:p w:rsidR="00734529" w:rsidRPr="00361D0C" w:rsidRDefault="00734529"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EB7416" w:rsidRDefault="00F57E9E" w:rsidP="007565FD">
            <w:pPr>
              <w:keepLines/>
              <w:autoSpaceDE w:val="0"/>
              <w:autoSpaceDN w:val="0"/>
              <w:jc w:val="center"/>
              <w:rPr>
                <w:spacing w:val="-3"/>
              </w:rPr>
            </w:pPr>
            <w:r>
              <w:rPr>
                <w:spacing w:val="-3"/>
              </w:rPr>
              <w:t>1</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ED4954" w:rsidRDefault="00ED4954"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4</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r>
              <w:rPr>
                <w:spacing w:val="-3"/>
              </w:rPr>
              <w:t>2</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1034A0" w:rsidP="007565FD">
            <w:pPr>
              <w:keepLines/>
              <w:autoSpaceDE w:val="0"/>
              <w:autoSpaceDN w:val="0"/>
              <w:jc w:val="center"/>
              <w:rPr>
                <w:spacing w:val="-3"/>
              </w:rPr>
            </w:pPr>
            <w:r>
              <w:rPr>
                <w:spacing w:val="-3"/>
              </w:rPr>
              <w:t>10</w:t>
            </w: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044E98" w:rsidP="007565FD">
            <w:pPr>
              <w:keepLines/>
              <w:autoSpaceDE w:val="0"/>
              <w:autoSpaceDN w:val="0"/>
              <w:jc w:val="center"/>
              <w:rPr>
                <w:spacing w:val="-3"/>
              </w:rPr>
            </w:pPr>
          </w:p>
          <w:p w:rsidR="00044E98" w:rsidRDefault="00DB5BE3" w:rsidP="007565FD">
            <w:pPr>
              <w:keepLines/>
              <w:autoSpaceDE w:val="0"/>
              <w:autoSpaceDN w:val="0"/>
              <w:jc w:val="center"/>
              <w:rPr>
                <w:spacing w:val="-3"/>
              </w:rPr>
            </w:pPr>
            <w:r>
              <w:rPr>
                <w:spacing w:val="-3"/>
              </w:rPr>
              <w:t>20</w:t>
            </w:r>
          </w:p>
          <w:p w:rsidR="00044E98" w:rsidRDefault="00DB5BE3" w:rsidP="007565FD">
            <w:pPr>
              <w:keepLines/>
              <w:autoSpaceDE w:val="0"/>
              <w:autoSpaceDN w:val="0"/>
              <w:jc w:val="center"/>
              <w:rPr>
                <w:spacing w:val="-3"/>
              </w:rPr>
            </w:pPr>
            <w:r>
              <w:rPr>
                <w:spacing w:val="-3"/>
              </w:rPr>
              <w:t>30</w:t>
            </w:r>
          </w:p>
          <w:p w:rsidR="00044E98" w:rsidRDefault="00DB5BE3" w:rsidP="007565FD">
            <w:pPr>
              <w:keepLines/>
              <w:autoSpaceDE w:val="0"/>
              <w:autoSpaceDN w:val="0"/>
              <w:jc w:val="center"/>
              <w:rPr>
                <w:spacing w:val="-3"/>
              </w:rPr>
            </w:pPr>
            <w:r>
              <w:rPr>
                <w:spacing w:val="-3"/>
              </w:rPr>
              <w:t>40</w:t>
            </w:r>
          </w:p>
          <w:p w:rsidR="00734529" w:rsidRDefault="00734529" w:rsidP="007565FD">
            <w:pPr>
              <w:keepLines/>
              <w:autoSpaceDE w:val="0"/>
              <w:autoSpaceDN w:val="0"/>
              <w:jc w:val="center"/>
              <w:rPr>
                <w:spacing w:val="-3"/>
              </w:rPr>
            </w:pPr>
            <w:r>
              <w:rPr>
                <w:spacing w:val="-3"/>
              </w:rPr>
              <w:t>1</w:t>
            </w:r>
            <w:r w:rsidR="00DB5BE3">
              <w:rPr>
                <w:spacing w:val="-3"/>
              </w:rPr>
              <w:t>16</w:t>
            </w:r>
          </w:p>
          <w:p w:rsidR="00734529" w:rsidRDefault="00734529" w:rsidP="007565FD">
            <w:pPr>
              <w:keepLines/>
              <w:autoSpaceDE w:val="0"/>
              <w:autoSpaceDN w:val="0"/>
              <w:jc w:val="center"/>
              <w:rPr>
                <w:spacing w:val="-3"/>
              </w:rPr>
            </w:pPr>
            <w:r>
              <w:rPr>
                <w:spacing w:val="-3"/>
              </w:rPr>
              <w:t>2</w:t>
            </w:r>
            <w:r w:rsidR="00DB5BE3">
              <w:rPr>
                <w:spacing w:val="-3"/>
              </w:rPr>
              <w:t>32</w:t>
            </w:r>
          </w:p>
          <w:p w:rsidR="00734529" w:rsidRDefault="00734529" w:rsidP="007565FD">
            <w:pPr>
              <w:keepLines/>
              <w:autoSpaceDE w:val="0"/>
              <w:autoSpaceDN w:val="0"/>
              <w:jc w:val="center"/>
              <w:rPr>
                <w:spacing w:val="-3"/>
              </w:rPr>
            </w:pPr>
            <w:r>
              <w:rPr>
                <w:spacing w:val="-3"/>
              </w:rPr>
              <w:t>1</w:t>
            </w:r>
            <w:r w:rsidR="00DB5BE3">
              <w:rPr>
                <w:spacing w:val="-3"/>
              </w:rPr>
              <w:t>6</w:t>
            </w:r>
          </w:p>
          <w:p w:rsidR="00734529" w:rsidRDefault="00734529" w:rsidP="007565FD">
            <w:pPr>
              <w:keepLines/>
              <w:autoSpaceDE w:val="0"/>
              <w:autoSpaceDN w:val="0"/>
              <w:jc w:val="center"/>
              <w:rPr>
                <w:spacing w:val="-3"/>
              </w:rPr>
            </w:pPr>
            <w:r>
              <w:rPr>
                <w:spacing w:val="-3"/>
              </w:rPr>
              <w:t>2</w:t>
            </w: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r>
              <w:rPr>
                <w:spacing w:val="-3"/>
              </w:rPr>
              <w:t>1</w:t>
            </w:r>
          </w:p>
          <w:p w:rsidR="00734529" w:rsidRDefault="00734529" w:rsidP="007565FD">
            <w:pPr>
              <w:keepLines/>
              <w:autoSpaceDE w:val="0"/>
              <w:autoSpaceDN w:val="0"/>
              <w:jc w:val="center"/>
              <w:rPr>
                <w:spacing w:val="-3"/>
              </w:rPr>
            </w:pPr>
            <w:r>
              <w:rPr>
                <w:spacing w:val="-3"/>
              </w:rPr>
              <w:t>1</w:t>
            </w: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p>
          <w:p w:rsidR="00734529" w:rsidRDefault="00734529" w:rsidP="007565FD">
            <w:pPr>
              <w:keepLines/>
              <w:autoSpaceDE w:val="0"/>
              <w:autoSpaceDN w:val="0"/>
              <w:jc w:val="center"/>
              <w:rPr>
                <w:spacing w:val="-3"/>
              </w:rPr>
            </w:pPr>
            <w:r>
              <w:rPr>
                <w:spacing w:val="-3"/>
              </w:rPr>
              <w:t>1</w:t>
            </w:r>
          </w:p>
          <w:p w:rsidR="00734529" w:rsidRDefault="00734529" w:rsidP="007565FD">
            <w:pPr>
              <w:keepLines/>
              <w:autoSpaceDE w:val="0"/>
              <w:autoSpaceDN w:val="0"/>
              <w:jc w:val="center"/>
              <w:rPr>
                <w:spacing w:val="-3"/>
              </w:rPr>
            </w:pPr>
            <w:r>
              <w:rPr>
                <w:spacing w:val="-3"/>
              </w:rPr>
              <w:t>1</w:t>
            </w:r>
          </w:p>
          <w:p w:rsidR="00734529" w:rsidRDefault="00734529" w:rsidP="007565FD">
            <w:pPr>
              <w:keepLines/>
              <w:autoSpaceDE w:val="0"/>
              <w:autoSpaceDN w:val="0"/>
              <w:jc w:val="center"/>
              <w:rPr>
                <w:spacing w:val="-3"/>
              </w:rPr>
            </w:pPr>
            <w:r>
              <w:rPr>
                <w:spacing w:val="-3"/>
              </w:rPr>
              <w:t>1</w:t>
            </w:r>
          </w:p>
          <w:p w:rsidR="00734529" w:rsidRDefault="00734529" w:rsidP="007565FD">
            <w:pPr>
              <w:keepLines/>
              <w:autoSpaceDE w:val="0"/>
              <w:autoSpaceDN w:val="0"/>
              <w:jc w:val="center"/>
              <w:rPr>
                <w:spacing w:val="-3"/>
              </w:rPr>
            </w:pPr>
          </w:p>
          <w:p w:rsidR="00734529" w:rsidRPr="00361D0C" w:rsidRDefault="00734529" w:rsidP="007565FD">
            <w:pPr>
              <w:keepLines/>
              <w:autoSpaceDE w:val="0"/>
              <w:autoSpaceDN w:val="0"/>
              <w:jc w:val="center"/>
              <w:rPr>
                <w:spacing w:val="-3"/>
              </w:rPr>
            </w:pPr>
            <w:r>
              <w:rPr>
                <w:spacing w:val="-3"/>
              </w:rPr>
              <w:t>1</w:t>
            </w:r>
          </w:p>
        </w:tc>
        <w:tc>
          <w:tcPr>
            <w:tcW w:w="992" w:type="dxa"/>
            <w:tcBorders>
              <w:top w:val="single" w:sz="4" w:space="0" w:color="auto"/>
              <w:left w:val="single" w:sz="4" w:space="0" w:color="auto"/>
              <w:bottom w:val="single" w:sz="4" w:space="0" w:color="auto"/>
              <w:right w:val="single" w:sz="4" w:space="0" w:color="auto"/>
            </w:tcBorders>
          </w:tcPr>
          <w:p w:rsidR="00EB7416" w:rsidRPr="00416136" w:rsidRDefault="00EB7416" w:rsidP="007565FD">
            <w:pPr>
              <w:keepLines/>
              <w:autoSpaceDE w:val="0"/>
              <w:autoSpaceDN w:val="0"/>
              <w:jc w:val="center"/>
            </w:pPr>
          </w:p>
        </w:tc>
      </w:tr>
      <w:tr w:rsidR="00C32C68"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704" w:type="dxa"/>
            <w:tcBorders>
              <w:top w:val="single" w:sz="4" w:space="0" w:color="auto"/>
              <w:left w:val="single" w:sz="4" w:space="0" w:color="auto"/>
              <w:bottom w:val="single" w:sz="4" w:space="0" w:color="auto"/>
              <w:right w:val="single" w:sz="4" w:space="0" w:color="auto"/>
            </w:tcBorders>
          </w:tcPr>
          <w:p w:rsidR="00C32C68" w:rsidRDefault="00C32C68" w:rsidP="00994DC7">
            <w:pPr>
              <w:pStyle w:val="ab"/>
              <w:keepLines/>
              <w:autoSpaceDE w:val="0"/>
              <w:autoSpaceDN w:val="0"/>
              <w:ind w:left="109"/>
              <w:rPr>
                <w:spacing w:val="-3"/>
                <w:lang w:val="uk-UA"/>
              </w:rPr>
            </w:pPr>
          </w:p>
        </w:tc>
        <w:tc>
          <w:tcPr>
            <w:tcW w:w="6118" w:type="dxa"/>
            <w:gridSpan w:val="2"/>
            <w:tcBorders>
              <w:top w:val="single" w:sz="4" w:space="0" w:color="auto"/>
              <w:left w:val="nil"/>
              <w:bottom w:val="single" w:sz="4" w:space="0" w:color="auto"/>
              <w:right w:val="nil"/>
            </w:tcBorders>
          </w:tcPr>
          <w:p w:rsidR="00C32C68" w:rsidRPr="004C4058" w:rsidRDefault="00C32C68" w:rsidP="00C32C68">
            <w:pPr>
              <w:keepLines/>
              <w:autoSpaceDE w:val="0"/>
              <w:autoSpaceDN w:val="0"/>
              <w:jc w:val="center"/>
              <w:rPr>
                <w:spacing w:val="-3"/>
              </w:rPr>
            </w:pPr>
            <w:r w:rsidRPr="00C32C68">
              <w:rPr>
                <w:b/>
                <w:spacing w:val="-3"/>
              </w:rPr>
              <w:t>Металева обойма підсилення</w:t>
            </w:r>
            <w:r>
              <w:rPr>
                <w:b/>
                <w:spacing w:val="-3"/>
              </w:rPr>
              <w:t xml:space="preserve"> </w:t>
            </w:r>
            <w:r w:rsidRPr="00C32C68">
              <w:rPr>
                <w:b/>
                <w:spacing w:val="-3"/>
              </w:rPr>
              <w:t>вентиляційного отвору ОБ-3</w:t>
            </w:r>
          </w:p>
        </w:tc>
        <w:tc>
          <w:tcPr>
            <w:tcW w:w="1139" w:type="dxa"/>
            <w:gridSpan w:val="5"/>
            <w:tcBorders>
              <w:top w:val="single" w:sz="4" w:space="0" w:color="auto"/>
              <w:left w:val="single" w:sz="4" w:space="0" w:color="auto"/>
              <w:bottom w:val="single" w:sz="4" w:space="0" w:color="auto"/>
              <w:right w:val="nil"/>
            </w:tcBorders>
          </w:tcPr>
          <w:p w:rsidR="00C32C68" w:rsidRPr="004C4058" w:rsidRDefault="00C32C68" w:rsidP="007565FD">
            <w:pPr>
              <w:keepLines/>
              <w:autoSpaceDE w:val="0"/>
              <w:autoSpaceDN w:val="0"/>
              <w:jc w:val="center"/>
              <w:rPr>
                <w:spacing w:val="-3"/>
              </w:rPr>
            </w:pPr>
          </w:p>
        </w:tc>
        <w:tc>
          <w:tcPr>
            <w:tcW w:w="965" w:type="dxa"/>
            <w:gridSpan w:val="2"/>
            <w:tcBorders>
              <w:top w:val="single" w:sz="4" w:space="0" w:color="auto"/>
              <w:left w:val="single" w:sz="4" w:space="0" w:color="auto"/>
              <w:bottom w:val="single" w:sz="4" w:space="0" w:color="auto"/>
              <w:right w:val="single" w:sz="4" w:space="0" w:color="auto"/>
            </w:tcBorders>
          </w:tcPr>
          <w:p w:rsidR="00C32C68" w:rsidRPr="004C4058" w:rsidRDefault="00C32C68" w:rsidP="007565FD">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C32C68" w:rsidRPr="00416136" w:rsidRDefault="00C32C68" w:rsidP="007565FD">
            <w:pPr>
              <w:keepLines/>
              <w:autoSpaceDE w:val="0"/>
              <w:autoSpaceDN w:val="0"/>
              <w:jc w:val="center"/>
            </w:pP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994DC7" w:rsidRDefault="00B155BC" w:rsidP="00994DC7">
            <w:pPr>
              <w:pStyle w:val="ab"/>
              <w:keepLines/>
              <w:autoSpaceDE w:val="0"/>
              <w:autoSpaceDN w:val="0"/>
              <w:ind w:left="109"/>
              <w:rPr>
                <w:spacing w:val="-3"/>
                <w:lang w:val="uk-UA"/>
              </w:rPr>
            </w:pPr>
            <w:r>
              <w:rPr>
                <w:spacing w:val="-3"/>
                <w:lang w:val="uk-UA"/>
              </w:rPr>
              <w:t>117</w:t>
            </w:r>
          </w:p>
        </w:tc>
        <w:tc>
          <w:tcPr>
            <w:tcW w:w="6118" w:type="dxa"/>
            <w:gridSpan w:val="2"/>
            <w:tcBorders>
              <w:top w:val="single" w:sz="4" w:space="0" w:color="auto"/>
              <w:left w:val="nil"/>
              <w:bottom w:val="single" w:sz="4" w:space="0" w:color="auto"/>
              <w:right w:val="nil"/>
            </w:tcBorders>
          </w:tcPr>
          <w:p w:rsidR="009E1703" w:rsidRDefault="009E1703" w:rsidP="007565FD">
            <w:pPr>
              <w:keepLines/>
              <w:autoSpaceDE w:val="0"/>
              <w:autoSpaceDN w:val="0"/>
              <w:rPr>
                <w:spacing w:val="-3"/>
              </w:rPr>
            </w:pPr>
            <w:r w:rsidRPr="00416136">
              <w:rPr>
                <w:spacing w:val="-3"/>
              </w:rPr>
              <w:t>Пiдсилення цегляних стiн стальними обоймами</w:t>
            </w:r>
          </w:p>
          <w:p w:rsidR="00C32C68" w:rsidRPr="00C32C68" w:rsidRDefault="00C32C68" w:rsidP="00C32C68">
            <w:pPr>
              <w:keepLines/>
              <w:autoSpaceDE w:val="0"/>
              <w:autoSpaceDN w:val="0"/>
              <w:rPr>
                <w:spacing w:val="-3"/>
              </w:rPr>
            </w:pPr>
            <w:r>
              <w:rPr>
                <w:spacing w:val="-3"/>
              </w:rPr>
              <w:t xml:space="preserve">- </w:t>
            </w:r>
            <w:r w:rsidR="00F20B31">
              <w:rPr>
                <w:spacing w:val="-3"/>
              </w:rPr>
              <w:t>с</w:t>
            </w:r>
            <w:r w:rsidRPr="00C32C68">
              <w:rPr>
                <w:spacing w:val="-3"/>
              </w:rPr>
              <w:t>таль швелерна №22 дл=1970</w:t>
            </w:r>
            <w:r>
              <w:rPr>
                <w:spacing w:val="-3"/>
              </w:rPr>
              <w:t xml:space="preserve"> (кільк-ть: </w:t>
            </w:r>
            <w:r w:rsidRPr="00C32C68">
              <w:rPr>
                <w:spacing w:val="-3"/>
              </w:rPr>
              <w:t>0,08274</w:t>
            </w:r>
            <w:r>
              <w:rPr>
                <w:spacing w:val="-3"/>
              </w:rPr>
              <w:t xml:space="preserve"> т);</w:t>
            </w:r>
          </w:p>
          <w:p w:rsidR="00C32C68" w:rsidRPr="00C32C68" w:rsidRDefault="00C32C68" w:rsidP="00C32C68">
            <w:pPr>
              <w:keepLines/>
              <w:autoSpaceDE w:val="0"/>
              <w:autoSpaceDN w:val="0"/>
              <w:rPr>
                <w:spacing w:val="-3"/>
              </w:rPr>
            </w:pPr>
            <w:r>
              <w:rPr>
                <w:spacing w:val="-3"/>
              </w:rPr>
              <w:t xml:space="preserve">- </w:t>
            </w:r>
            <w:r w:rsidR="00F20B31">
              <w:rPr>
                <w:spacing w:val="-3"/>
              </w:rPr>
              <w:t>с</w:t>
            </w:r>
            <w:r w:rsidRPr="00C32C68">
              <w:rPr>
                <w:spacing w:val="-3"/>
              </w:rPr>
              <w:t>таль кутова 100*100*10 дл=1700</w:t>
            </w:r>
            <w:r>
              <w:rPr>
                <w:spacing w:val="-3"/>
              </w:rPr>
              <w:t xml:space="preserve"> (кільк-ть: </w:t>
            </w:r>
            <w:r w:rsidRPr="00C32C68">
              <w:rPr>
                <w:spacing w:val="-3"/>
              </w:rPr>
              <w:t>0,06528 т);</w:t>
            </w:r>
          </w:p>
          <w:p w:rsidR="00C32C68" w:rsidRPr="00C32C68" w:rsidRDefault="00C32C68" w:rsidP="00C32C68">
            <w:pPr>
              <w:keepLines/>
              <w:autoSpaceDE w:val="0"/>
              <w:autoSpaceDN w:val="0"/>
              <w:rPr>
                <w:spacing w:val="-3"/>
              </w:rPr>
            </w:pPr>
            <w:r>
              <w:rPr>
                <w:spacing w:val="-3"/>
              </w:rPr>
              <w:t xml:space="preserve">- </w:t>
            </w:r>
            <w:r w:rsidR="00F20B31">
              <w:rPr>
                <w:spacing w:val="-3"/>
              </w:rPr>
              <w:t>с</w:t>
            </w:r>
            <w:r w:rsidRPr="00C32C68">
              <w:rPr>
                <w:spacing w:val="-3"/>
              </w:rPr>
              <w:t>таль кутова 100*100*10 дл=590</w:t>
            </w:r>
            <w:r>
              <w:rPr>
                <w:spacing w:val="-3"/>
              </w:rPr>
              <w:t xml:space="preserve"> </w:t>
            </w:r>
            <w:r w:rsidRPr="00C32C68">
              <w:rPr>
                <w:spacing w:val="-3"/>
              </w:rPr>
              <w:t>(кільк-ть: 0,04532</w:t>
            </w:r>
            <w:r>
              <w:rPr>
                <w:spacing w:val="-3"/>
              </w:rPr>
              <w:t xml:space="preserve"> </w:t>
            </w:r>
            <w:r w:rsidRPr="00C32C68">
              <w:rPr>
                <w:spacing w:val="-3"/>
              </w:rPr>
              <w:t>т);</w:t>
            </w:r>
          </w:p>
          <w:p w:rsidR="00C32C68" w:rsidRDefault="00C32C68" w:rsidP="00C32C68">
            <w:pPr>
              <w:keepLines/>
              <w:autoSpaceDE w:val="0"/>
              <w:autoSpaceDN w:val="0"/>
              <w:rPr>
                <w:spacing w:val="-3"/>
              </w:rPr>
            </w:pPr>
            <w:r>
              <w:rPr>
                <w:spacing w:val="-3"/>
              </w:rPr>
              <w:t xml:space="preserve">- </w:t>
            </w:r>
            <w:r w:rsidR="00F20B31">
              <w:rPr>
                <w:spacing w:val="-3"/>
              </w:rPr>
              <w:t>с</w:t>
            </w:r>
            <w:r w:rsidRPr="00C32C68">
              <w:rPr>
                <w:spacing w:val="-3"/>
              </w:rPr>
              <w:t>таль полосова 60*8</w:t>
            </w:r>
            <w:r>
              <w:rPr>
                <w:spacing w:val="-3"/>
              </w:rPr>
              <w:t xml:space="preserve"> </w:t>
            </w:r>
            <w:r w:rsidRPr="00C32C68">
              <w:rPr>
                <w:spacing w:val="-3"/>
              </w:rPr>
              <w:t>(кільк-ть: 0,03024</w:t>
            </w:r>
            <w:r>
              <w:rPr>
                <w:spacing w:val="-3"/>
              </w:rPr>
              <w:t xml:space="preserve"> </w:t>
            </w:r>
            <w:r w:rsidRPr="00C32C68">
              <w:rPr>
                <w:spacing w:val="-3"/>
              </w:rPr>
              <w:t>т);</w:t>
            </w:r>
          </w:p>
          <w:p w:rsidR="00F20B31" w:rsidRPr="00F20B31" w:rsidRDefault="00F20B31" w:rsidP="00F20B31">
            <w:pPr>
              <w:keepLines/>
              <w:autoSpaceDE w:val="0"/>
              <w:autoSpaceDN w:val="0"/>
              <w:rPr>
                <w:spacing w:val="-3"/>
              </w:rPr>
            </w:pPr>
            <w:r>
              <w:rPr>
                <w:spacing w:val="-3"/>
              </w:rPr>
              <w:t xml:space="preserve">- </w:t>
            </w:r>
            <w:r w:rsidRPr="00F20B31">
              <w:rPr>
                <w:spacing w:val="-3"/>
              </w:rPr>
              <w:t>труба квадратна 80*80*6</w:t>
            </w:r>
            <w:r>
              <w:rPr>
                <w:spacing w:val="-3"/>
              </w:rPr>
              <w:t xml:space="preserve"> </w:t>
            </w:r>
            <w:r w:rsidRPr="00F20B31">
              <w:rPr>
                <w:spacing w:val="-3"/>
              </w:rPr>
              <w:t>(кільк-ть: 0,01258</w:t>
            </w:r>
            <w:r>
              <w:rPr>
                <w:spacing w:val="-3"/>
              </w:rPr>
              <w:t xml:space="preserve"> </w:t>
            </w:r>
            <w:r w:rsidRPr="00F20B31">
              <w:rPr>
                <w:spacing w:val="-3"/>
              </w:rPr>
              <w:t>т);</w:t>
            </w:r>
          </w:p>
          <w:p w:rsidR="00F20B31" w:rsidRPr="00F20B31" w:rsidRDefault="00F20B31" w:rsidP="00F20B31">
            <w:pPr>
              <w:keepLines/>
              <w:autoSpaceDE w:val="0"/>
              <w:autoSpaceDN w:val="0"/>
              <w:rPr>
                <w:spacing w:val="-3"/>
              </w:rPr>
            </w:pPr>
            <w:r>
              <w:rPr>
                <w:spacing w:val="-3"/>
              </w:rPr>
              <w:t>- с</w:t>
            </w:r>
            <w:r w:rsidRPr="00F20B31">
              <w:rPr>
                <w:spacing w:val="-3"/>
              </w:rPr>
              <w:t>тержень різьбовий М20 *650</w:t>
            </w:r>
            <w:r>
              <w:rPr>
                <w:spacing w:val="-3"/>
              </w:rPr>
              <w:t xml:space="preserve"> (кільк-ть 6 шт)</w:t>
            </w:r>
          </w:p>
          <w:p w:rsidR="00C32C68" w:rsidRPr="00416136" w:rsidRDefault="00F20B31" w:rsidP="00F20B31">
            <w:pPr>
              <w:keepLines/>
              <w:autoSpaceDE w:val="0"/>
              <w:autoSpaceDN w:val="0"/>
            </w:pPr>
            <w:r>
              <w:rPr>
                <w:spacing w:val="-3"/>
              </w:rPr>
              <w:t>-к</w:t>
            </w:r>
            <w:r w:rsidRPr="00F20B31">
              <w:rPr>
                <w:spacing w:val="-3"/>
              </w:rPr>
              <w:t>онтргайки М 20  з поліамідною вставкою</w:t>
            </w:r>
            <w:r>
              <w:rPr>
                <w:spacing w:val="-3"/>
              </w:rPr>
              <w:t xml:space="preserve"> </w:t>
            </w:r>
            <w:r w:rsidRPr="00F20B31">
              <w:rPr>
                <w:spacing w:val="-3"/>
              </w:rPr>
              <w:t xml:space="preserve">(кільк-ть </w:t>
            </w:r>
            <w:r>
              <w:rPr>
                <w:spacing w:val="-3"/>
              </w:rPr>
              <w:t>12</w:t>
            </w:r>
            <w:r w:rsidRPr="00F20B31">
              <w:rPr>
                <w:spacing w:val="-3"/>
              </w:rPr>
              <w:t xml:space="preserve"> шт)</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т</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rPr>
                <w:spacing w:val="-3"/>
              </w:rPr>
              <w:t>0,23616</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9E1703" w:rsidRPr="00994DC7" w:rsidRDefault="00B155BC" w:rsidP="00994DC7">
            <w:pPr>
              <w:pStyle w:val="ab"/>
              <w:keepLines/>
              <w:autoSpaceDE w:val="0"/>
              <w:autoSpaceDN w:val="0"/>
              <w:ind w:left="109"/>
              <w:rPr>
                <w:spacing w:val="-3"/>
                <w:lang w:val="uk-UA"/>
              </w:rPr>
            </w:pPr>
            <w:r w:rsidRPr="00B155BC">
              <w:rPr>
                <w:spacing w:val="-3"/>
                <w:lang w:val="uk-UA"/>
              </w:rPr>
              <w:t>118</w:t>
            </w:r>
          </w:p>
        </w:tc>
        <w:tc>
          <w:tcPr>
            <w:tcW w:w="6118" w:type="dxa"/>
            <w:gridSpan w:val="2"/>
            <w:tcBorders>
              <w:top w:val="single" w:sz="4" w:space="0" w:color="auto"/>
              <w:left w:val="nil"/>
              <w:bottom w:val="single" w:sz="4" w:space="0" w:color="auto"/>
              <w:right w:val="nil"/>
            </w:tcBorders>
          </w:tcPr>
          <w:p w:rsidR="009E1703" w:rsidRPr="00416136" w:rsidRDefault="009E1703" w:rsidP="007565FD">
            <w:pPr>
              <w:keepLines/>
              <w:autoSpaceDE w:val="0"/>
              <w:autoSpaceDN w:val="0"/>
              <w:rPr>
                <w:spacing w:val="-3"/>
              </w:rPr>
            </w:pPr>
            <w:r w:rsidRPr="00416136">
              <w:rPr>
                <w:spacing w:val="-3"/>
              </w:rPr>
              <w:t>Грунтування металевих поверхонь за один раз</w:t>
            </w:r>
          </w:p>
          <w:p w:rsidR="009E1703" w:rsidRDefault="009E1703" w:rsidP="007565FD">
            <w:pPr>
              <w:keepLines/>
              <w:autoSpaceDE w:val="0"/>
              <w:autoSpaceDN w:val="0"/>
              <w:rPr>
                <w:spacing w:val="-3"/>
              </w:rPr>
            </w:pPr>
            <w:r w:rsidRPr="00416136">
              <w:rPr>
                <w:spacing w:val="-3"/>
              </w:rPr>
              <w:t>грнтовкою ГФ-021</w:t>
            </w:r>
          </w:p>
          <w:p w:rsidR="00F20B31" w:rsidRPr="00416136" w:rsidRDefault="00F20B31" w:rsidP="007565FD">
            <w:pPr>
              <w:keepLines/>
              <w:autoSpaceDE w:val="0"/>
              <w:autoSpaceDN w:val="0"/>
            </w:pPr>
            <w:r>
              <w:rPr>
                <w:spacing w:val="-3"/>
              </w:rPr>
              <w:t>- г</w:t>
            </w:r>
            <w:r w:rsidRPr="00F20B31">
              <w:rPr>
                <w:spacing w:val="-3"/>
              </w:rPr>
              <w:t>рунтовка ГФ-021 червоно-коричнева</w:t>
            </w:r>
          </w:p>
        </w:tc>
        <w:tc>
          <w:tcPr>
            <w:tcW w:w="1139" w:type="dxa"/>
            <w:gridSpan w:val="5"/>
            <w:tcBorders>
              <w:top w:val="single" w:sz="4" w:space="0" w:color="auto"/>
              <w:left w:val="single" w:sz="4" w:space="0" w:color="auto"/>
              <w:bottom w:val="single" w:sz="4" w:space="0" w:color="auto"/>
              <w:right w:val="nil"/>
            </w:tcBorders>
          </w:tcPr>
          <w:p w:rsidR="009E1703" w:rsidRPr="00416136" w:rsidRDefault="009E1703" w:rsidP="007565FD">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9E1703" w:rsidRPr="00416136" w:rsidRDefault="00F20B31" w:rsidP="00F20B31">
            <w:pPr>
              <w:keepLines/>
              <w:autoSpaceDE w:val="0"/>
              <w:autoSpaceDN w:val="0"/>
              <w:jc w:val="center"/>
            </w:pPr>
            <w:r>
              <w:rPr>
                <w:spacing w:val="-3"/>
              </w:rPr>
              <w:t>7,35</w:t>
            </w:r>
          </w:p>
        </w:tc>
        <w:tc>
          <w:tcPr>
            <w:tcW w:w="992" w:type="dxa"/>
            <w:tcBorders>
              <w:top w:val="single" w:sz="4" w:space="0" w:color="auto"/>
              <w:left w:val="single" w:sz="4" w:space="0" w:color="auto"/>
              <w:bottom w:val="single" w:sz="4" w:space="0" w:color="auto"/>
              <w:right w:val="single" w:sz="4" w:space="0" w:color="auto"/>
            </w:tcBorders>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119</w:t>
            </w:r>
          </w:p>
        </w:tc>
        <w:tc>
          <w:tcPr>
            <w:tcW w:w="6118" w:type="dxa"/>
            <w:gridSpan w:val="2"/>
          </w:tcPr>
          <w:p w:rsidR="009E1703" w:rsidRDefault="009E1703" w:rsidP="00F20B31">
            <w:pPr>
              <w:keepLines/>
              <w:autoSpaceDE w:val="0"/>
              <w:autoSpaceDN w:val="0"/>
              <w:rPr>
                <w:spacing w:val="-3"/>
              </w:rPr>
            </w:pPr>
            <w:r w:rsidRPr="00416136">
              <w:rPr>
                <w:spacing w:val="-3"/>
              </w:rPr>
              <w:t>Полiпшене штукатурення укосів по сiтцi без</w:t>
            </w:r>
            <w:r w:rsidR="00F20B31">
              <w:rPr>
                <w:spacing w:val="-3"/>
              </w:rPr>
              <w:t xml:space="preserve"> </w:t>
            </w:r>
            <w:r w:rsidRPr="00416136">
              <w:rPr>
                <w:spacing w:val="-3"/>
              </w:rPr>
              <w:t>улаштування каркасу</w:t>
            </w:r>
          </w:p>
          <w:p w:rsidR="00F20B31" w:rsidRDefault="00F20B31" w:rsidP="00F20B31">
            <w:pPr>
              <w:keepLines/>
              <w:autoSpaceDE w:val="0"/>
              <w:autoSpaceDN w:val="0"/>
              <w:rPr>
                <w:spacing w:val="-3"/>
              </w:rPr>
            </w:pPr>
            <w:r>
              <w:rPr>
                <w:spacing w:val="-3"/>
              </w:rPr>
              <w:t>- с</w:t>
            </w:r>
            <w:r w:rsidRPr="00F20B31">
              <w:rPr>
                <w:spacing w:val="-3"/>
              </w:rPr>
              <w:t>iтка дротяна ткана з квадратними</w:t>
            </w:r>
            <w:r>
              <w:rPr>
                <w:spacing w:val="-3"/>
              </w:rPr>
              <w:t xml:space="preserve"> </w:t>
            </w:r>
            <w:r w:rsidRPr="00F20B31">
              <w:rPr>
                <w:spacing w:val="-3"/>
              </w:rPr>
              <w:t>чарунками N 05 без покриття</w:t>
            </w:r>
            <w:r>
              <w:rPr>
                <w:spacing w:val="-3"/>
              </w:rPr>
              <w:t>;</w:t>
            </w:r>
          </w:p>
          <w:p w:rsidR="00F20B31" w:rsidRDefault="00F20B31" w:rsidP="00F20B31">
            <w:pPr>
              <w:keepLines/>
              <w:autoSpaceDE w:val="0"/>
              <w:autoSpaceDN w:val="0"/>
              <w:rPr>
                <w:spacing w:val="-3"/>
              </w:rPr>
            </w:pPr>
            <w:r>
              <w:rPr>
                <w:spacing w:val="-3"/>
              </w:rPr>
              <w:lastRenderedPageBreak/>
              <w:t>- п</w:t>
            </w:r>
            <w:r w:rsidRPr="00F20B31">
              <w:rPr>
                <w:spacing w:val="-3"/>
              </w:rPr>
              <w:t>ортландцемент загальнобудiвельного</w:t>
            </w:r>
            <w:r>
              <w:rPr>
                <w:spacing w:val="-3"/>
              </w:rPr>
              <w:t xml:space="preserve"> </w:t>
            </w:r>
            <w:r w:rsidRPr="00F20B31">
              <w:rPr>
                <w:spacing w:val="-3"/>
              </w:rPr>
              <w:t>призначення бездобавковий, марка 400</w:t>
            </w:r>
            <w:r>
              <w:rPr>
                <w:spacing w:val="-3"/>
              </w:rPr>
              <w:t>;</w:t>
            </w:r>
          </w:p>
          <w:p w:rsidR="00F20B31" w:rsidRPr="00416136" w:rsidRDefault="00F20B31" w:rsidP="00F20B31">
            <w:pPr>
              <w:keepLines/>
              <w:autoSpaceDE w:val="0"/>
              <w:autoSpaceDN w:val="0"/>
            </w:pPr>
            <w:r>
              <w:rPr>
                <w:spacing w:val="-3"/>
              </w:rPr>
              <w:t>- р</w:t>
            </w:r>
            <w:r w:rsidRPr="00F20B31">
              <w:rPr>
                <w:spacing w:val="-3"/>
              </w:rPr>
              <w:t>озчин готовий опоряджувальний</w:t>
            </w:r>
            <w:r>
              <w:rPr>
                <w:spacing w:val="-3"/>
              </w:rPr>
              <w:t xml:space="preserve"> </w:t>
            </w:r>
            <w:r w:rsidRPr="00F20B31">
              <w:rPr>
                <w:spacing w:val="-3"/>
              </w:rPr>
              <w:t>вапняковий 1:2,5</w:t>
            </w:r>
            <w:r>
              <w:rPr>
                <w:spacing w:val="-3"/>
              </w:rPr>
              <w:t>.</w:t>
            </w:r>
          </w:p>
        </w:tc>
        <w:tc>
          <w:tcPr>
            <w:tcW w:w="1097" w:type="dxa"/>
            <w:gridSpan w:val="2"/>
          </w:tcPr>
          <w:p w:rsidR="009E1703" w:rsidRPr="00416136" w:rsidRDefault="009E1703" w:rsidP="007565FD">
            <w:pPr>
              <w:keepLines/>
              <w:autoSpaceDE w:val="0"/>
              <w:autoSpaceDN w:val="0"/>
              <w:jc w:val="center"/>
            </w:pPr>
            <w:r w:rsidRPr="00416136">
              <w:rPr>
                <w:spacing w:val="-3"/>
              </w:rPr>
              <w:lastRenderedPageBreak/>
              <w:t>м2</w:t>
            </w:r>
          </w:p>
        </w:tc>
        <w:tc>
          <w:tcPr>
            <w:tcW w:w="1007" w:type="dxa"/>
            <w:gridSpan w:val="5"/>
          </w:tcPr>
          <w:p w:rsidR="009E1703" w:rsidRPr="00416136" w:rsidRDefault="009E1703" w:rsidP="007565FD">
            <w:pPr>
              <w:keepLines/>
              <w:autoSpaceDE w:val="0"/>
              <w:autoSpaceDN w:val="0"/>
              <w:jc w:val="center"/>
            </w:pPr>
            <w:r w:rsidRPr="00416136">
              <w:rPr>
                <w:spacing w:val="-3"/>
              </w:rPr>
              <w:t>4</w:t>
            </w:r>
          </w:p>
        </w:tc>
        <w:tc>
          <w:tcPr>
            <w:tcW w:w="992" w:type="dxa"/>
          </w:tcPr>
          <w:p w:rsidR="009E1703" w:rsidRPr="00416136" w:rsidRDefault="009E1703" w:rsidP="007565FD">
            <w:pPr>
              <w:keepLines/>
              <w:autoSpaceDE w:val="0"/>
              <w:autoSpaceDN w:val="0"/>
              <w:jc w:val="center"/>
            </w:pPr>
            <w:r w:rsidRPr="00416136">
              <w:t xml:space="preserve"> </w:t>
            </w:r>
          </w:p>
        </w:tc>
      </w:tr>
      <w:tr w:rsidR="003151D8" w:rsidRPr="00416136" w:rsidTr="00126DE5">
        <w:trPr>
          <w:jc w:val="center"/>
        </w:trPr>
        <w:tc>
          <w:tcPr>
            <w:tcW w:w="704" w:type="dxa"/>
          </w:tcPr>
          <w:p w:rsidR="003151D8" w:rsidRDefault="003151D8" w:rsidP="00994DC7">
            <w:pPr>
              <w:pStyle w:val="ab"/>
              <w:keepLines/>
              <w:autoSpaceDE w:val="0"/>
              <w:autoSpaceDN w:val="0"/>
              <w:ind w:left="109"/>
              <w:rPr>
                <w:spacing w:val="-3"/>
                <w:lang w:val="uk-UA"/>
              </w:rPr>
            </w:pPr>
          </w:p>
        </w:tc>
        <w:tc>
          <w:tcPr>
            <w:tcW w:w="6118" w:type="dxa"/>
            <w:gridSpan w:val="2"/>
          </w:tcPr>
          <w:p w:rsidR="003151D8" w:rsidRPr="00001070" w:rsidRDefault="003151D8" w:rsidP="003151D8">
            <w:pPr>
              <w:keepLines/>
              <w:autoSpaceDE w:val="0"/>
              <w:autoSpaceDN w:val="0"/>
              <w:jc w:val="center"/>
              <w:rPr>
                <w:spacing w:val="-3"/>
              </w:rPr>
            </w:pPr>
            <w:r w:rsidRPr="007A5BC1">
              <w:rPr>
                <w:b/>
                <w:bCs/>
                <w:spacing w:val="-3"/>
              </w:rPr>
              <w:t>Заповнення прорізі</w:t>
            </w:r>
            <w:r w:rsidR="00001070">
              <w:rPr>
                <w:b/>
                <w:bCs/>
                <w:spacing w:val="-3"/>
              </w:rPr>
              <w:t>в</w:t>
            </w:r>
          </w:p>
        </w:tc>
        <w:tc>
          <w:tcPr>
            <w:tcW w:w="1097" w:type="dxa"/>
            <w:gridSpan w:val="2"/>
          </w:tcPr>
          <w:p w:rsidR="003151D8" w:rsidRPr="00416136" w:rsidRDefault="003151D8" w:rsidP="007565FD">
            <w:pPr>
              <w:keepLines/>
              <w:autoSpaceDE w:val="0"/>
              <w:autoSpaceDN w:val="0"/>
              <w:jc w:val="center"/>
              <w:rPr>
                <w:spacing w:val="-3"/>
              </w:rPr>
            </w:pPr>
          </w:p>
        </w:tc>
        <w:tc>
          <w:tcPr>
            <w:tcW w:w="1007" w:type="dxa"/>
            <w:gridSpan w:val="5"/>
          </w:tcPr>
          <w:p w:rsidR="003151D8" w:rsidRPr="00416136" w:rsidRDefault="003151D8" w:rsidP="007565FD">
            <w:pPr>
              <w:keepLines/>
              <w:autoSpaceDE w:val="0"/>
              <w:autoSpaceDN w:val="0"/>
              <w:jc w:val="center"/>
              <w:rPr>
                <w:spacing w:val="-3"/>
              </w:rPr>
            </w:pPr>
          </w:p>
        </w:tc>
        <w:tc>
          <w:tcPr>
            <w:tcW w:w="992" w:type="dxa"/>
          </w:tcPr>
          <w:p w:rsidR="003151D8" w:rsidRPr="00416136" w:rsidRDefault="003151D8" w:rsidP="007565FD">
            <w:pPr>
              <w:keepLines/>
              <w:autoSpaceDE w:val="0"/>
              <w:autoSpaceDN w:val="0"/>
              <w:jc w:val="center"/>
            </w:pP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120</w:t>
            </w:r>
          </w:p>
        </w:tc>
        <w:tc>
          <w:tcPr>
            <w:tcW w:w="6118" w:type="dxa"/>
            <w:gridSpan w:val="2"/>
          </w:tcPr>
          <w:p w:rsidR="009E1703" w:rsidRPr="00416136" w:rsidRDefault="009E1703" w:rsidP="007565FD">
            <w:pPr>
              <w:keepLines/>
              <w:autoSpaceDE w:val="0"/>
              <w:autoSpaceDN w:val="0"/>
              <w:rPr>
                <w:spacing w:val="-3"/>
              </w:rPr>
            </w:pPr>
            <w:r w:rsidRPr="00416136">
              <w:rPr>
                <w:spacing w:val="-3"/>
              </w:rPr>
              <w:t>Монтаж перегородок збiрно-розбiрних з алюмiнiєвих</w:t>
            </w:r>
          </w:p>
          <w:p w:rsidR="009E1703" w:rsidRDefault="009E1703" w:rsidP="007565FD">
            <w:pPr>
              <w:keepLines/>
              <w:autoSpaceDE w:val="0"/>
              <w:autoSpaceDN w:val="0"/>
              <w:rPr>
                <w:spacing w:val="-3"/>
              </w:rPr>
            </w:pPr>
            <w:r w:rsidRPr="00416136">
              <w:rPr>
                <w:spacing w:val="-3"/>
              </w:rPr>
              <w:t>сплавiв зi склiнням</w:t>
            </w:r>
          </w:p>
          <w:p w:rsidR="00917C31" w:rsidRPr="007A5BC1" w:rsidRDefault="00917C31" w:rsidP="00917C31">
            <w:pPr>
              <w:keepLines/>
              <w:autoSpaceDE w:val="0"/>
              <w:autoSpaceDN w:val="0"/>
              <w:rPr>
                <w:spacing w:val="-3"/>
              </w:rPr>
            </w:pPr>
            <w:r>
              <w:rPr>
                <w:spacing w:val="-3"/>
              </w:rPr>
              <w:t>- в</w:t>
            </w:r>
            <w:r w:rsidRPr="00917C31">
              <w:rPr>
                <w:spacing w:val="-3"/>
              </w:rPr>
              <w:t>ітраж алюмінієвий 4000*3000 Втр-1</w:t>
            </w:r>
            <w:r w:rsidR="007A5BC1" w:rsidRPr="007A5BC1">
              <w:rPr>
                <w:spacing w:val="-3"/>
              </w:rPr>
              <w:t xml:space="preserve"> </w:t>
            </w:r>
            <w:r w:rsidR="007A5BC1">
              <w:rPr>
                <w:spacing w:val="-3"/>
              </w:rPr>
              <w:t>(кільк-ть: 1 шт);</w:t>
            </w:r>
          </w:p>
          <w:p w:rsidR="00917C31" w:rsidRPr="00917C31" w:rsidRDefault="00917C31" w:rsidP="00917C31">
            <w:pPr>
              <w:keepLines/>
              <w:autoSpaceDE w:val="0"/>
              <w:autoSpaceDN w:val="0"/>
              <w:rPr>
                <w:spacing w:val="-3"/>
              </w:rPr>
            </w:pPr>
            <w:r>
              <w:rPr>
                <w:spacing w:val="-3"/>
              </w:rPr>
              <w:t>- в</w:t>
            </w:r>
            <w:r w:rsidRPr="00917C31">
              <w:rPr>
                <w:spacing w:val="-3"/>
              </w:rPr>
              <w:t>ітраж алюмінієвий 4000*3000 Втр-2</w:t>
            </w:r>
            <w:r w:rsidR="007A5BC1">
              <w:rPr>
                <w:spacing w:val="-3"/>
              </w:rPr>
              <w:t xml:space="preserve"> </w:t>
            </w:r>
            <w:r w:rsidR="007A5BC1" w:rsidRPr="007A5BC1">
              <w:rPr>
                <w:spacing w:val="-3"/>
              </w:rPr>
              <w:t>(кільк-ть: 1 шт);</w:t>
            </w:r>
          </w:p>
          <w:p w:rsidR="00917C31" w:rsidRPr="00917C31" w:rsidRDefault="00992303" w:rsidP="00917C31">
            <w:pPr>
              <w:keepLines/>
              <w:autoSpaceDE w:val="0"/>
              <w:autoSpaceDN w:val="0"/>
              <w:rPr>
                <w:spacing w:val="-3"/>
              </w:rPr>
            </w:pPr>
            <w:r>
              <w:rPr>
                <w:spacing w:val="-3"/>
              </w:rPr>
              <w:t>- в</w:t>
            </w:r>
            <w:r w:rsidR="00917C31" w:rsidRPr="00917C31">
              <w:rPr>
                <w:spacing w:val="-3"/>
              </w:rPr>
              <w:t>ітраж алюмінієвий 1700*3000 Втр-3</w:t>
            </w:r>
            <w:r w:rsidR="007A5BC1">
              <w:rPr>
                <w:spacing w:val="-3"/>
              </w:rPr>
              <w:t xml:space="preserve"> </w:t>
            </w:r>
            <w:r w:rsidR="007A5BC1" w:rsidRPr="007A5BC1">
              <w:rPr>
                <w:spacing w:val="-3"/>
              </w:rPr>
              <w:t>(кільк-ть: 1 шт);</w:t>
            </w:r>
          </w:p>
          <w:p w:rsidR="00917C31" w:rsidRDefault="00992303" w:rsidP="007A5BC1">
            <w:pPr>
              <w:keepLines/>
              <w:autoSpaceDE w:val="0"/>
              <w:autoSpaceDN w:val="0"/>
              <w:rPr>
                <w:spacing w:val="-3"/>
              </w:rPr>
            </w:pPr>
            <w:r>
              <w:rPr>
                <w:spacing w:val="-3"/>
              </w:rPr>
              <w:t>- в</w:t>
            </w:r>
            <w:r w:rsidR="00917C31" w:rsidRPr="00917C31">
              <w:rPr>
                <w:spacing w:val="-3"/>
              </w:rPr>
              <w:t>iкна iз алюмiнiєвих сплавiв 2380*1780 В-1</w:t>
            </w:r>
            <w:r w:rsidR="007A5BC1">
              <w:rPr>
                <w:spacing w:val="-3"/>
              </w:rPr>
              <w:t xml:space="preserve"> </w:t>
            </w:r>
            <w:r w:rsidR="007A5BC1" w:rsidRPr="007A5BC1">
              <w:rPr>
                <w:spacing w:val="-3"/>
              </w:rPr>
              <w:t xml:space="preserve">(кільк-ть: </w:t>
            </w:r>
            <w:r w:rsidR="007A5BC1">
              <w:rPr>
                <w:spacing w:val="-3"/>
              </w:rPr>
              <w:t>5</w:t>
            </w:r>
            <w:r w:rsidR="007A5BC1" w:rsidRPr="007A5BC1">
              <w:rPr>
                <w:spacing w:val="-3"/>
              </w:rPr>
              <w:t xml:space="preserve"> шт);</w:t>
            </w:r>
          </w:p>
          <w:p w:rsidR="007A5BC1" w:rsidRPr="007A5BC1" w:rsidRDefault="007A5BC1" w:rsidP="007A5BC1">
            <w:pPr>
              <w:keepLines/>
              <w:autoSpaceDE w:val="0"/>
              <w:autoSpaceDN w:val="0"/>
              <w:rPr>
                <w:spacing w:val="-3"/>
              </w:rPr>
            </w:pPr>
            <w:r>
              <w:rPr>
                <w:spacing w:val="-3"/>
              </w:rPr>
              <w:t>- о</w:t>
            </w:r>
            <w:r w:rsidRPr="007A5BC1">
              <w:rPr>
                <w:spacing w:val="-3"/>
              </w:rPr>
              <w:t>кремi конструктивнi елементи будiвель</w:t>
            </w:r>
            <w:r>
              <w:rPr>
                <w:spacing w:val="-3"/>
              </w:rPr>
              <w:t xml:space="preserve"> </w:t>
            </w:r>
            <w:r w:rsidRPr="007A5BC1">
              <w:rPr>
                <w:spacing w:val="-3"/>
              </w:rPr>
              <w:t xml:space="preserve">та споруд [колони, </w:t>
            </w:r>
            <w:r>
              <w:rPr>
                <w:spacing w:val="-3"/>
              </w:rPr>
              <w:t xml:space="preserve"> </w:t>
            </w:r>
            <w:r w:rsidRPr="007A5BC1">
              <w:rPr>
                <w:spacing w:val="-3"/>
              </w:rPr>
              <w:t>балки, ферми, зв'язки,</w:t>
            </w:r>
            <w:r>
              <w:rPr>
                <w:spacing w:val="-3"/>
              </w:rPr>
              <w:t xml:space="preserve"> </w:t>
            </w:r>
            <w:r w:rsidRPr="007A5BC1">
              <w:rPr>
                <w:spacing w:val="-3"/>
              </w:rPr>
              <w:t>ригелi, стояки тощо] з перевагою</w:t>
            </w:r>
          </w:p>
          <w:p w:rsidR="007A5BC1" w:rsidRPr="00416136" w:rsidRDefault="007A5BC1" w:rsidP="007A5BC1">
            <w:pPr>
              <w:keepLines/>
              <w:autoSpaceDE w:val="0"/>
              <w:autoSpaceDN w:val="0"/>
            </w:pPr>
            <w:r w:rsidRPr="007A5BC1">
              <w:rPr>
                <w:spacing w:val="-3"/>
              </w:rPr>
              <w:t>гарячекатаних профiлей, середня маса</w:t>
            </w:r>
            <w:r>
              <w:rPr>
                <w:spacing w:val="-3"/>
              </w:rPr>
              <w:t xml:space="preserve"> </w:t>
            </w:r>
            <w:r w:rsidRPr="007A5BC1">
              <w:rPr>
                <w:spacing w:val="-3"/>
              </w:rPr>
              <w:t>складальної одиницi понад 0,1 до 0,5 т</w:t>
            </w:r>
            <w:r>
              <w:rPr>
                <w:spacing w:val="-3"/>
              </w:rPr>
              <w:t xml:space="preserve"> </w:t>
            </w:r>
            <w:r w:rsidRPr="007A5BC1">
              <w:rPr>
                <w:spacing w:val="-3"/>
              </w:rPr>
              <w:t>(кільк-ть:</w:t>
            </w:r>
            <w:r>
              <w:rPr>
                <w:spacing w:val="-3"/>
              </w:rPr>
              <w:t xml:space="preserve"> </w:t>
            </w:r>
            <w:r w:rsidRPr="007A5BC1">
              <w:rPr>
                <w:spacing w:val="-3"/>
              </w:rPr>
              <w:t>0,010</w:t>
            </w:r>
            <w:r>
              <w:rPr>
                <w:spacing w:val="-3"/>
              </w:rPr>
              <w:t>1</w:t>
            </w:r>
            <w:r w:rsidR="0075283A">
              <w:rPr>
                <w:spacing w:val="-3"/>
              </w:rPr>
              <w:t xml:space="preserve"> т)</w:t>
            </w:r>
          </w:p>
        </w:tc>
        <w:tc>
          <w:tcPr>
            <w:tcW w:w="1097" w:type="dxa"/>
            <w:gridSpan w:val="2"/>
          </w:tcPr>
          <w:p w:rsidR="009E1703" w:rsidRPr="00416136" w:rsidRDefault="009E1703" w:rsidP="007565FD">
            <w:pPr>
              <w:keepLines/>
              <w:autoSpaceDE w:val="0"/>
              <w:autoSpaceDN w:val="0"/>
              <w:jc w:val="center"/>
            </w:pPr>
            <w:r w:rsidRPr="00416136">
              <w:rPr>
                <w:spacing w:val="-3"/>
              </w:rPr>
              <w:t>м2</w:t>
            </w:r>
          </w:p>
        </w:tc>
        <w:tc>
          <w:tcPr>
            <w:tcW w:w="1007" w:type="dxa"/>
            <w:gridSpan w:val="5"/>
          </w:tcPr>
          <w:p w:rsidR="009E1703" w:rsidRPr="00416136" w:rsidRDefault="009E1703" w:rsidP="007565FD">
            <w:pPr>
              <w:keepLines/>
              <w:autoSpaceDE w:val="0"/>
              <w:autoSpaceDN w:val="0"/>
              <w:jc w:val="center"/>
            </w:pPr>
            <w:r w:rsidRPr="00416136">
              <w:rPr>
                <w:spacing w:val="-3"/>
              </w:rPr>
              <w:t>50,282</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121</w:t>
            </w:r>
          </w:p>
        </w:tc>
        <w:tc>
          <w:tcPr>
            <w:tcW w:w="6118" w:type="dxa"/>
            <w:gridSpan w:val="2"/>
          </w:tcPr>
          <w:p w:rsidR="009E1703" w:rsidRDefault="009E1703" w:rsidP="007565FD">
            <w:pPr>
              <w:keepLines/>
              <w:autoSpaceDE w:val="0"/>
              <w:autoSpaceDN w:val="0"/>
              <w:rPr>
                <w:spacing w:val="-3"/>
              </w:rPr>
            </w:pPr>
            <w:r w:rsidRPr="00416136">
              <w:rPr>
                <w:spacing w:val="-3"/>
              </w:rPr>
              <w:t>Установлення пластикових пiдвiконних дошок</w:t>
            </w:r>
          </w:p>
          <w:p w:rsidR="007A5BC1" w:rsidRPr="00416136" w:rsidRDefault="007A5BC1" w:rsidP="007565FD">
            <w:pPr>
              <w:keepLines/>
              <w:autoSpaceDE w:val="0"/>
              <w:autoSpaceDN w:val="0"/>
            </w:pPr>
            <w:r>
              <w:rPr>
                <w:spacing w:val="-3"/>
              </w:rPr>
              <w:t>- п</w:t>
            </w:r>
            <w:r w:rsidRPr="007A5BC1">
              <w:rPr>
                <w:spacing w:val="-3"/>
              </w:rPr>
              <w:t>ідвіконня біле welzanit, ширина 350 мм</w:t>
            </w:r>
          </w:p>
        </w:tc>
        <w:tc>
          <w:tcPr>
            <w:tcW w:w="1097" w:type="dxa"/>
            <w:gridSpan w:val="2"/>
          </w:tcPr>
          <w:p w:rsidR="009E1703" w:rsidRPr="00416136" w:rsidRDefault="009E1703" w:rsidP="007565FD">
            <w:pPr>
              <w:keepLines/>
              <w:autoSpaceDE w:val="0"/>
              <w:autoSpaceDN w:val="0"/>
              <w:jc w:val="center"/>
            </w:pPr>
            <w:r w:rsidRPr="00416136">
              <w:rPr>
                <w:spacing w:val="-3"/>
              </w:rPr>
              <w:t>м</w:t>
            </w:r>
          </w:p>
        </w:tc>
        <w:tc>
          <w:tcPr>
            <w:tcW w:w="1007" w:type="dxa"/>
            <w:gridSpan w:val="5"/>
          </w:tcPr>
          <w:p w:rsidR="009E1703" w:rsidRPr="00416136" w:rsidRDefault="009E1703" w:rsidP="007565FD">
            <w:pPr>
              <w:keepLines/>
              <w:autoSpaceDE w:val="0"/>
              <w:autoSpaceDN w:val="0"/>
              <w:jc w:val="center"/>
            </w:pPr>
            <w:r w:rsidRPr="00416136">
              <w:rPr>
                <w:spacing w:val="-3"/>
              </w:rPr>
              <w:t>19,8</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122</w:t>
            </w:r>
          </w:p>
        </w:tc>
        <w:tc>
          <w:tcPr>
            <w:tcW w:w="6118" w:type="dxa"/>
            <w:gridSpan w:val="2"/>
          </w:tcPr>
          <w:p w:rsidR="009E1703" w:rsidRPr="00416136" w:rsidRDefault="009E1703" w:rsidP="007565FD">
            <w:pPr>
              <w:keepLines/>
              <w:autoSpaceDE w:val="0"/>
              <w:autoSpaceDN w:val="0"/>
              <w:rPr>
                <w:spacing w:val="-3"/>
              </w:rPr>
            </w:pPr>
            <w:r w:rsidRPr="00416136">
              <w:rPr>
                <w:spacing w:val="-3"/>
              </w:rPr>
              <w:t>Навiшування водостiчних труб, колiн, вiдливiв i лiйок з</w:t>
            </w:r>
          </w:p>
          <w:p w:rsidR="009E1703" w:rsidRDefault="009E1703" w:rsidP="007565FD">
            <w:pPr>
              <w:keepLines/>
              <w:autoSpaceDE w:val="0"/>
              <w:autoSpaceDN w:val="0"/>
              <w:rPr>
                <w:spacing w:val="-3"/>
              </w:rPr>
            </w:pPr>
            <w:r w:rsidRPr="00416136">
              <w:rPr>
                <w:spacing w:val="-3"/>
              </w:rPr>
              <w:t>готових елементiв</w:t>
            </w:r>
          </w:p>
          <w:p w:rsidR="0075283A" w:rsidRPr="00416136" w:rsidRDefault="0075283A" w:rsidP="0075283A">
            <w:pPr>
              <w:keepLines/>
              <w:autoSpaceDE w:val="0"/>
              <w:autoSpaceDN w:val="0"/>
            </w:pPr>
            <w:r>
              <w:rPr>
                <w:spacing w:val="-3"/>
              </w:rPr>
              <w:t>- п</w:t>
            </w:r>
            <w:r w:rsidRPr="0075283A">
              <w:rPr>
                <w:spacing w:val="-3"/>
              </w:rPr>
              <w:t>ідвіконня Crystalit 2380*350</w:t>
            </w:r>
            <w:r>
              <w:rPr>
                <w:spacing w:val="-3"/>
              </w:rPr>
              <w:t xml:space="preserve"> </w:t>
            </w:r>
            <w:r w:rsidRPr="0075283A">
              <w:rPr>
                <w:spacing w:val="-3"/>
              </w:rPr>
              <w:t xml:space="preserve">(кільк-ть: </w:t>
            </w:r>
            <w:r>
              <w:rPr>
                <w:spacing w:val="-3"/>
              </w:rPr>
              <w:t>5 шт)</w:t>
            </w:r>
          </w:p>
        </w:tc>
        <w:tc>
          <w:tcPr>
            <w:tcW w:w="1097" w:type="dxa"/>
            <w:gridSpan w:val="2"/>
          </w:tcPr>
          <w:p w:rsidR="009E1703" w:rsidRPr="00416136" w:rsidRDefault="009E1703" w:rsidP="007565FD">
            <w:pPr>
              <w:keepLines/>
              <w:autoSpaceDE w:val="0"/>
              <w:autoSpaceDN w:val="0"/>
              <w:jc w:val="center"/>
            </w:pPr>
            <w:r w:rsidRPr="00416136">
              <w:rPr>
                <w:spacing w:val="-3"/>
              </w:rPr>
              <w:t>м</w:t>
            </w:r>
          </w:p>
        </w:tc>
        <w:tc>
          <w:tcPr>
            <w:tcW w:w="1007" w:type="dxa"/>
            <w:gridSpan w:val="5"/>
          </w:tcPr>
          <w:p w:rsidR="009E1703" w:rsidRPr="00416136" w:rsidRDefault="009E1703" w:rsidP="007565FD">
            <w:pPr>
              <w:keepLines/>
              <w:autoSpaceDE w:val="0"/>
              <w:autoSpaceDN w:val="0"/>
              <w:jc w:val="center"/>
            </w:pPr>
            <w:r w:rsidRPr="00416136">
              <w:rPr>
                <w:spacing w:val="-3"/>
              </w:rPr>
              <w:t>31,7</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123</w:t>
            </w:r>
          </w:p>
        </w:tc>
        <w:tc>
          <w:tcPr>
            <w:tcW w:w="6118" w:type="dxa"/>
            <w:gridSpan w:val="2"/>
          </w:tcPr>
          <w:p w:rsidR="009E1703" w:rsidRDefault="009E1703" w:rsidP="0075283A">
            <w:pPr>
              <w:keepLines/>
              <w:autoSpaceDE w:val="0"/>
              <w:autoSpaceDN w:val="0"/>
              <w:rPr>
                <w:spacing w:val="-3"/>
              </w:rPr>
            </w:pPr>
            <w:r w:rsidRPr="00416136">
              <w:rPr>
                <w:spacing w:val="-3"/>
              </w:rPr>
              <w:t>Установлення металевих дверних коробок iз</w:t>
            </w:r>
            <w:r w:rsidR="0075283A">
              <w:rPr>
                <w:spacing w:val="-3"/>
              </w:rPr>
              <w:t xml:space="preserve"> </w:t>
            </w:r>
            <w:r w:rsidRPr="00416136">
              <w:rPr>
                <w:spacing w:val="-3"/>
              </w:rPr>
              <w:t>навiшуванням дверних полотен (4шт метал)</w:t>
            </w:r>
          </w:p>
          <w:p w:rsidR="0024782E" w:rsidRDefault="0024782E" w:rsidP="0024782E">
            <w:pPr>
              <w:keepLines/>
              <w:autoSpaceDE w:val="0"/>
              <w:autoSpaceDN w:val="0"/>
              <w:rPr>
                <w:spacing w:val="-3"/>
              </w:rPr>
            </w:pPr>
            <w:r>
              <w:rPr>
                <w:spacing w:val="-3"/>
              </w:rPr>
              <w:t>- д</w:t>
            </w:r>
            <w:r w:rsidRPr="0024782E">
              <w:rPr>
                <w:spacing w:val="-3"/>
              </w:rPr>
              <w:t>вері внутрішні протипожежні двостулкові</w:t>
            </w:r>
            <w:r>
              <w:rPr>
                <w:spacing w:val="-3"/>
              </w:rPr>
              <w:t xml:space="preserve"> </w:t>
            </w:r>
            <w:r w:rsidRPr="0024782E">
              <w:rPr>
                <w:spacing w:val="-3"/>
              </w:rPr>
              <w:t>сертифіковані ДП21-20/Двері внутрішні</w:t>
            </w:r>
            <w:r>
              <w:rPr>
                <w:spacing w:val="-3"/>
              </w:rPr>
              <w:t xml:space="preserve"> </w:t>
            </w:r>
            <w:r w:rsidRPr="0024782E">
              <w:rPr>
                <w:spacing w:val="-3"/>
              </w:rPr>
              <w:t>протипожежні глухі сертифіко</w:t>
            </w:r>
            <w:r>
              <w:rPr>
                <w:spacing w:val="-3"/>
              </w:rPr>
              <w:t>-</w:t>
            </w:r>
            <w:r w:rsidRPr="0024782E">
              <w:rPr>
                <w:spacing w:val="-3"/>
              </w:rPr>
              <w:t>вані.</w:t>
            </w:r>
            <w:r>
              <w:rPr>
                <w:spacing w:val="-3"/>
              </w:rPr>
              <w:t xml:space="preserve"> </w:t>
            </w:r>
            <w:r w:rsidRPr="0024782E">
              <w:rPr>
                <w:spacing w:val="-3"/>
              </w:rPr>
              <w:t>Вогнестійкість -ЕІЗО. Колір-RAL 901</w:t>
            </w:r>
            <w:r>
              <w:rPr>
                <w:spacing w:val="-3"/>
              </w:rPr>
              <w:t>6 (кільк-ть: 1 шт);</w:t>
            </w:r>
          </w:p>
          <w:p w:rsidR="0024782E" w:rsidRPr="0024782E" w:rsidRDefault="0024782E" w:rsidP="0024782E">
            <w:pPr>
              <w:keepLines/>
              <w:autoSpaceDE w:val="0"/>
              <w:autoSpaceDN w:val="0"/>
              <w:rPr>
                <w:spacing w:val="-3"/>
              </w:rPr>
            </w:pPr>
            <w:r>
              <w:rPr>
                <w:spacing w:val="-3"/>
              </w:rPr>
              <w:t>- д</w:t>
            </w:r>
            <w:r w:rsidRPr="0024782E">
              <w:rPr>
                <w:spacing w:val="-3"/>
              </w:rPr>
              <w:t>вері внутрішні протипожежні полуторні</w:t>
            </w:r>
            <w:r>
              <w:rPr>
                <w:spacing w:val="-3"/>
              </w:rPr>
              <w:t xml:space="preserve"> </w:t>
            </w:r>
            <w:r w:rsidRPr="0024782E">
              <w:rPr>
                <w:spacing w:val="-3"/>
              </w:rPr>
              <w:t>(пр</w:t>
            </w:r>
            <w:r>
              <w:rPr>
                <w:spacing w:val="-3"/>
              </w:rPr>
              <w:t xml:space="preserve">іоритетне </w:t>
            </w:r>
            <w:r w:rsidRPr="0024782E">
              <w:rPr>
                <w:spacing w:val="-3"/>
              </w:rPr>
              <w:t>відкривання - праве)</w:t>
            </w:r>
            <w:r>
              <w:rPr>
                <w:spacing w:val="-3"/>
              </w:rPr>
              <w:t xml:space="preserve"> </w:t>
            </w:r>
            <w:r w:rsidRPr="0024782E">
              <w:rPr>
                <w:spacing w:val="-3"/>
              </w:rPr>
              <w:t>сертифіковані ДП21-13/Двері внутрішні</w:t>
            </w:r>
          </w:p>
          <w:p w:rsidR="0024782E" w:rsidRDefault="0024782E" w:rsidP="0024782E">
            <w:pPr>
              <w:keepLines/>
              <w:autoSpaceDE w:val="0"/>
              <w:autoSpaceDN w:val="0"/>
              <w:rPr>
                <w:spacing w:val="-3"/>
              </w:rPr>
            </w:pPr>
            <w:r w:rsidRPr="0024782E">
              <w:rPr>
                <w:spacing w:val="-3"/>
              </w:rPr>
              <w:t>протипожежні глухі сертифіковані.</w:t>
            </w:r>
            <w:r>
              <w:rPr>
                <w:spacing w:val="-3"/>
              </w:rPr>
              <w:t xml:space="preserve"> </w:t>
            </w:r>
            <w:r w:rsidRPr="0024782E">
              <w:rPr>
                <w:spacing w:val="-3"/>
              </w:rPr>
              <w:t>Вогнестійкість -ЕІЗО.     Колір -RAL 9016.</w:t>
            </w:r>
            <w:r>
              <w:rPr>
                <w:spacing w:val="-3"/>
              </w:rPr>
              <w:t xml:space="preserve"> </w:t>
            </w:r>
            <w:r w:rsidRPr="0024782E">
              <w:rPr>
                <w:spacing w:val="-3"/>
              </w:rPr>
              <w:t>(кільк-ть: 1 шт);</w:t>
            </w:r>
          </w:p>
          <w:p w:rsidR="0024782E" w:rsidRDefault="0024782E" w:rsidP="006E7C67">
            <w:pPr>
              <w:keepLines/>
              <w:autoSpaceDE w:val="0"/>
              <w:autoSpaceDN w:val="0"/>
              <w:rPr>
                <w:spacing w:val="-3"/>
              </w:rPr>
            </w:pPr>
            <w:r>
              <w:rPr>
                <w:spacing w:val="-3"/>
              </w:rPr>
              <w:t>- д</w:t>
            </w:r>
            <w:r w:rsidRPr="0024782E">
              <w:rPr>
                <w:spacing w:val="-3"/>
              </w:rPr>
              <w:t>вері внутрішні протипожежні одностулкові</w:t>
            </w:r>
            <w:r>
              <w:rPr>
                <w:spacing w:val="-3"/>
              </w:rPr>
              <w:t xml:space="preserve"> </w:t>
            </w:r>
            <w:r w:rsidRPr="0024782E">
              <w:rPr>
                <w:spacing w:val="-3"/>
              </w:rPr>
              <w:t>сертифіко</w:t>
            </w:r>
            <w:r>
              <w:rPr>
                <w:spacing w:val="-3"/>
              </w:rPr>
              <w:t>-</w:t>
            </w:r>
            <w:r w:rsidRPr="0024782E">
              <w:rPr>
                <w:spacing w:val="-3"/>
              </w:rPr>
              <w:t>ваніДП21-10/Двері внутрішні</w:t>
            </w:r>
            <w:r>
              <w:rPr>
                <w:spacing w:val="-3"/>
              </w:rPr>
              <w:t xml:space="preserve"> </w:t>
            </w:r>
            <w:r w:rsidRPr="0024782E">
              <w:rPr>
                <w:spacing w:val="-3"/>
              </w:rPr>
              <w:t>протипожежні глухі серти</w:t>
            </w:r>
            <w:r w:rsidR="006E7C67">
              <w:rPr>
                <w:spacing w:val="-3"/>
              </w:rPr>
              <w:t>-</w:t>
            </w:r>
            <w:r w:rsidRPr="0024782E">
              <w:rPr>
                <w:spacing w:val="-3"/>
              </w:rPr>
              <w:t>фіковані.</w:t>
            </w:r>
            <w:r w:rsidR="006E7C67">
              <w:rPr>
                <w:spacing w:val="-3"/>
              </w:rPr>
              <w:t xml:space="preserve"> </w:t>
            </w:r>
            <w:r w:rsidRPr="0024782E">
              <w:rPr>
                <w:spacing w:val="-3"/>
              </w:rPr>
              <w:t>Вогнестійкість - ЕІЗО. Колір -RAL 9016</w:t>
            </w:r>
            <w:r w:rsidR="006E7C67">
              <w:rPr>
                <w:spacing w:val="-3"/>
              </w:rPr>
              <w:t xml:space="preserve">  </w:t>
            </w:r>
            <w:r w:rsidR="006E7C67" w:rsidRPr="006E7C67">
              <w:rPr>
                <w:spacing w:val="-3"/>
              </w:rPr>
              <w:t>(кільк-ть: 1 шт);</w:t>
            </w:r>
          </w:p>
          <w:p w:rsidR="006E7C67" w:rsidRPr="00416136" w:rsidRDefault="006E7C67" w:rsidP="006E7C67">
            <w:pPr>
              <w:keepLines/>
              <w:autoSpaceDE w:val="0"/>
              <w:autoSpaceDN w:val="0"/>
            </w:pPr>
            <w:r>
              <w:rPr>
                <w:spacing w:val="-3"/>
              </w:rPr>
              <w:t>- д</w:t>
            </w:r>
            <w:r w:rsidRPr="006E7C67">
              <w:rPr>
                <w:spacing w:val="-3"/>
              </w:rPr>
              <w:t>вері внутрішні протипожежні одностулкові</w:t>
            </w:r>
            <w:r>
              <w:rPr>
                <w:spacing w:val="-3"/>
              </w:rPr>
              <w:t xml:space="preserve"> </w:t>
            </w:r>
            <w:r w:rsidRPr="006E7C67">
              <w:rPr>
                <w:spacing w:val="-3"/>
              </w:rPr>
              <w:t>сертифіковані з лівим навішуванням ДГ21-8/Двері внутрішні протипо</w:t>
            </w:r>
            <w:r>
              <w:rPr>
                <w:spacing w:val="-3"/>
              </w:rPr>
              <w:t>-</w:t>
            </w:r>
            <w:r w:rsidRPr="006E7C67">
              <w:rPr>
                <w:spacing w:val="-3"/>
              </w:rPr>
              <w:t>жежні глухі</w:t>
            </w:r>
            <w:r>
              <w:rPr>
                <w:spacing w:val="-3"/>
              </w:rPr>
              <w:t xml:space="preserve"> </w:t>
            </w:r>
            <w:r w:rsidRPr="006E7C67">
              <w:rPr>
                <w:spacing w:val="-3"/>
              </w:rPr>
              <w:t>сертифіковані. Вогнестійкість-ЕІЗО. 3 зовніш</w:t>
            </w:r>
            <w:r>
              <w:rPr>
                <w:spacing w:val="-3"/>
              </w:rPr>
              <w:t>-</w:t>
            </w:r>
            <w:r w:rsidRPr="006E7C67">
              <w:rPr>
                <w:spacing w:val="-3"/>
              </w:rPr>
              <w:t>нього бо</w:t>
            </w:r>
            <w:r>
              <w:rPr>
                <w:spacing w:val="-3"/>
              </w:rPr>
              <w:t>ку фанеровані шпоном. К</w:t>
            </w:r>
            <w:r w:rsidRPr="006E7C67">
              <w:rPr>
                <w:spacing w:val="-3"/>
              </w:rPr>
              <w:t>опір:фактура  дуб</w:t>
            </w:r>
            <w:r>
              <w:rPr>
                <w:spacing w:val="-3"/>
              </w:rPr>
              <w:t xml:space="preserve"> </w:t>
            </w:r>
            <w:r w:rsidRPr="006E7C67">
              <w:rPr>
                <w:spacing w:val="-3"/>
              </w:rPr>
              <w:t>(кільк-ть: 1 шт);</w:t>
            </w:r>
          </w:p>
        </w:tc>
        <w:tc>
          <w:tcPr>
            <w:tcW w:w="1097" w:type="dxa"/>
            <w:gridSpan w:val="2"/>
          </w:tcPr>
          <w:p w:rsidR="009E1703" w:rsidRPr="00416136" w:rsidRDefault="009E1703" w:rsidP="007565FD">
            <w:pPr>
              <w:keepLines/>
              <w:autoSpaceDE w:val="0"/>
              <w:autoSpaceDN w:val="0"/>
              <w:jc w:val="center"/>
            </w:pPr>
            <w:r w:rsidRPr="00416136">
              <w:rPr>
                <w:spacing w:val="-3"/>
              </w:rPr>
              <w:t>м2</w:t>
            </w:r>
          </w:p>
        </w:tc>
        <w:tc>
          <w:tcPr>
            <w:tcW w:w="1007" w:type="dxa"/>
            <w:gridSpan w:val="5"/>
          </w:tcPr>
          <w:p w:rsidR="009E1703" w:rsidRPr="00416136" w:rsidRDefault="009E1703" w:rsidP="007565FD">
            <w:pPr>
              <w:keepLines/>
              <w:autoSpaceDE w:val="0"/>
              <w:autoSpaceDN w:val="0"/>
              <w:jc w:val="center"/>
            </w:pPr>
            <w:r w:rsidRPr="00416136">
              <w:rPr>
                <w:spacing w:val="-3"/>
              </w:rPr>
              <w:t>10,71</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124</w:t>
            </w:r>
          </w:p>
        </w:tc>
        <w:tc>
          <w:tcPr>
            <w:tcW w:w="6118" w:type="dxa"/>
            <w:gridSpan w:val="2"/>
          </w:tcPr>
          <w:p w:rsidR="009E1703" w:rsidRPr="00416136" w:rsidRDefault="009E1703" w:rsidP="007565FD">
            <w:pPr>
              <w:keepLines/>
              <w:autoSpaceDE w:val="0"/>
              <w:autoSpaceDN w:val="0"/>
              <w:rPr>
                <w:spacing w:val="-3"/>
              </w:rPr>
            </w:pPr>
            <w:r w:rsidRPr="00416136">
              <w:rPr>
                <w:spacing w:val="-3"/>
              </w:rPr>
              <w:t>Монтаж перегородок збiрно-розбiрних з алюмiнiєвих</w:t>
            </w:r>
          </w:p>
          <w:p w:rsidR="009E1703" w:rsidRDefault="009E1703" w:rsidP="007565FD">
            <w:pPr>
              <w:keepLines/>
              <w:autoSpaceDE w:val="0"/>
              <w:autoSpaceDN w:val="0"/>
              <w:rPr>
                <w:spacing w:val="-3"/>
              </w:rPr>
            </w:pPr>
            <w:r w:rsidRPr="00416136">
              <w:rPr>
                <w:spacing w:val="-3"/>
              </w:rPr>
              <w:t>сплавiв зi склiнням (скляні двері 3шт)</w:t>
            </w:r>
          </w:p>
          <w:p w:rsidR="006E7C67" w:rsidRPr="006E7C67" w:rsidRDefault="006E7C67" w:rsidP="006E7C67">
            <w:pPr>
              <w:keepLines/>
              <w:autoSpaceDE w:val="0"/>
              <w:autoSpaceDN w:val="0"/>
              <w:rPr>
                <w:spacing w:val="-3"/>
              </w:rPr>
            </w:pPr>
            <w:r>
              <w:rPr>
                <w:spacing w:val="-3"/>
              </w:rPr>
              <w:t>- о</w:t>
            </w:r>
            <w:r w:rsidRPr="006E7C67">
              <w:rPr>
                <w:spacing w:val="-3"/>
              </w:rPr>
              <w:t>кремi конструктивнi елементи будiвель</w:t>
            </w:r>
            <w:r>
              <w:rPr>
                <w:spacing w:val="-3"/>
              </w:rPr>
              <w:t xml:space="preserve"> </w:t>
            </w:r>
            <w:r w:rsidRPr="006E7C67">
              <w:rPr>
                <w:spacing w:val="-3"/>
              </w:rPr>
              <w:t>та споруд [колони, балки, ферми, зв'язки,</w:t>
            </w:r>
            <w:r>
              <w:rPr>
                <w:spacing w:val="-3"/>
              </w:rPr>
              <w:t xml:space="preserve"> </w:t>
            </w:r>
            <w:r w:rsidRPr="006E7C67">
              <w:rPr>
                <w:spacing w:val="-3"/>
              </w:rPr>
              <w:t>ригелi, стояки тощо] з перевагою</w:t>
            </w:r>
          </w:p>
          <w:p w:rsidR="006E7C67" w:rsidRDefault="006E7C67" w:rsidP="006E7C67">
            <w:pPr>
              <w:keepLines/>
              <w:autoSpaceDE w:val="0"/>
              <w:autoSpaceDN w:val="0"/>
              <w:rPr>
                <w:spacing w:val="-3"/>
              </w:rPr>
            </w:pPr>
            <w:r w:rsidRPr="006E7C67">
              <w:rPr>
                <w:spacing w:val="-3"/>
              </w:rPr>
              <w:t>гарячекатаних профiлей, середня маса</w:t>
            </w:r>
            <w:r>
              <w:rPr>
                <w:spacing w:val="-3"/>
              </w:rPr>
              <w:t xml:space="preserve"> </w:t>
            </w:r>
            <w:r w:rsidRPr="006E7C67">
              <w:rPr>
                <w:spacing w:val="-3"/>
              </w:rPr>
              <w:t>складальної одиницi понад 0,1 до 0,5 т</w:t>
            </w:r>
            <w:r>
              <w:rPr>
                <w:spacing w:val="-3"/>
              </w:rPr>
              <w:t xml:space="preserve"> (кільк-ть: </w:t>
            </w:r>
            <w:r w:rsidRPr="006E7C67">
              <w:rPr>
                <w:spacing w:val="-3"/>
              </w:rPr>
              <w:t>0,00</w:t>
            </w:r>
            <w:r>
              <w:rPr>
                <w:spacing w:val="-3"/>
              </w:rPr>
              <w:t>20 т);</w:t>
            </w:r>
          </w:p>
          <w:p w:rsidR="006E7C67" w:rsidRPr="006E7C67" w:rsidRDefault="006E7C67" w:rsidP="006E7C67">
            <w:pPr>
              <w:keepLines/>
              <w:autoSpaceDE w:val="0"/>
              <w:autoSpaceDN w:val="0"/>
              <w:rPr>
                <w:spacing w:val="-3"/>
              </w:rPr>
            </w:pPr>
            <w:r>
              <w:rPr>
                <w:spacing w:val="-3"/>
              </w:rPr>
              <w:t>- д</w:t>
            </w:r>
            <w:r w:rsidRPr="006E7C67">
              <w:rPr>
                <w:spacing w:val="-3"/>
              </w:rPr>
              <w:t>вері внутрішні двостулкові скляні</w:t>
            </w:r>
            <w:r>
              <w:rPr>
                <w:spacing w:val="-3"/>
              </w:rPr>
              <w:t xml:space="preserve"> </w:t>
            </w:r>
            <w:r w:rsidRPr="006E7C67">
              <w:rPr>
                <w:spacing w:val="-3"/>
              </w:rPr>
              <w:t>б</w:t>
            </w:r>
            <w:r>
              <w:rPr>
                <w:spacing w:val="-3"/>
              </w:rPr>
              <w:t xml:space="preserve">епрофільні ДС 21-19/Двері скляні </w:t>
            </w:r>
            <w:r w:rsidRPr="006E7C67">
              <w:rPr>
                <w:spacing w:val="-3"/>
              </w:rPr>
              <w:t>двостворчаті безпрофільна система (скло</w:t>
            </w:r>
          </w:p>
          <w:p w:rsidR="006E7C67" w:rsidRDefault="006E7C67" w:rsidP="006D09B6">
            <w:pPr>
              <w:keepLines/>
              <w:autoSpaceDE w:val="0"/>
              <w:autoSpaceDN w:val="0"/>
              <w:rPr>
                <w:spacing w:val="-3"/>
              </w:rPr>
            </w:pPr>
            <w:r w:rsidRPr="006E7C67">
              <w:rPr>
                <w:spacing w:val="-3"/>
              </w:rPr>
              <w:t>калене 10мм). Ручка прямокутна</w:t>
            </w:r>
            <w:r>
              <w:rPr>
                <w:spacing w:val="-3"/>
              </w:rPr>
              <w:t xml:space="preserve"> </w:t>
            </w:r>
            <w:r w:rsidRPr="006E7C67">
              <w:rPr>
                <w:spacing w:val="-3"/>
              </w:rPr>
              <w:t>100мм Механізм кпюч-ключ, доводчик</w:t>
            </w:r>
            <w:r>
              <w:rPr>
                <w:spacing w:val="-3"/>
              </w:rPr>
              <w:t xml:space="preserve"> </w:t>
            </w:r>
            <w:r w:rsidRPr="006E7C67">
              <w:rPr>
                <w:spacing w:val="-3"/>
              </w:rPr>
              <w:t xml:space="preserve">Саsmа іtаlіа. </w:t>
            </w:r>
            <w:r w:rsidR="006D09B6" w:rsidRPr="006D09B6">
              <w:rPr>
                <w:spacing w:val="-3"/>
              </w:rPr>
              <w:t>(кільк-ть:</w:t>
            </w:r>
            <w:r w:rsidR="006D09B6">
              <w:rPr>
                <w:spacing w:val="-3"/>
              </w:rPr>
              <w:t xml:space="preserve"> 2 шт);</w:t>
            </w:r>
          </w:p>
          <w:p w:rsidR="006D09B6" w:rsidRPr="00416136" w:rsidRDefault="006D09B6" w:rsidP="006D09B6">
            <w:pPr>
              <w:keepLines/>
              <w:autoSpaceDE w:val="0"/>
              <w:autoSpaceDN w:val="0"/>
            </w:pPr>
            <w:r>
              <w:rPr>
                <w:spacing w:val="-3"/>
              </w:rPr>
              <w:t>- д</w:t>
            </w:r>
            <w:r w:rsidRPr="006D09B6">
              <w:rPr>
                <w:spacing w:val="-3"/>
              </w:rPr>
              <w:t>вері внутрішні одностулкові скляні</w:t>
            </w:r>
            <w:r>
              <w:rPr>
                <w:spacing w:val="-3"/>
              </w:rPr>
              <w:t xml:space="preserve"> </w:t>
            </w:r>
            <w:r w:rsidRPr="006D09B6">
              <w:rPr>
                <w:spacing w:val="-3"/>
              </w:rPr>
              <w:t>бепрофільні з лівим навішуванням ДС21-</w:t>
            </w:r>
            <w:r>
              <w:rPr>
                <w:spacing w:val="-3"/>
              </w:rPr>
              <w:t>9л/Двері скляні</w:t>
            </w:r>
            <w:r w:rsidRPr="006D09B6">
              <w:rPr>
                <w:spacing w:val="-3"/>
              </w:rPr>
              <w:t xml:space="preserve"> двостворчаті безпро</w:t>
            </w:r>
            <w:r>
              <w:rPr>
                <w:spacing w:val="-3"/>
              </w:rPr>
              <w:t>-</w:t>
            </w:r>
            <w:r w:rsidRPr="006D09B6">
              <w:rPr>
                <w:spacing w:val="-3"/>
              </w:rPr>
              <w:t>фільна</w:t>
            </w:r>
            <w:r>
              <w:rPr>
                <w:spacing w:val="-3"/>
              </w:rPr>
              <w:t xml:space="preserve"> </w:t>
            </w:r>
            <w:r w:rsidRPr="006D09B6">
              <w:rPr>
                <w:spacing w:val="-3"/>
              </w:rPr>
              <w:t>система (скло кал</w:t>
            </w:r>
            <w:r>
              <w:rPr>
                <w:spacing w:val="-3"/>
              </w:rPr>
              <w:t>е</w:t>
            </w:r>
            <w:r w:rsidRPr="006D09B6">
              <w:rPr>
                <w:spacing w:val="-3"/>
              </w:rPr>
              <w:t>н</w:t>
            </w:r>
            <w:r>
              <w:rPr>
                <w:spacing w:val="-3"/>
              </w:rPr>
              <w:t>е</w:t>
            </w:r>
            <w:r w:rsidRPr="006D09B6">
              <w:rPr>
                <w:spacing w:val="-3"/>
              </w:rPr>
              <w:t xml:space="preserve"> 10мм). Ручка прямокутна    100мм</w:t>
            </w:r>
            <w:r>
              <w:rPr>
                <w:spacing w:val="-3"/>
              </w:rPr>
              <w:t xml:space="preserve">. </w:t>
            </w:r>
            <w:r w:rsidRPr="006D09B6">
              <w:rPr>
                <w:spacing w:val="-3"/>
              </w:rPr>
              <w:t>Механізм - кпюч-ключ,</w:t>
            </w:r>
            <w:r>
              <w:rPr>
                <w:spacing w:val="-3"/>
              </w:rPr>
              <w:t xml:space="preserve"> </w:t>
            </w:r>
            <w:r w:rsidRPr="006D09B6">
              <w:rPr>
                <w:spacing w:val="-3"/>
              </w:rPr>
              <w:t xml:space="preserve">доводчик Саsmа іtаlіа. </w:t>
            </w:r>
            <w:r>
              <w:rPr>
                <w:spacing w:val="-3"/>
              </w:rPr>
              <w:t>(кільк-ть: 1</w:t>
            </w:r>
            <w:r w:rsidRPr="006D09B6">
              <w:rPr>
                <w:spacing w:val="-3"/>
              </w:rPr>
              <w:t xml:space="preserve"> шт);</w:t>
            </w:r>
          </w:p>
        </w:tc>
        <w:tc>
          <w:tcPr>
            <w:tcW w:w="1097" w:type="dxa"/>
            <w:gridSpan w:val="2"/>
          </w:tcPr>
          <w:p w:rsidR="009E1703" w:rsidRPr="00416136" w:rsidRDefault="009E1703" w:rsidP="007565FD">
            <w:pPr>
              <w:keepLines/>
              <w:autoSpaceDE w:val="0"/>
              <w:autoSpaceDN w:val="0"/>
              <w:jc w:val="center"/>
            </w:pPr>
            <w:r w:rsidRPr="00416136">
              <w:rPr>
                <w:spacing w:val="-3"/>
              </w:rPr>
              <w:t>м2</w:t>
            </w:r>
          </w:p>
        </w:tc>
        <w:tc>
          <w:tcPr>
            <w:tcW w:w="1007" w:type="dxa"/>
            <w:gridSpan w:val="5"/>
          </w:tcPr>
          <w:p w:rsidR="009E1703" w:rsidRPr="00416136" w:rsidRDefault="009E1703" w:rsidP="007565FD">
            <w:pPr>
              <w:keepLines/>
              <w:autoSpaceDE w:val="0"/>
              <w:autoSpaceDN w:val="0"/>
              <w:jc w:val="center"/>
            </w:pPr>
            <w:r w:rsidRPr="00416136">
              <w:rPr>
                <w:spacing w:val="-3"/>
              </w:rPr>
              <w:t>9,87</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125</w:t>
            </w:r>
          </w:p>
        </w:tc>
        <w:tc>
          <w:tcPr>
            <w:tcW w:w="6118" w:type="dxa"/>
            <w:gridSpan w:val="2"/>
          </w:tcPr>
          <w:p w:rsidR="009E1703" w:rsidRPr="00416136" w:rsidRDefault="009E1703" w:rsidP="007565FD">
            <w:pPr>
              <w:keepLines/>
              <w:autoSpaceDE w:val="0"/>
              <w:autoSpaceDN w:val="0"/>
              <w:rPr>
                <w:spacing w:val="-3"/>
              </w:rPr>
            </w:pPr>
            <w:r w:rsidRPr="00416136">
              <w:rPr>
                <w:spacing w:val="-3"/>
              </w:rPr>
              <w:t>Установлення дверних блокiв у перегородках , площа</w:t>
            </w:r>
          </w:p>
          <w:p w:rsidR="009E1703" w:rsidRDefault="009E1703" w:rsidP="007565FD">
            <w:pPr>
              <w:keepLines/>
              <w:autoSpaceDE w:val="0"/>
              <w:autoSpaceDN w:val="0"/>
              <w:rPr>
                <w:spacing w:val="-3"/>
              </w:rPr>
            </w:pPr>
            <w:r w:rsidRPr="00416136">
              <w:rPr>
                <w:spacing w:val="-3"/>
              </w:rPr>
              <w:t>прорiзу до 3 м2 (17шт дерев)</w:t>
            </w:r>
            <w:r w:rsidR="00B90D10">
              <w:rPr>
                <w:spacing w:val="-3"/>
              </w:rPr>
              <w:t>:</w:t>
            </w:r>
          </w:p>
          <w:p w:rsidR="006D09B6" w:rsidRPr="006D09B6" w:rsidRDefault="006D09B6" w:rsidP="006D09B6">
            <w:pPr>
              <w:keepLines/>
              <w:autoSpaceDE w:val="0"/>
              <w:autoSpaceDN w:val="0"/>
              <w:rPr>
                <w:spacing w:val="-3"/>
              </w:rPr>
            </w:pPr>
            <w:r>
              <w:rPr>
                <w:spacing w:val="-3"/>
              </w:rPr>
              <w:lastRenderedPageBreak/>
              <w:t>- д</w:t>
            </w:r>
            <w:r w:rsidRPr="006D09B6">
              <w:rPr>
                <w:spacing w:val="-3"/>
              </w:rPr>
              <w:t>вері внутрішні глухі ДГ 24-10/Двері</w:t>
            </w:r>
            <w:r>
              <w:rPr>
                <w:spacing w:val="-3"/>
              </w:rPr>
              <w:t xml:space="preserve"> </w:t>
            </w:r>
            <w:r w:rsidRPr="006D09B6">
              <w:rPr>
                <w:spacing w:val="-3"/>
              </w:rPr>
              <w:t>прихованого монтажу двох кольорів, зі</w:t>
            </w:r>
            <w:r>
              <w:rPr>
                <w:spacing w:val="-3"/>
              </w:rPr>
              <w:t xml:space="preserve"> </w:t>
            </w:r>
            <w:r w:rsidRPr="006D09B6">
              <w:rPr>
                <w:spacing w:val="-3"/>
              </w:rPr>
              <w:t xml:space="preserve">сторони приміщення  обслуговування    </w:t>
            </w:r>
          </w:p>
          <w:p w:rsidR="006D09B6" w:rsidRPr="006D09B6" w:rsidRDefault="006D09B6" w:rsidP="006D09B6">
            <w:pPr>
              <w:keepLines/>
              <w:autoSpaceDE w:val="0"/>
              <w:autoSpaceDN w:val="0"/>
              <w:rPr>
                <w:spacing w:val="-3"/>
              </w:rPr>
            </w:pPr>
            <w:r w:rsidRPr="006D09B6">
              <w:rPr>
                <w:spacing w:val="-3"/>
              </w:rPr>
              <w:t>клієнта -колір RAL7006, зі сторони</w:t>
            </w:r>
            <w:r>
              <w:rPr>
                <w:spacing w:val="-3"/>
              </w:rPr>
              <w:t xml:space="preserve"> </w:t>
            </w:r>
            <w:r w:rsidRPr="006D09B6">
              <w:rPr>
                <w:spacing w:val="-3"/>
              </w:rPr>
              <w:t>холу-колір RAL9016. Фурнітура МVМ Z-1470 МОС + механізм замка. Виробник -</w:t>
            </w:r>
          </w:p>
          <w:p w:rsidR="006D09B6" w:rsidRDefault="006D09B6" w:rsidP="006D09B6">
            <w:pPr>
              <w:keepLines/>
              <w:autoSpaceDE w:val="0"/>
              <w:autoSpaceDN w:val="0"/>
              <w:rPr>
                <w:spacing w:val="-3"/>
              </w:rPr>
            </w:pPr>
            <w:r>
              <w:rPr>
                <w:spacing w:val="-3"/>
              </w:rPr>
              <w:t xml:space="preserve">РОRТА НIDE  </w:t>
            </w:r>
            <w:r w:rsidRPr="006D09B6">
              <w:rPr>
                <w:spacing w:val="-3"/>
              </w:rPr>
              <w:t xml:space="preserve">(кільк-ть: </w:t>
            </w:r>
            <w:r>
              <w:rPr>
                <w:spacing w:val="-3"/>
              </w:rPr>
              <w:t>2</w:t>
            </w:r>
            <w:r w:rsidRPr="006D09B6">
              <w:rPr>
                <w:spacing w:val="-3"/>
              </w:rPr>
              <w:t xml:space="preserve"> шт);</w:t>
            </w:r>
          </w:p>
          <w:p w:rsidR="006D09B6" w:rsidRDefault="006D09B6" w:rsidP="006D09B6">
            <w:pPr>
              <w:keepLines/>
              <w:autoSpaceDE w:val="0"/>
              <w:autoSpaceDN w:val="0"/>
              <w:rPr>
                <w:spacing w:val="-3"/>
              </w:rPr>
            </w:pPr>
            <w:r>
              <w:rPr>
                <w:spacing w:val="-3"/>
              </w:rPr>
              <w:t>- д</w:t>
            </w:r>
            <w:r w:rsidRPr="006D09B6">
              <w:rPr>
                <w:spacing w:val="-3"/>
              </w:rPr>
              <w:t>вері внутрішні глухі з лівим навішуванням</w:t>
            </w:r>
            <w:r>
              <w:rPr>
                <w:spacing w:val="-3"/>
              </w:rPr>
              <w:t xml:space="preserve"> </w:t>
            </w:r>
            <w:r w:rsidRPr="006D09B6">
              <w:rPr>
                <w:spacing w:val="-3"/>
              </w:rPr>
              <w:t>ДГ 24-10л/Двері прихованого монтажу двох</w:t>
            </w:r>
            <w:r>
              <w:rPr>
                <w:spacing w:val="-3"/>
              </w:rPr>
              <w:t xml:space="preserve"> </w:t>
            </w:r>
            <w:r w:rsidRPr="006D09B6">
              <w:rPr>
                <w:spacing w:val="-3"/>
              </w:rPr>
              <w:t xml:space="preserve">кольорів, зі сторони приміщення </w:t>
            </w:r>
            <w:r>
              <w:rPr>
                <w:spacing w:val="-3"/>
              </w:rPr>
              <w:t xml:space="preserve"> </w:t>
            </w:r>
            <w:r w:rsidRPr="006D09B6">
              <w:rPr>
                <w:spacing w:val="-3"/>
              </w:rPr>
              <w:t>обслуговування  клієнта-колір RAL7006,</w:t>
            </w:r>
            <w:r>
              <w:rPr>
                <w:spacing w:val="-3"/>
              </w:rPr>
              <w:t xml:space="preserve"> </w:t>
            </w:r>
            <w:r w:rsidRPr="006D09B6">
              <w:rPr>
                <w:spacing w:val="-3"/>
              </w:rPr>
              <w:t>зі      сторони холу - колір RAL9016.</w:t>
            </w:r>
            <w:r>
              <w:rPr>
                <w:spacing w:val="-3"/>
              </w:rPr>
              <w:t xml:space="preserve"> </w:t>
            </w:r>
            <w:r w:rsidRPr="006D09B6">
              <w:rPr>
                <w:spacing w:val="-3"/>
              </w:rPr>
              <w:t>Фурнітура МVМ Z-1470 МОС + механізм</w:t>
            </w:r>
            <w:r>
              <w:rPr>
                <w:spacing w:val="-3"/>
              </w:rPr>
              <w:t xml:space="preserve"> </w:t>
            </w:r>
            <w:r w:rsidRPr="006D09B6">
              <w:rPr>
                <w:spacing w:val="-3"/>
              </w:rPr>
              <w:t>замка.  Виробник -</w:t>
            </w:r>
            <w:r>
              <w:rPr>
                <w:spacing w:val="-3"/>
              </w:rPr>
              <w:t xml:space="preserve">РОRТА НIDE </w:t>
            </w:r>
            <w:r w:rsidRPr="006D09B6">
              <w:rPr>
                <w:spacing w:val="-3"/>
              </w:rPr>
              <w:t>(кільк-ть: 2 шт);</w:t>
            </w:r>
          </w:p>
          <w:p w:rsidR="006D09B6" w:rsidRPr="006D09B6" w:rsidRDefault="006D09B6" w:rsidP="006D09B6">
            <w:pPr>
              <w:keepLines/>
              <w:autoSpaceDE w:val="0"/>
              <w:autoSpaceDN w:val="0"/>
              <w:rPr>
                <w:spacing w:val="-3"/>
              </w:rPr>
            </w:pPr>
            <w:r>
              <w:rPr>
                <w:spacing w:val="-3"/>
              </w:rPr>
              <w:t>- д</w:t>
            </w:r>
            <w:r w:rsidRPr="006D09B6">
              <w:rPr>
                <w:spacing w:val="-3"/>
              </w:rPr>
              <w:t>вері внутрішні глухі ДГ 24-10/Двері</w:t>
            </w:r>
            <w:r>
              <w:rPr>
                <w:spacing w:val="-3"/>
              </w:rPr>
              <w:t xml:space="preserve"> </w:t>
            </w:r>
            <w:r w:rsidRPr="006D09B6">
              <w:rPr>
                <w:spacing w:val="-3"/>
              </w:rPr>
              <w:t>прихованого монтажу двох кольорів, зі</w:t>
            </w:r>
            <w:r w:rsidR="00493864">
              <w:rPr>
                <w:spacing w:val="-3"/>
              </w:rPr>
              <w:t xml:space="preserve"> </w:t>
            </w:r>
            <w:r w:rsidRPr="006D09B6">
              <w:rPr>
                <w:spacing w:val="-3"/>
              </w:rPr>
              <w:t xml:space="preserve">сторони приміщення  обслуговування </w:t>
            </w:r>
          </w:p>
          <w:p w:rsidR="006D09B6" w:rsidRDefault="006D09B6" w:rsidP="00493864">
            <w:pPr>
              <w:keepLines/>
              <w:autoSpaceDE w:val="0"/>
              <w:autoSpaceDN w:val="0"/>
              <w:rPr>
                <w:spacing w:val="-3"/>
              </w:rPr>
            </w:pPr>
            <w:r w:rsidRPr="006D09B6">
              <w:rPr>
                <w:spacing w:val="-3"/>
              </w:rPr>
              <w:t>клієнта -колір  RAL7006, зі</w:t>
            </w:r>
            <w:r w:rsidR="00493864">
              <w:rPr>
                <w:spacing w:val="-3"/>
              </w:rPr>
              <w:t xml:space="preserve"> </w:t>
            </w:r>
            <w:r w:rsidRPr="006D09B6">
              <w:rPr>
                <w:spacing w:val="-3"/>
              </w:rPr>
              <w:t xml:space="preserve">сторони холу-колір RAL9016. Фурнітура МVМ Z-1470МОС + механізм замка.  Виробник </w:t>
            </w:r>
            <w:r w:rsidR="00493864">
              <w:rPr>
                <w:spacing w:val="-3"/>
              </w:rPr>
              <w:t>–</w:t>
            </w:r>
            <w:r w:rsidRPr="006D09B6">
              <w:rPr>
                <w:spacing w:val="-3"/>
              </w:rPr>
              <w:t xml:space="preserve"> РОRТА</w:t>
            </w:r>
            <w:r w:rsidR="00493864">
              <w:rPr>
                <w:spacing w:val="-3"/>
              </w:rPr>
              <w:t xml:space="preserve"> НIDE </w:t>
            </w:r>
            <w:r w:rsidR="00493864" w:rsidRPr="00493864">
              <w:rPr>
                <w:spacing w:val="-3"/>
              </w:rPr>
              <w:t xml:space="preserve">(кільк-ть: </w:t>
            </w:r>
            <w:r w:rsidR="00493864">
              <w:rPr>
                <w:spacing w:val="-3"/>
              </w:rPr>
              <w:t>1</w:t>
            </w:r>
            <w:r w:rsidR="00493864" w:rsidRPr="00493864">
              <w:rPr>
                <w:spacing w:val="-3"/>
              </w:rPr>
              <w:t xml:space="preserve"> шт);</w:t>
            </w:r>
          </w:p>
          <w:p w:rsidR="00493864" w:rsidRDefault="00493864" w:rsidP="00493864">
            <w:pPr>
              <w:keepLines/>
              <w:autoSpaceDE w:val="0"/>
              <w:autoSpaceDN w:val="0"/>
              <w:rPr>
                <w:spacing w:val="-3"/>
              </w:rPr>
            </w:pPr>
            <w:r>
              <w:rPr>
                <w:spacing w:val="-3"/>
              </w:rPr>
              <w:t>- д</w:t>
            </w:r>
            <w:r w:rsidRPr="00493864">
              <w:rPr>
                <w:spacing w:val="-3"/>
              </w:rPr>
              <w:t>вері внутрішні глухі з лівим навішуванням</w:t>
            </w:r>
            <w:r>
              <w:rPr>
                <w:spacing w:val="-3"/>
              </w:rPr>
              <w:t xml:space="preserve"> </w:t>
            </w:r>
            <w:r w:rsidRPr="00493864">
              <w:rPr>
                <w:spacing w:val="-3"/>
              </w:rPr>
              <w:t>ДГ 24-10л/Двері прихованого монтаж</w:t>
            </w:r>
            <w:r>
              <w:rPr>
                <w:spacing w:val="-3"/>
              </w:rPr>
              <w:t>у</w:t>
            </w:r>
            <w:r w:rsidRPr="00493864">
              <w:rPr>
                <w:spacing w:val="-3"/>
              </w:rPr>
              <w:t>/ колір</w:t>
            </w:r>
            <w:r>
              <w:rPr>
                <w:spacing w:val="-3"/>
              </w:rPr>
              <w:t xml:space="preserve"> </w:t>
            </w:r>
            <w:r w:rsidRPr="00493864">
              <w:rPr>
                <w:spacing w:val="-3"/>
              </w:rPr>
              <w:t>RAL 9016. Фурнітура МVМ Z-1470 МОС + механізм замка. Виробник-РОRТА НID</w:t>
            </w:r>
          </w:p>
          <w:p w:rsidR="00493864" w:rsidRDefault="00493864" w:rsidP="00493864">
            <w:pPr>
              <w:keepLines/>
              <w:autoSpaceDE w:val="0"/>
              <w:autoSpaceDN w:val="0"/>
            </w:pPr>
            <w:r>
              <w:t>(кільк-ть: 2</w:t>
            </w:r>
            <w:r w:rsidRPr="00493864">
              <w:t xml:space="preserve"> шт);</w:t>
            </w:r>
          </w:p>
          <w:p w:rsidR="00493864" w:rsidRDefault="00493864" w:rsidP="00493864">
            <w:pPr>
              <w:keepLines/>
              <w:autoSpaceDE w:val="0"/>
              <w:autoSpaceDN w:val="0"/>
            </w:pPr>
            <w:r>
              <w:t>- двері внутрішні глухі з лівим навішуванням ДГ 24-9л/Двері прихованого монтаж/ колір RAL 9016. Фурнітура МVМ Z-1470 МОС +механізм замка. Виробник-РОRТА НIDE (кільк-ть: 1</w:t>
            </w:r>
            <w:r w:rsidRPr="00493864">
              <w:t xml:space="preserve"> шт);</w:t>
            </w:r>
          </w:p>
          <w:p w:rsidR="00493864" w:rsidRDefault="00493864" w:rsidP="00493864">
            <w:pPr>
              <w:keepLines/>
              <w:autoSpaceDE w:val="0"/>
              <w:autoSpaceDN w:val="0"/>
            </w:pPr>
            <w:r>
              <w:t xml:space="preserve">- двері внутрішні глухі ДГ 24-10/Двері прихованого монтажу/ колір RAL 9016. Фурнітура МVМ Z-1470 МОС +  механізм замка. Виробник -РОRТА НIDE. </w:t>
            </w:r>
            <w:r w:rsidRPr="00493864">
              <w:t>(кільк-ть: 1 шт);</w:t>
            </w:r>
          </w:p>
          <w:p w:rsidR="00493864" w:rsidRDefault="00493864" w:rsidP="00493864">
            <w:pPr>
              <w:keepLines/>
              <w:autoSpaceDE w:val="0"/>
              <w:autoSpaceDN w:val="0"/>
            </w:pPr>
            <w:r>
              <w:t xml:space="preserve">- двері внутрішні глухі ДГ 21-8/Двері прихованого монтажу - колір RAL9016. Фурнітура МVМ Z-1470 МОС + механізм замка. Виробник-РОRТА НIDE </w:t>
            </w:r>
            <w:r w:rsidRPr="00493864">
              <w:t>(кільк-ть: 1 шт);</w:t>
            </w:r>
          </w:p>
          <w:p w:rsidR="00493864" w:rsidRDefault="00493864" w:rsidP="00493864">
            <w:pPr>
              <w:keepLines/>
              <w:autoSpaceDE w:val="0"/>
              <w:autoSpaceDN w:val="0"/>
            </w:pPr>
            <w:r>
              <w:t xml:space="preserve">- двері внутрішні глухі ДГ 21-7/Двері прихованого монтажу - колір RAL9016. Фурнітура МVМ Z-1470 МОС + механізм замка. Виробник-РОRТА НIDE </w:t>
            </w:r>
            <w:r w:rsidRPr="00493864">
              <w:t>(кільк-ть: 1 шт);</w:t>
            </w:r>
          </w:p>
          <w:p w:rsidR="00493864" w:rsidRDefault="00493864" w:rsidP="00493864">
            <w:pPr>
              <w:keepLines/>
              <w:autoSpaceDE w:val="0"/>
              <w:autoSpaceDN w:val="0"/>
            </w:pPr>
            <w:r>
              <w:t>- д</w:t>
            </w:r>
            <w:r w:rsidRPr="00493864">
              <w:t>вері внутрішні глухі ДГ 21-7/колір: сірий</w:t>
            </w:r>
            <w:r>
              <w:t xml:space="preserve"> </w:t>
            </w:r>
            <w:r w:rsidRPr="00493864">
              <w:t>(кільк-ть: 1 шт);</w:t>
            </w:r>
          </w:p>
          <w:p w:rsidR="00B90D10" w:rsidRDefault="00B90D10" w:rsidP="00B90D10">
            <w:pPr>
              <w:keepLines/>
              <w:autoSpaceDE w:val="0"/>
              <w:autoSpaceDN w:val="0"/>
            </w:pPr>
            <w:r>
              <w:t>- двері внутрішні глухі з лівим навішуванням ДГ 21-7/колір:фактура  дуб (кільк-ть:2</w:t>
            </w:r>
            <w:r w:rsidRPr="00B90D10">
              <w:t xml:space="preserve"> шт);</w:t>
            </w:r>
          </w:p>
          <w:p w:rsidR="00B90D10" w:rsidRDefault="00B90D10" w:rsidP="00B90D10">
            <w:pPr>
              <w:keepLines/>
              <w:autoSpaceDE w:val="0"/>
              <w:autoSpaceDN w:val="0"/>
            </w:pPr>
            <w:r>
              <w:t>- двері внутрішні глухі з лівим навішуванням ДГ 21-8/колір: сірий. (кільк-ть:1</w:t>
            </w:r>
            <w:r w:rsidRPr="00B90D10">
              <w:t xml:space="preserve"> шт);</w:t>
            </w:r>
          </w:p>
          <w:p w:rsidR="00B90D10" w:rsidRDefault="00B90D10" w:rsidP="00B90D10">
            <w:pPr>
              <w:keepLines/>
              <w:autoSpaceDE w:val="0"/>
              <w:autoSpaceDN w:val="0"/>
            </w:pPr>
            <w:r>
              <w:t xml:space="preserve">- двері внутрішні глухі з лівим навішуванням ДГ 21-9/колір:фактура  дуб. </w:t>
            </w:r>
            <w:r w:rsidRPr="00B90D10">
              <w:t>(кільк-ть:1 шт);</w:t>
            </w:r>
          </w:p>
          <w:p w:rsidR="00B90D10" w:rsidRDefault="00B90D10" w:rsidP="00B90D10">
            <w:pPr>
              <w:keepLines/>
              <w:autoSpaceDE w:val="0"/>
              <w:autoSpaceDN w:val="0"/>
            </w:pPr>
            <w:r>
              <w:t xml:space="preserve">- двері внутрішні глухі  ДГ21-10/колір:фактура 'дуб. </w:t>
            </w:r>
            <w:r w:rsidRPr="00B90D10">
              <w:t>(кільк-ть:1 шт);</w:t>
            </w:r>
          </w:p>
          <w:p w:rsidR="00B90D10" w:rsidRPr="00416136" w:rsidRDefault="00B90D10" w:rsidP="00B90D10">
            <w:pPr>
              <w:keepLines/>
              <w:autoSpaceDE w:val="0"/>
              <w:autoSpaceDN w:val="0"/>
            </w:pPr>
            <w:r>
              <w:t>- монтажна піна Ceresit TS 62 професійна універсальна</w:t>
            </w:r>
          </w:p>
        </w:tc>
        <w:tc>
          <w:tcPr>
            <w:tcW w:w="1097" w:type="dxa"/>
            <w:gridSpan w:val="2"/>
          </w:tcPr>
          <w:p w:rsidR="009E1703" w:rsidRPr="00416136" w:rsidRDefault="009E1703" w:rsidP="007565FD">
            <w:pPr>
              <w:keepLines/>
              <w:autoSpaceDE w:val="0"/>
              <w:autoSpaceDN w:val="0"/>
              <w:jc w:val="center"/>
            </w:pPr>
            <w:r w:rsidRPr="00416136">
              <w:rPr>
                <w:spacing w:val="-3"/>
              </w:rPr>
              <w:lastRenderedPageBreak/>
              <w:t>м2</w:t>
            </w:r>
          </w:p>
        </w:tc>
        <w:tc>
          <w:tcPr>
            <w:tcW w:w="1007" w:type="dxa"/>
            <w:gridSpan w:val="5"/>
          </w:tcPr>
          <w:p w:rsidR="009E1703" w:rsidRPr="00416136" w:rsidRDefault="009E1703" w:rsidP="007565FD">
            <w:pPr>
              <w:keepLines/>
              <w:autoSpaceDE w:val="0"/>
              <w:autoSpaceDN w:val="0"/>
              <w:jc w:val="center"/>
            </w:pPr>
            <w:r w:rsidRPr="00416136">
              <w:rPr>
                <w:spacing w:val="-3"/>
              </w:rPr>
              <w:t>34,59</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126</w:t>
            </w:r>
          </w:p>
        </w:tc>
        <w:tc>
          <w:tcPr>
            <w:tcW w:w="6118" w:type="dxa"/>
            <w:gridSpan w:val="2"/>
          </w:tcPr>
          <w:p w:rsidR="009E1703" w:rsidRPr="00416136" w:rsidRDefault="009E1703" w:rsidP="007565FD">
            <w:pPr>
              <w:keepLines/>
              <w:autoSpaceDE w:val="0"/>
              <w:autoSpaceDN w:val="0"/>
              <w:rPr>
                <w:spacing w:val="-3"/>
              </w:rPr>
            </w:pPr>
            <w:r w:rsidRPr="00416136">
              <w:rPr>
                <w:spacing w:val="-3"/>
              </w:rPr>
              <w:t>Установлення дверних блокiв у зовнiшнiх i внутрiшнiх</w:t>
            </w:r>
          </w:p>
          <w:p w:rsidR="009E1703" w:rsidRPr="00416136" w:rsidRDefault="009E1703" w:rsidP="007565FD">
            <w:pPr>
              <w:keepLines/>
              <w:autoSpaceDE w:val="0"/>
              <w:autoSpaceDN w:val="0"/>
              <w:rPr>
                <w:spacing w:val="-3"/>
              </w:rPr>
            </w:pPr>
            <w:r w:rsidRPr="00416136">
              <w:rPr>
                <w:spacing w:val="-3"/>
              </w:rPr>
              <w:t>прорiзах кам'яних стiн, площа прорiзу бiльше 3 м2</w:t>
            </w:r>
          </w:p>
          <w:p w:rsidR="009E1703" w:rsidRDefault="009E1703" w:rsidP="007565FD">
            <w:pPr>
              <w:keepLines/>
              <w:autoSpaceDE w:val="0"/>
              <w:autoSpaceDN w:val="0"/>
              <w:rPr>
                <w:spacing w:val="-3"/>
              </w:rPr>
            </w:pPr>
            <w:r w:rsidRPr="00416136">
              <w:rPr>
                <w:spacing w:val="-3"/>
              </w:rPr>
              <w:t>(дерев двері 1шт)</w:t>
            </w:r>
          </w:p>
          <w:p w:rsidR="00EA1EFE" w:rsidRPr="00EA1EFE" w:rsidRDefault="00B90D10" w:rsidP="00EA1EFE">
            <w:pPr>
              <w:keepLines/>
              <w:autoSpaceDE w:val="0"/>
              <w:autoSpaceDN w:val="0"/>
              <w:rPr>
                <w:spacing w:val="-3"/>
              </w:rPr>
            </w:pPr>
            <w:r>
              <w:rPr>
                <w:spacing w:val="-3"/>
              </w:rPr>
              <w:t xml:space="preserve">- </w:t>
            </w:r>
            <w:r w:rsidR="00EA1EFE">
              <w:rPr>
                <w:spacing w:val="-3"/>
              </w:rPr>
              <w:t>д</w:t>
            </w:r>
            <w:r w:rsidR="00EA1EFE" w:rsidRPr="00EA1EFE">
              <w:rPr>
                <w:spacing w:val="-3"/>
              </w:rPr>
              <w:t>вері внутрішні глухі полуторні (приорітетне</w:t>
            </w:r>
            <w:r w:rsidR="00EA1EFE">
              <w:rPr>
                <w:spacing w:val="-3"/>
              </w:rPr>
              <w:t xml:space="preserve"> </w:t>
            </w:r>
            <w:r w:rsidR="00EA1EFE" w:rsidRPr="00EA1EFE">
              <w:rPr>
                <w:spacing w:val="-3"/>
              </w:rPr>
              <w:t>відкривання - ліве) ДГ24-16/Двері</w:t>
            </w:r>
            <w:r w:rsidR="00EA1EFE">
              <w:rPr>
                <w:spacing w:val="-3"/>
              </w:rPr>
              <w:t xml:space="preserve"> </w:t>
            </w:r>
            <w:r w:rsidR="00EA1EFE" w:rsidRPr="00EA1EFE">
              <w:rPr>
                <w:spacing w:val="-3"/>
              </w:rPr>
              <w:t>прихованого монтаж/ колір RAL 9016.</w:t>
            </w:r>
          </w:p>
          <w:p w:rsidR="00B90D10" w:rsidRDefault="00EA1EFE" w:rsidP="00EA1EFE">
            <w:pPr>
              <w:keepLines/>
              <w:autoSpaceDE w:val="0"/>
              <w:autoSpaceDN w:val="0"/>
              <w:rPr>
                <w:spacing w:val="-3"/>
              </w:rPr>
            </w:pPr>
            <w:r w:rsidRPr="00EA1EFE">
              <w:rPr>
                <w:spacing w:val="-3"/>
              </w:rPr>
              <w:t>Фурнітура МVМ Z-1470 МОС + механізм замка. Виробник -  РОRТА НIDE</w:t>
            </w:r>
            <w:r>
              <w:rPr>
                <w:spacing w:val="-3"/>
              </w:rPr>
              <w:t xml:space="preserve"> (кільк-ть: 1 шт);</w:t>
            </w:r>
          </w:p>
          <w:p w:rsidR="00EA1EFE" w:rsidRPr="00416136" w:rsidRDefault="00EA1EFE" w:rsidP="00EA1EFE">
            <w:pPr>
              <w:keepLines/>
              <w:autoSpaceDE w:val="0"/>
              <w:autoSpaceDN w:val="0"/>
            </w:pPr>
            <w:r>
              <w:rPr>
                <w:spacing w:val="-3"/>
              </w:rPr>
              <w:t>- м</w:t>
            </w:r>
            <w:r w:rsidRPr="00EA1EFE">
              <w:rPr>
                <w:spacing w:val="-3"/>
              </w:rPr>
              <w:t>онтажна піна Ceresit TS 62 професійна</w:t>
            </w:r>
            <w:r>
              <w:rPr>
                <w:spacing w:val="-3"/>
              </w:rPr>
              <w:t xml:space="preserve"> </w:t>
            </w:r>
            <w:r w:rsidRPr="00EA1EFE">
              <w:rPr>
                <w:spacing w:val="-3"/>
              </w:rPr>
              <w:t>універсальна</w:t>
            </w:r>
          </w:p>
        </w:tc>
        <w:tc>
          <w:tcPr>
            <w:tcW w:w="1097" w:type="dxa"/>
            <w:gridSpan w:val="2"/>
          </w:tcPr>
          <w:p w:rsidR="009E1703" w:rsidRPr="00416136" w:rsidRDefault="009E1703" w:rsidP="007565FD">
            <w:pPr>
              <w:keepLines/>
              <w:autoSpaceDE w:val="0"/>
              <w:autoSpaceDN w:val="0"/>
              <w:jc w:val="center"/>
            </w:pPr>
            <w:r w:rsidRPr="00416136">
              <w:rPr>
                <w:spacing w:val="-3"/>
              </w:rPr>
              <w:t>м2</w:t>
            </w:r>
          </w:p>
        </w:tc>
        <w:tc>
          <w:tcPr>
            <w:tcW w:w="1007" w:type="dxa"/>
            <w:gridSpan w:val="5"/>
          </w:tcPr>
          <w:p w:rsidR="009E1703" w:rsidRPr="00416136" w:rsidRDefault="009E1703" w:rsidP="007565FD">
            <w:pPr>
              <w:keepLines/>
              <w:autoSpaceDE w:val="0"/>
              <w:autoSpaceDN w:val="0"/>
              <w:jc w:val="center"/>
            </w:pPr>
            <w:r w:rsidRPr="00416136">
              <w:rPr>
                <w:spacing w:val="-3"/>
              </w:rPr>
              <w:t>3,84</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127</w:t>
            </w:r>
          </w:p>
        </w:tc>
        <w:tc>
          <w:tcPr>
            <w:tcW w:w="6118" w:type="dxa"/>
            <w:gridSpan w:val="2"/>
          </w:tcPr>
          <w:p w:rsidR="009E1703" w:rsidRPr="00416136" w:rsidRDefault="009E1703" w:rsidP="007565FD">
            <w:pPr>
              <w:keepLines/>
              <w:autoSpaceDE w:val="0"/>
              <w:autoSpaceDN w:val="0"/>
              <w:rPr>
                <w:spacing w:val="-3"/>
              </w:rPr>
            </w:pPr>
            <w:r w:rsidRPr="00416136">
              <w:rPr>
                <w:spacing w:val="-3"/>
              </w:rPr>
              <w:t>Установлення дверних [вiконних] наборів урiзних</w:t>
            </w:r>
          </w:p>
          <w:p w:rsidR="009E1703" w:rsidRPr="00416136" w:rsidRDefault="009E1703" w:rsidP="007565FD">
            <w:pPr>
              <w:keepLines/>
              <w:autoSpaceDE w:val="0"/>
              <w:autoSpaceDN w:val="0"/>
              <w:rPr>
                <w:spacing w:val="-3"/>
              </w:rPr>
            </w:pPr>
            <w:r w:rsidRPr="00416136">
              <w:rPr>
                <w:spacing w:val="-3"/>
              </w:rPr>
              <w:t>[шпінгалети дверні, ручки-закрутки дверні балконні,</w:t>
            </w:r>
          </w:p>
          <w:p w:rsidR="009E1703" w:rsidRPr="00416136" w:rsidRDefault="009E1703" w:rsidP="007565FD">
            <w:pPr>
              <w:keepLines/>
              <w:autoSpaceDE w:val="0"/>
              <w:autoSpaceDN w:val="0"/>
            </w:pPr>
            <w:r w:rsidRPr="00416136">
              <w:rPr>
                <w:spacing w:val="-3"/>
              </w:rPr>
              <w:lastRenderedPageBreak/>
              <w:t>ручки-засувки дверні]</w:t>
            </w:r>
          </w:p>
        </w:tc>
        <w:tc>
          <w:tcPr>
            <w:tcW w:w="1097" w:type="dxa"/>
            <w:gridSpan w:val="2"/>
          </w:tcPr>
          <w:p w:rsidR="009E1703" w:rsidRPr="00416136" w:rsidRDefault="009E1703" w:rsidP="007565FD">
            <w:pPr>
              <w:keepLines/>
              <w:autoSpaceDE w:val="0"/>
              <w:autoSpaceDN w:val="0"/>
              <w:jc w:val="center"/>
            </w:pPr>
            <w:r w:rsidRPr="00416136">
              <w:rPr>
                <w:spacing w:val="-3"/>
              </w:rPr>
              <w:lastRenderedPageBreak/>
              <w:t xml:space="preserve"> шт</w:t>
            </w:r>
          </w:p>
        </w:tc>
        <w:tc>
          <w:tcPr>
            <w:tcW w:w="1007" w:type="dxa"/>
            <w:gridSpan w:val="5"/>
          </w:tcPr>
          <w:p w:rsidR="009E1703" w:rsidRPr="00416136" w:rsidRDefault="009E1703" w:rsidP="007565FD">
            <w:pPr>
              <w:keepLines/>
              <w:autoSpaceDE w:val="0"/>
              <w:autoSpaceDN w:val="0"/>
              <w:jc w:val="center"/>
            </w:pPr>
            <w:r w:rsidRPr="00416136">
              <w:rPr>
                <w:spacing w:val="-3"/>
              </w:rPr>
              <w:t>18</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128</w:t>
            </w:r>
          </w:p>
        </w:tc>
        <w:tc>
          <w:tcPr>
            <w:tcW w:w="6118" w:type="dxa"/>
            <w:gridSpan w:val="2"/>
          </w:tcPr>
          <w:p w:rsidR="009E1703" w:rsidRPr="00416136" w:rsidRDefault="009E1703" w:rsidP="007565FD">
            <w:pPr>
              <w:keepLines/>
              <w:autoSpaceDE w:val="0"/>
              <w:autoSpaceDN w:val="0"/>
            </w:pPr>
            <w:r w:rsidRPr="00416136">
              <w:rPr>
                <w:spacing w:val="-3"/>
              </w:rPr>
              <w:t>Установлення замків дверних урiзних</w:t>
            </w:r>
          </w:p>
        </w:tc>
        <w:tc>
          <w:tcPr>
            <w:tcW w:w="1097" w:type="dxa"/>
            <w:gridSpan w:val="2"/>
          </w:tcPr>
          <w:p w:rsidR="009E1703" w:rsidRPr="00416136" w:rsidRDefault="009E1703" w:rsidP="007565FD">
            <w:pPr>
              <w:keepLines/>
              <w:autoSpaceDE w:val="0"/>
              <w:autoSpaceDN w:val="0"/>
              <w:jc w:val="center"/>
            </w:pPr>
            <w:r w:rsidRPr="00416136">
              <w:rPr>
                <w:spacing w:val="-3"/>
              </w:rPr>
              <w:t xml:space="preserve"> шт</w:t>
            </w:r>
          </w:p>
        </w:tc>
        <w:tc>
          <w:tcPr>
            <w:tcW w:w="1007" w:type="dxa"/>
            <w:gridSpan w:val="5"/>
          </w:tcPr>
          <w:p w:rsidR="009E1703" w:rsidRPr="00416136" w:rsidRDefault="009E1703" w:rsidP="007565FD">
            <w:pPr>
              <w:keepLines/>
              <w:autoSpaceDE w:val="0"/>
              <w:autoSpaceDN w:val="0"/>
              <w:jc w:val="center"/>
            </w:pPr>
            <w:r w:rsidRPr="00416136">
              <w:rPr>
                <w:spacing w:val="-3"/>
              </w:rPr>
              <w:t>18</w:t>
            </w:r>
          </w:p>
        </w:tc>
        <w:tc>
          <w:tcPr>
            <w:tcW w:w="992" w:type="dxa"/>
          </w:tcPr>
          <w:p w:rsidR="009E1703" w:rsidRPr="00416136" w:rsidRDefault="009E1703" w:rsidP="007565FD">
            <w:pPr>
              <w:keepLines/>
              <w:autoSpaceDE w:val="0"/>
              <w:autoSpaceDN w:val="0"/>
              <w:jc w:val="center"/>
            </w:pPr>
            <w:r w:rsidRPr="00416136">
              <w:t xml:space="preserve"> </w:t>
            </w:r>
          </w:p>
        </w:tc>
      </w:tr>
      <w:tr w:rsidR="009E1703" w:rsidRPr="00416136" w:rsidTr="00126DE5">
        <w:trPr>
          <w:trHeight w:val="525"/>
          <w:jc w:val="center"/>
        </w:trPr>
        <w:tc>
          <w:tcPr>
            <w:tcW w:w="704" w:type="dxa"/>
          </w:tcPr>
          <w:p w:rsidR="009E1703" w:rsidRPr="00994DC7" w:rsidRDefault="00B155BC" w:rsidP="00994DC7">
            <w:pPr>
              <w:pStyle w:val="ab"/>
              <w:keepLines/>
              <w:autoSpaceDE w:val="0"/>
              <w:autoSpaceDN w:val="0"/>
              <w:ind w:left="109"/>
              <w:rPr>
                <w:spacing w:val="-3"/>
                <w:lang w:val="uk-UA"/>
              </w:rPr>
            </w:pPr>
            <w:r>
              <w:rPr>
                <w:spacing w:val="-3"/>
                <w:lang w:val="uk-UA"/>
              </w:rPr>
              <w:t>129</w:t>
            </w:r>
          </w:p>
        </w:tc>
        <w:tc>
          <w:tcPr>
            <w:tcW w:w="6118" w:type="dxa"/>
            <w:gridSpan w:val="2"/>
          </w:tcPr>
          <w:p w:rsidR="009E1703" w:rsidRDefault="009E1703" w:rsidP="007565FD">
            <w:pPr>
              <w:keepLines/>
              <w:autoSpaceDE w:val="0"/>
              <w:autoSpaceDN w:val="0"/>
              <w:rPr>
                <w:spacing w:val="-3"/>
              </w:rPr>
            </w:pPr>
            <w:r w:rsidRPr="00416136">
              <w:rPr>
                <w:spacing w:val="-3"/>
              </w:rPr>
              <w:t>Установлення обмежувачів дверних</w:t>
            </w:r>
          </w:p>
          <w:p w:rsidR="00EA1EFE" w:rsidRPr="00416136" w:rsidRDefault="00EA1EFE" w:rsidP="007565FD">
            <w:pPr>
              <w:keepLines/>
              <w:autoSpaceDE w:val="0"/>
              <w:autoSpaceDN w:val="0"/>
            </w:pPr>
            <w:r>
              <w:rPr>
                <w:spacing w:val="-3"/>
              </w:rPr>
              <w:t xml:space="preserve">- </w:t>
            </w:r>
            <w:r w:rsidRPr="00EA1EFE">
              <w:rPr>
                <w:spacing w:val="-3"/>
              </w:rPr>
              <w:t>Дверний стоп</w:t>
            </w:r>
            <w:r>
              <w:rPr>
                <w:spacing w:val="-3"/>
              </w:rPr>
              <w:t xml:space="preserve"> – 18 шт.</w:t>
            </w:r>
          </w:p>
        </w:tc>
        <w:tc>
          <w:tcPr>
            <w:tcW w:w="1097" w:type="dxa"/>
            <w:gridSpan w:val="2"/>
          </w:tcPr>
          <w:p w:rsidR="009E1703" w:rsidRPr="00416136" w:rsidRDefault="009E1703" w:rsidP="007565FD">
            <w:pPr>
              <w:keepLines/>
              <w:autoSpaceDE w:val="0"/>
              <w:autoSpaceDN w:val="0"/>
              <w:jc w:val="center"/>
            </w:pPr>
            <w:r w:rsidRPr="00416136">
              <w:rPr>
                <w:spacing w:val="-3"/>
              </w:rPr>
              <w:t xml:space="preserve"> шт</w:t>
            </w:r>
          </w:p>
        </w:tc>
        <w:tc>
          <w:tcPr>
            <w:tcW w:w="1007" w:type="dxa"/>
            <w:gridSpan w:val="5"/>
          </w:tcPr>
          <w:p w:rsidR="009E1703" w:rsidRPr="00416136" w:rsidRDefault="009E1703" w:rsidP="007565FD">
            <w:pPr>
              <w:keepLines/>
              <w:autoSpaceDE w:val="0"/>
              <w:autoSpaceDN w:val="0"/>
              <w:jc w:val="center"/>
            </w:pPr>
            <w:r w:rsidRPr="00416136">
              <w:rPr>
                <w:spacing w:val="-3"/>
              </w:rPr>
              <w:t>18</w:t>
            </w:r>
          </w:p>
        </w:tc>
        <w:tc>
          <w:tcPr>
            <w:tcW w:w="992" w:type="dxa"/>
          </w:tcPr>
          <w:p w:rsidR="00F368CE" w:rsidRDefault="00F368CE" w:rsidP="007565FD">
            <w:pPr>
              <w:keepLines/>
              <w:autoSpaceDE w:val="0"/>
              <w:autoSpaceDN w:val="0"/>
              <w:jc w:val="center"/>
            </w:pPr>
          </w:p>
          <w:p w:rsidR="009E1703" w:rsidRPr="00416136" w:rsidRDefault="009E1703" w:rsidP="007565FD">
            <w:pPr>
              <w:keepLines/>
              <w:autoSpaceDE w:val="0"/>
              <w:autoSpaceDN w:val="0"/>
              <w:jc w:val="center"/>
            </w:pPr>
          </w:p>
        </w:tc>
      </w:tr>
      <w:tr w:rsidR="00EA1EFE" w:rsidRPr="00416136" w:rsidTr="00126DE5">
        <w:trPr>
          <w:trHeight w:val="525"/>
          <w:jc w:val="center"/>
        </w:trPr>
        <w:tc>
          <w:tcPr>
            <w:tcW w:w="704" w:type="dxa"/>
          </w:tcPr>
          <w:p w:rsidR="00EA1EFE" w:rsidRDefault="00EA1EFE" w:rsidP="00994DC7">
            <w:pPr>
              <w:pStyle w:val="ab"/>
              <w:keepLines/>
              <w:autoSpaceDE w:val="0"/>
              <w:autoSpaceDN w:val="0"/>
              <w:ind w:left="109"/>
              <w:rPr>
                <w:spacing w:val="-3"/>
                <w:lang w:val="uk-UA"/>
              </w:rPr>
            </w:pPr>
          </w:p>
        </w:tc>
        <w:tc>
          <w:tcPr>
            <w:tcW w:w="6118" w:type="dxa"/>
            <w:gridSpan w:val="2"/>
          </w:tcPr>
          <w:p w:rsidR="00EA1EFE" w:rsidRPr="00416136" w:rsidRDefault="00EA1EFE" w:rsidP="00EA1EFE">
            <w:pPr>
              <w:keepLines/>
              <w:autoSpaceDE w:val="0"/>
              <w:autoSpaceDN w:val="0"/>
              <w:jc w:val="center"/>
              <w:rPr>
                <w:spacing w:val="-3"/>
              </w:rPr>
            </w:pPr>
            <w:r w:rsidRPr="00EA1EFE">
              <w:rPr>
                <w:b/>
                <w:bCs/>
                <w:spacing w:val="-3"/>
              </w:rPr>
              <w:t>Броньовані перегородки БрП-1</w:t>
            </w:r>
            <w:r>
              <w:rPr>
                <w:b/>
                <w:bCs/>
                <w:spacing w:val="-3"/>
              </w:rPr>
              <w:t xml:space="preserve"> </w:t>
            </w:r>
            <w:r w:rsidRPr="00EA1EFE">
              <w:rPr>
                <w:b/>
                <w:bCs/>
                <w:spacing w:val="-3"/>
              </w:rPr>
              <w:t>та БрП-2</w:t>
            </w:r>
          </w:p>
        </w:tc>
        <w:tc>
          <w:tcPr>
            <w:tcW w:w="1097" w:type="dxa"/>
            <w:gridSpan w:val="2"/>
          </w:tcPr>
          <w:p w:rsidR="00EA1EFE" w:rsidRPr="00416136" w:rsidRDefault="00EA1EFE" w:rsidP="007565FD">
            <w:pPr>
              <w:keepLines/>
              <w:autoSpaceDE w:val="0"/>
              <w:autoSpaceDN w:val="0"/>
              <w:jc w:val="center"/>
              <w:rPr>
                <w:spacing w:val="-3"/>
              </w:rPr>
            </w:pPr>
          </w:p>
        </w:tc>
        <w:tc>
          <w:tcPr>
            <w:tcW w:w="1007" w:type="dxa"/>
            <w:gridSpan w:val="5"/>
          </w:tcPr>
          <w:p w:rsidR="00EA1EFE" w:rsidRPr="00416136" w:rsidRDefault="00EA1EFE" w:rsidP="007565FD">
            <w:pPr>
              <w:keepLines/>
              <w:autoSpaceDE w:val="0"/>
              <w:autoSpaceDN w:val="0"/>
              <w:jc w:val="center"/>
              <w:rPr>
                <w:spacing w:val="-3"/>
              </w:rPr>
            </w:pPr>
          </w:p>
        </w:tc>
        <w:tc>
          <w:tcPr>
            <w:tcW w:w="992" w:type="dxa"/>
          </w:tcPr>
          <w:p w:rsidR="00EA1EFE" w:rsidRDefault="00EA1EFE" w:rsidP="007565FD">
            <w:pPr>
              <w:keepLines/>
              <w:autoSpaceDE w:val="0"/>
              <w:autoSpaceDN w:val="0"/>
              <w:jc w:val="center"/>
            </w:pPr>
          </w:p>
        </w:tc>
      </w:tr>
      <w:tr w:rsidR="00F368CE" w:rsidRPr="00416136" w:rsidTr="00126DE5">
        <w:trPr>
          <w:trHeight w:val="465"/>
          <w:jc w:val="center"/>
        </w:trPr>
        <w:tc>
          <w:tcPr>
            <w:tcW w:w="704" w:type="dxa"/>
          </w:tcPr>
          <w:p w:rsidR="00F368CE" w:rsidRPr="006E491B" w:rsidRDefault="00B155BC" w:rsidP="006E491B">
            <w:pPr>
              <w:keepLines/>
              <w:autoSpaceDE w:val="0"/>
              <w:autoSpaceDN w:val="0"/>
              <w:ind w:left="-33"/>
              <w:jc w:val="center"/>
              <w:rPr>
                <w:spacing w:val="-3"/>
              </w:rPr>
            </w:pPr>
            <w:r>
              <w:rPr>
                <w:spacing w:val="-3"/>
              </w:rPr>
              <w:t>130</w:t>
            </w:r>
          </w:p>
        </w:tc>
        <w:tc>
          <w:tcPr>
            <w:tcW w:w="6118" w:type="dxa"/>
            <w:gridSpan w:val="2"/>
          </w:tcPr>
          <w:p w:rsidR="00F368CE" w:rsidRDefault="00F368CE" w:rsidP="006E491B">
            <w:pPr>
              <w:keepLines/>
              <w:autoSpaceDE w:val="0"/>
              <w:autoSpaceDN w:val="0"/>
              <w:rPr>
                <w:spacing w:val="-3"/>
              </w:rPr>
            </w:pPr>
            <w:r w:rsidRPr="006E491B">
              <w:rPr>
                <w:spacing w:val="-3"/>
              </w:rPr>
              <w:t>Монтаж конструкцій броньованих сертифікованних БрП-1: броньвані до висоти 3000мм - (алюмінієвий профіль</w:t>
            </w:r>
            <w:r w:rsidR="006E491B" w:rsidRPr="006E491B">
              <w:rPr>
                <w:spacing w:val="-3"/>
              </w:rPr>
              <w:t xml:space="preserve"> </w:t>
            </w:r>
            <w:r w:rsidRPr="006E491B">
              <w:rPr>
                <w:spacing w:val="-3"/>
              </w:rPr>
              <w:t>сірий +сталь СТЗ-4мм, ДСП ламіноване; утеплення</w:t>
            </w:r>
            <w:r w:rsidR="006E491B" w:rsidRPr="006E491B">
              <w:rPr>
                <w:spacing w:val="-3"/>
              </w:rPr>
              <w:t xml:space="preserve"> </w:t>
            </w:r>
            <w:r w:rsidRPr="006E491B">
              <w:rPr>
                <w:spacing w:val="-3"/>
              </w:rPr>
              <w:t>всередині перегородки, рама с кулетривким склом,</w:t>
            </w:r>
            <w:r w:rsidR="006E491B" w:rsidRPr="006E491B">
              <w:rPr>
                <w:spacing w:val="-3"/>
              </w:rPr>
              <w:t xml:space="preserve"> </w:t>
            </w:r>
            <w:r w:rsidRPr="006E491B">
              <w:rPr>
                <w:spacing w:val="-3"/>
              </w:rPr>
              <w:t>класс опору СК-2, лоток з нержавіючої сталі ОЗК2 -</w:t>
            </w:r>
            <w:r w:rsidR="006E491B" w:rsidRPr="006E491B">
              <w:rPr>
                <w:spacing w:val="-3"/>
              </w:rPr>
              <w:t xml:space="preserve"> </w:t>
            </w:r>
            <w:r w:rsidRPr="006E491B">
              <w:rPr>
                <w:spacing w:val="-3"/>
              </w:rPr>
              <w:t>3шт, лоток з пересувною кареткою 400*400*200-1шт,</w:t>
            </w:r>
            <w:r w:rsidR="006E491B" w:rsidRPr="006E491B">
              <w:rPr>
                <w:spacing w:val="-3"/>
              </w:rPr>
              <w:t xml:space="preserve"> </w:t>
            </w:r>
            <w:r w:rsidRPr="006E491B">
              <w:rPr>
                <w:spacing w:val="-3"/>
              </w:rPr>
              <w:t>блоків дверн</w:t>
            </w:r>
            <w:r w:rsidR="006E491B">
              <w:rPr>
                <w:spacing w:val="-3"/>
              </w:rPr>
              <w:t>их броньованих кулестійких СК-2</w:t>
            </w:r>
            <w:r w:rsidR="00C245A7">
              <w:rPr>
                <w:spacing w:val="-3"/>
              </w:rPr>
              <w:t>. Кількість-</w:t>
            </w:r>
            <w:r w:rsidRPr="006E491B">
              <w:rPr>
                <w:spacing w:val="-3"/>
              </w:rPr>
              <w:t>1шт</w:t>
            </w:r>
            <w:r w:rsidR="006E491B" w:rsidRPr="006E491B">
              <w:rPr>
                <w:spacing w:val="-3"/>
              </w:rPr>
              <w:t xml:space="preserve"> </w:t>
            </w:r>
            <w:r w:rsidRPr="006E491B">
              <w:rPr>
                <w:spacing w:val="-3"/>
              </w:rPr>
              <w:t>(профіль сірий 40 серія бронь - сталь СТЗ-4мм;</w:t>
            </w:r>
            <w:r w:rsidR="006E491B" w:rsidRPr="006E491B">
              <w:rPr>
                <w:spacing w:val="-3"/>
              </w:rPr>
              <w:t xml:space="preserve"> </w:t>
            </w:r>
            <w:r w:rsidRPr="006E491B">
              <w:rPr>
                <w:spacing w:val="-3"/>
              </w:rPr>
              <w:t>комплектація: ручка з 2-ма замками, дотягувач дверний,</w:t>
            </w:r>
            <w:r w:rsidR="006E491B" w:rsidRPr="006E491B">
              <w:rPr>
                <w:spacing w:val="-3"/>
              </w:rPr>
              <w:t xml:space="preserve"> </w:t>
            </w:r>
            <w:r w:rsidRPr="006E491B">
              <w:rPr>
                <w:spacing w:val="-3"/>
              </w:rPr>
              <w:t>вічко ОЗК-2)</w:t>
            </w:r>
          </w:p>
          <w:p w:rsidR="006E491B" w:rsidRDefault="006E491B" w:rsidP="006E491B">
            <w:pPr>
              <w:keepLines/>
              <w:autoSpaceDE w:val="0"/>
              <w:autoSpaceDN w:val="0"/>
              <w:rPr>
                <w:spacing w:val="-3"/>
              </w:rPr>
            </w:pPr>
            <w:r>
              <w:rPr>
                <w:spacing w:val="-3"/>
              </w:rPr>
              <w:t xml:space="preserve">- </w:t>
            </w:r>
            <w:r w:rsidRPr="006E491B">
              <w:rPr>
                <w:spacing w:val="-3"/>
              </w:rPr>
              <w:t>Алюмінієві конструкції каси ОЗК-2</w:t>
            </w:r>
            <w:r>
              <w:rPr>
                <w:spacing w:val="-3"/>
              </w:rPr>
              <w:t xml:space="preserve"> (кіль-ть: 27,96 </w:t>
            </w:r>
            <w:r w:rsidRPr="006E491B">
              <w:rPr>
                <w:spacing w:val="-3"/>
              </w:rPr>
              <w:t>м2</w:t>
            </w:r>
            <w:r>
              <w:rPr>
                <w:spacing w:val="-3"/>
              </w:rPr>
              <w:t>);</w:t>
            </w:r>
          </w:p>
          <w:p w:rsidR="006E491B" w:rsidRDefault="006E491B" w:rsidP="006E491B">
            <w:pPr>
              <w:keepLines/>
              <w:autoSpaceDE w:val="0"/>
              <w:autoSpaceDN w:val="0"/>
              <w:rPr>
                <w:spacing w:val="-3"/>
              </w:rPr>
            </w:pPr>
            <w:r>
              <w:rPr>
                <w:spacing w:val="-3"/>
              </w:rPr>
              <w:t xml:space="preserve">- </w:t>
            </w:r>
            <w:r w:rsidRPr="006E491B">
              <w:rPr>
                <w:spacing w:val="-3"/>
              </w:rPr>
              <w:t>Кріпильні анкери (цанги) НКДМ-12х50</w:t>
            </w:r>
            <w:r>
              <w:rPr>
                <w:spacing w:val="-3"/>
              </w:rPr>
              <w:t>;</w:t>
            </w:r>
          </w:p>
          <w:p w:rsidR="006E491B" w:rsidRPr="0002308E" w:rsidRDefault="006E491B" w:rsidP="006E491B">
            <w:pPr>
              <w:keepLines/>
              <w:autoSpaceDE w:val="0"/>
              <w:autoSpaceDN w:val="0"/>
              <w:rPr>
                <w:spacing w:val="-3"/>
                <w:highlight w:val="cyan"/>
              </w:rPr>
            </w:pPr>
            <w:r>
              <w:rPr>
                <w:spacing w:val="-3"/>
              </w:rPr>
              <w:t xml:space="preserve">- </w:t>
            </w:r>
            <w:r w:rsidRPr="006E491B">
              <w:rPr>
                <w:spacing w:val="-3"/>
              </w:rPr>
              <w:t>Мінераловатний утеплювач Ізовер - 100мм</w:t>
            </w:r>
          </w:p>
        </w:tc>
        <w:tc>
          <w:tcPr>
            <w:tcW w:w="1097" w:type="dxa"/>
            <w:gridSpan w:val="2"/>
          </w:tcPr>
          <w:p w:rsidR="00F368CE" w:rsidRPr="006E491B" w:rsidRDefault="00F368CE" w:rsidP="00F368CE">
            <w:pPr>
              <w:keepLines/>
              <w:autoSpaceDE w:val="0"/>
              <w:autoSpaceDN w:val="0"/>
              <w:jc w:val="center"/>
              <w:rPr>
                <w:spacing w:val="-3"/>
              </w:rPr>
            </w:pPr>
            <w:r w:rsidRPr="006E491B">
              <w:rPr>
                <w:spacing w:val="-3"/>
              </w:rPr>
              <w:t>м2</w:t>
            </w:r>
          </w:p>
        </w:tc>
        <w:tc>
          <w:tcPr>
            <w:tcW w:w="1007" w:type="dxa"/>
            <w:gridSpan w:val="5"/>
          </w:tcPr>
          <w:p w:rsidR="00F368CE" w:rsidRPr="006E491B" w:rsidRDefault="00B6562E" w:rsidP="006E491B">
            <w:pPr>
              <w:keepLines/>
              <w:autoSpaceDE w:val="0"/>
              <w:autoSpaceDN w:val="0"/>
              <w:jc w:val="center"/>
              <w:rPr>
                <w:spacing w:val="-3"/>
              </w:rPr>
            </w:pPr>
            <w:r w:rsidRPr="006E491B">
              <w:rPr>
                <w:spacing w:val="-3"/>
              </w:rPr>
              <w:t>2</w:t>
            </w:r>
            <w:r w:rsidR="006E491B" w:rsidRPr="006E491B">
              <w:rPr>
                <w:spacing w:val="-3"/>
              </w:rPr>
              <w:t>7</w:t>
            </w:r>
            <w:r w:rsidRPr="006E491B">
              <w:rPr>
                <w:spacing w:val="-3"/>
              </w:rPr>
              <w:t>,</w:t>
            </w:r>
            <w:r w:rsidR="006E491B" w:rsidRPr="006E491B">
              <w:rPr>
                <w:spacing w:val="-3"/>
              </w:rPr>
              <w:t>96</w:t>
            </w:r>
          </w:p>
        </w:tc>
        <w:tc>
          <w:tcPr>
            <w:tcW w:w="992" w:type="dxa"/>
          </w:tcPr>
          <w:p w:rsidR="00F368CE" w:rsidRDefault="00F368CE" w:rsidP="00F368CE">
            <w:pPr>
              <w:keepLines/>
              <w:autoSpaceDE w:val="0"/>
              <w:autoSpaceDN w:val="0"/>
              <w:jc w:val="center"/>
            </w:pPr>
          </w:p>
          <w:p w:rsidR="00F368CE" w:rsidRDefault="00F368CE" w:rsidP="00F368CE">
            <w:pPr>
              <w:keepLines/>
              <w:autoSpaceDE w:val="0"/>
              <w:autoSpaceDN w:val="0"/>
              <w:jc w:val="center"/>
            </w:pPr>
          </w:p>
        </w:tc>
      </w:tr>
      <w:tr w:rsidR="003E73F7" w:rsidRPr="00416136" w:rsidTr="00126DE5">
        <w:trPr>
          <w:trHeight w:val="465"/>
          <w:jc w:val="center"/>
        </w:trPr>
        <w:tc>
          <w:tcPr>
            <w:tcW w:w="704" w:type="dxa"/>
          </w:tcPr>
          <w:p w:rsidR="003E73F7" w:rsidRDefault="00B155BC" w:rsidP="006E491B">
            <w:pPr>
              <w:keepLines/>
              <w:autoSpaceDE w:val="0"/>
              <w:autoSpaceDN w:val="0"/>
              <w:ind w:left="-33"/>
              <w:jc w:val="center"/>
              <w:rPr>
                <w:spacing w:val="-3"/>
              </w:rPr>
            </w:pPr>
            <w:r>
              <w:rPr>
                <w:spacing w:val="-3"/>
              </w:rPr>
              <w:t>131</w:t>
            </w:r>
          </w:p>
        </w:tc>
        <w:tc>
          <w:tcPr>
            <w:tcW w:w="6118" w:type="dxa"/>
            <w:gridSpan w:val="2"/>
          </w:tcPr>
          <w:p w:rsidR="003E73F7" w:rsidRPr="00DC74DD" w:rsidRDefault="003E73F7" w:rsidP="00805A94">
            <w:pPr>
              <w:keepLines/>
              <w:autoSpaceDE w:val="0"/>
              <w:autoSpaceDN w:val="0"/>
              <w:rPr>
                <w:spacing w:val="-3"/>
              </w:rPr>
            </w:pPr>
            <w:r w:rsidRPr="00DC74DD">
              <w:rPr>
                <w:spacing w:val="-3"/>
              </w:rPr>
              <w:t xml:space="preserve">Монтаж конструкції </w:t>
            </w:r>
            <w:r w:rsidR="007E7528" w:rsidRPr="00DC74DD">
              <w:rPr>
                <w:spacing w:val="-3"/>
              </w:rPr>
              <w:t>перегородки броньованої сертифіко-ваної до висоти 3000мм - (алюмінієв</w:t>
            </w:r>
            <w:r w:rsidR="00805A94" w:rsidRPr="00DC74DD">
              <w:rPr>
                <w:spacing w:val="-3"/>
              </w:rPr>
              <w:t>ий профіль сірий +сталь СТЗ-4мм</w:t>
            </w:r>
            <w:r w:rsidR="007E7528" w:rsidRPr="00DC74DD">
              <w:rPr>
                <w:spacing w:val="-3"/>
              </w:rPr>
              <w:t xml:space="preserve">; </w:t>
            </w:r>
            <w:r w:rsidR="00C245A7" w:rsidRPr="00DC74DD">
              <w:rPr>
                <w:spacing w:val="-3"/>
              </w:rPr>
              <w:t xml:space="preserve">утеплення всередині перегородки із </w:t>
            </w:r>
            <w:r w:rsidRPr="00DC74DD">
              <w:rPr>
                <w:spacing w:val="-3"/>
              </w:rPr>
              <w:t>дверн</w:t>
            </w:r>
            <w:r w:rsidR="00C245A7" w:rsidRPr="00DC74DD">
              <w:rPr>
                <w:spacing w:val="-3"/>
              </w:rPr>
              <w:t>им</w:t>
            </w:r>
            <w:r w:rsidRPr="00DC74DD">
              <w:rPr>
                <w:spacing w:val="-3"/>
              </w:rPr>
              <w:t xml:space="preserve"> </w:t>
            </w:r>
            <w:r w:rsidR="00805A94" w:rsidRPr="00DC74DD">
              <w:rPr>
                <w:spacing w:val="-3"/>
              </w:rPr>
              <w:t xml:space="preserve">глухим </w:t>
            </w:r>
            <w:r w:rsidRPr="00DC74DD">
              <w:rPr>
                <w:spacing w:val="-3"/>
              </w:rPr>
              <w:t>блок</w:t>
            </w:r>
            <w:r w:rsidR="00C245A7" w:rsidRPr="00DC74DD">
              <w:rPr>
                <w:spacing w:val="-3"/>
              </w:rPr>
              <w:t>ом</w:t>
            </w:r>
            <w:r w:rsidR="00805A94" w:rsidRPr="00DC74DD">
              <w:rPr>
                <w:spacing w:val="-3"/>
              </w:rPr>
              <w:t>,</w:t>
            </w:r>
            <w:r w:rsidRPr="00DC74DD">
              <w:rPr>
                <w:spacing w:val="-3"/>
              </w:rPr>
              <w:t xml:space="preserve"> броньован</w:t>
            </w:r>
            <w:r w:rsidR="00C245A7" w:rsidRPr="00DC74DD">
              <w:rPr>
                <w:spacing w:val="-3"/>
              </w:rPr>
              <w:t>им</w:t>
            </w:r>
            <w:r w:rsidR="00805A94" w:rsidRPr="00DC74DD">
              <w:rPr>
                <w:spacing w:val="-3"/>
              </w:rPr>
              <w:t>,</w:t>
            </w:r>
            <w:r w:rsidRPr="00DC74DD">
              <w:rPr>
                <w:spacing w:val="-3"/>
              </w:rPr>
              <w:t xml:space="preserve"> кулестійк</w:t>
            </w:r>
            <w:r w:rsidR="00C245A7" w:rsidRPr="00DC74DD">
              <w:rPr>
                <w:spacing w:val="-3"/>
              </w:rPr>
              <w:t>им</w:t>
            </w:r>
            <w:r w:rsidRPr="00DC74DD">
              <w:rPr>
                <w:spacing w:val="-3"/>
              </w:rPr>
              <w:t xml:space="preserve"> СК-2</w:t>
            </w:r>
            <w:r w:rsidR="00805A94" w:rsidRPr="00DC74DD">
              <w:rPr>
                <w:spacing w:val="-3"/>
              </w:rPr>
              <w:t>, ДСП ламіноване колір фактури «дуб».</w:t>
            </w:r>
            <w:r w:rsidRPr="00DC74DD">
              <w:rPr>
                <w:spacing w:val="-3"/>
              </w:rPr>
              <w:t xml:space="preserve"> </w:t>
            </w:r>
            <w:r w:rsidR="00E85854" w:rsidRPr="00DC74DD">
              <w:rPr>
                <w:spacing w:val="-3"/>
              </w:rPr>
              <w:t xml:space="preserve">Кількість </w:t>
            </w:r>
            <w:r w:rsidRPr="00DC74DD">
              <w:rPr>
                <w:spacing w:val="-3"/>
              </w:rPr>
              <w:t>1шт (профіль сірий 40 серія бронь - сталь СТЗ-4мм; комплектація: ручка з 2-ма замками, дотягувач дверний, вічко ОЗК-2)</w:t>
            </w:r>
            <w:r w:rsidR="00261EAD" w:rsidRPr="00DC74DD">
              <w:rPr>
                <w:spacing w:val="-3"/>
              </w:rPr>
              <w:t xml:space="preserve"> </w:t>
            </w:r>
            <w:r w:rsidR="001E6E87" w:rsidRPr="00DC74DD">
              <w:rPr>
                <w:spacing w:val="-3"/>
              </w:rPr>
              <w:t xml:space="preserve">розміром 2100х1000мм разом із </w:t>
            </w:r>
            <w:r w:rsidR="00E85854" w:rsidRPr="00DC74DD">
              <w:rPr>
                <w:spacing w:val="-3"/>
              </w:rPr>
              <w:t xml:space="preserve">несучим каркасом до висоти 3,87 м.п. </w:t>
            </w:r>
            <w:r w:rsidR="00261EAD" w:rsidRPr="00DC74DD">
              <w:rPr>
                <w:spacing w:val="-3"/>
              </w:rPr>
              <w:t>по вісі 6 (вхід до ліфтового холу</w:t>
            </w:r>
            <w:r w:rsidR="00C835AC" w:rsidRPr="00DC74DD">
              <w:rPr>
                <w:spacing w:val="-3"/>
              </w:rPr>
              <w:t xml:space="preserve"> касового вузла</w:t>
            </w:r>
            <w:r w:rsidR="00261EAD" w:rsidRPr="00DC74DD">
              <w:rPr>
                <w:spacing w:val="-3"/>
              </w:rPr>
              <w:t>)</w:t>
            </w:r>
          </w:p>
          <w:p w:rsidR="00805A94" w:rsidRPr="00DC74DD" w:rsidRDefault="00805A94" w:rsidP="00805A94">
            <w:pPr>
              <w:keepLines/>
              <w:autoSpaceDE w:val="0"/>
              <w:autoSpaceDN w:val="0"/>
              <w:rPr>
                <w:spacing w:val="-3"/>
              </w:rPr>
            </w:pPr>
            <w:r w:rsidRPr="00DC74DD">
              <w:rPr>
                <w:spacing w:val="-3"/>
              </w:rPr>
              <w:t>-</w:t>
            </w:r>
            <w:r w:rsidRPr="00DC74DD">
              <w:t xml:space="preserve"> </w:t>
            </w:r>
            <w:r w:rsidRPr="00DC74DD">
              <w:rPr>
                <w:spacing w:val="-3"/>
              </w:rPr>
              <w:t>Алюмінієві конструкції каси ОЗК-2 (кіль-ть: 3,0 м2);</w:t>
            </w:r>
          </w:p>
          <w:p w:rsidR="00805A94" w:rsidRPr="00DC74DD" w:rsidRDefault="00805A94" w:rsidP="00805A94">
            <w:pPr>
              <w:keepLines/>
              <w:autoSpaceDE w:val="0"/>
              <w:autoSpaceDN w:val="0"/>
              <w:rPr>
                <w:spacing w:val="-3"/>
              </w:rPr>
            </w:pPr>
            <w:r w:rsidRPr="00DC74DD">
              <w:rPr>
                <w:spacing w:val="-3"/>
              </w:rPr>
              <w:t>-</w:t>
            </w:r>
            <w:r w:rsidRPr="00DC74DD">
              <w:t xml:space="preserve"> </w:t>
            </w:r>
            <w:r w:rsidRPr="00DC74DD">
              <w:rPr>
                <w:spacing w:val="-3"/>
              </w:rPr>
              <w:t>Кріпильні анкери (цанги) НКДМ-12х50;</w:t>
            </w:r>
          </w:p>
          <w:p w:rsidR="00805A94" w:rsidRPr="006E491B" w:rsidRDefault="00805A94" w:rsidP="00805A94">
            <w:pPr>
              <w:keepLines/>
              <w:autoSpaceDE w:val="0"/>
              <w:autoSpaceDN w:val="0"/>
              <w:rPr>
                <w:spacing w:val="-3"/>
              </w:rPr>
            </w:pPr>
            <w:r w:rsidRPr="00DC74DD">
              <w:rPr>
                <w:spacing w:val="-3"/>
              </w:rPr>
              <w:t>- Мінераловатний утеплювач Ізовер - 100мм</w:t>
            </w:r>
          </w:p>
        </w:tc>
        <w:tc>
          <w:tcPr>
            <w:tcW w:w="1097" w:type="dxa"/>
            <w:gridSpan w:val="2"/>
          </w:tcPr>
          <w:p w:rsidR="003E73F7" w:rsidRPr="006E491B" w:rsidRDefault="003E73F7" w:rsidP="00F368CE">
            <w:pPr>
              <w:keepLines/>
              <w:autoSpaceDE w:val="0"/>
              <w:autoSpaceDN w:val="0"/>
              <w:jc w:val="center"/>
              <w:rPr>
                <w:spacing w:val="-3"/>
              </w:rPr>
            </w:pPr>
            <w:r w:rsidRPr="003E73F7">
              <w:rPr>
                <w:spacing w:val="-3"/>
              </w:rPr>
              <w:t>м2</w:t>
            </w:r>
          </w:p>
        </w:tc>
        <w:tc>
          <w:tcPr>
            <w:tcW w:w="1007" w:type="dxa"/>
            <w:gridSpan w:val="5"/>
          </w:tcPr>
          <w:p w:rsidR="003E73F7" w:rsidRPr="006E491B" w:rsidRDefault="00805A94" w:rsidP="00805A94">
            <w:pPr>
              <w:keepLines/>
              <w:autoSpaceDE w:val="0"/>
              <w:autoSpaceDN w:val="0"/>
              <w:jc w:val="center"/>
              <w:rPr>
                <w:spacing w:val="-3"/>
              </w:rPr>
            </w:pPr>
            <w:r>
              <w:rPr>
                <w:spacing w:val="-3"/>
              </w:rPr>
              <w:t>3</w:t>
            </w:r>
            <w:r w:rsidR="00261EAD">
              <w:rPr>
                <w:spacing w:val="-3"/>
              </w:rPr>
              <w:t>,</w:t>
            </w:r>
            <w:r>
              <w:rPr>
                <w:spacing w:val="-3"/>
              </w:rPr>
              <w:t>0</w:t>
            </w:r>
          </w:p>
        </w:tc>
        <w:tc>
          <w:tcPr>
            <w:tcW w:w="992" w:type="dxa"/>
          </w:tcPr>
          <w:p w:rsidR="003E73F7" w:rsidRDefault="003E73F7" w:rsidP="00F368CE">
            <w:pPr>
              <w:keepLines/>
              <w:autoSpaceDE w:val="0"/>
              <w:autoSpaceDN w:val="0"/>
              <w:jc w:val="center"/>
            </w:pPr>
          </w:p>
        </w:tc>
      </w:tr>
      <w:tr w:rsidR="00F368CE" w:rsidRPr="00416136" w:rsidTr="00126DE5">
        <w:trPr>
          <w:trHeight w:val="375"/>
          <w:jc w:val="center"/>
        </w:trPr>
        <w:tc>
          <w:tcPr>
            <w:tcW w:w="704" w:type="dxa"/>
          </w:tcPr>
          <w:p w:rsidR="00F368CE" w:rsidRPr="006E491B" w:rsidRDefault="00B155BC" w:rsidP="006E491B">
            <w:pPr>
              <w:keepLines/>
              <w:autoSpaceDE w:val="0"/>
              <w:autoSpaceDN w:val="0"/>
              <w:ind w:left="-33"/>
              <w:jc w:val="center"/>
              <w:rPr>
                <w:spacing w:val="-3"/>
              </w:rPr>
            </w:pPr>
            <w:r>
              <w:rPr>
                <w:spacing w:val="-3"/>
              </w:rPr>
              <w:t>132</w:t>
            </w:r>
          </w:p>
        </w:tc>
        <w:tc>
          <w:tcPr>
            <w:tcW w:w="6118" w:type="dxa"/>
            <w:gridSpan w:val="2"/>
          </w:tcPr>
          <w:p w:rsidR="00F368CE" w:rsidRDefault="00F368CE" w:rsidP="00D0543A">
            <w:pPr>
              <w:keepLines/>
              <w:autoSpaceDE w:val="0"/>
              <w:autoSpaceDN w:val="0"/>
              <w:rPr>
                <w:spacing w:val="-3"/>
              </w:rPr>
            </w:pPr>
            <w:r w:rsidRPr="006E491B">
              <w:rPr>
                <w:spacing w:val="-3"/>
              </w:rPr>
              <w:t>Монтаж конструкцій броньованих сертифікованних БрП-2: броньвані до висоти 3000мм - (алюмінієвий профіль</w:t>
            </w:r>
            <w:r w:rsidR="00D0543A">
              <w:rPr>
                <w:spacing w:val="-3"/>
              </w:rPr>
              <w:t xml:space="preserve"> </w:t>
            </w:r>
            <w:r w:rsidRPr="006E491B">
              <w:rPr>
                <w:spacing w:val="-3"/>
              </w:rPr>
              <w:t>сірий +сталь СТЗ-4мм, ДСП ламіноване; утеплення</w:t>
            </w:r>
            <w:r w:rsidR="00D0543A">
              <w:rPr>
                <w:spacing w:val="-3"/>
              </w:rPr>
              <w:t xml:space="preserve"> </w:t>
            </w:r>
            <w:r w:rsidRPr="006E491B">
              <w:rPr>
                <w:spacing w:val="-3"/>
              </w:rPr>
              <w:t>всередині перегородки, рама с кулетривким склом,</w:t>
            </w:r>
            <w:r w:rsidR="00D0543A">
              <w:rPr>
                <w:spacing w:val="-3"/>
              </w:rPr>
              <w:t xml:space="preserve"> </w:t>
            </w:r>
            <w:r w:rsidR="00B6562E" w:rsidRPr="006E491B">
              <w:rPr>
                <w:spacing w:val="-3"/>
              </w:rPr>
              <w:t>класс опору СК-2,</w:t>
            </w:r>
            <w:r w:rsidRPr="006E491B">
              <w:rPr>
                <w:spacing w:val="-3"/>
              </w:rPr>
              <w:t xml:space="preserve"> </w:t>
            </w:r>
            <w:r w:rsidR="00D0543A" w:rsidRPr="00D0543A">
              <w:rPr>
                <w:spacing w:val="-3"/>
              </w:rPr>
              <w:t xml:space="preserve">лоток з нержавіючої сталі ОЗК2 - 3шт, </w:t>
            </w:r>
            <w:r w:rsidRPr="006E491B">
              <w:rPr>
                <w:spacing w:val="-3"/>
              </w:rPr>
              <w:t>лоток з пересувною кареткою 400*400*200-3шт,</w:t>
            </w:r>
            <w:r w:rsidR="00B6562E" w:rsidRPr="006E491B">
              <w:rPr>
                <w:spacing w:val="-3"/>
              </w:rPr>
              <w:t xml:space="preserve"> </w:t>
            </w:r>
            <w:r w:rsidRPr="006E491B">
              <w:rPr>
                <w:spacing w:val="-3"/>
              </w:rPr>
              <w:t>блоків дверних броньованих кулестійких СК-2-1шт</w:t>
            </w:r>
            <w:r w:rsidR="00B6562E" w:rsidRPr="006E491B">
              <w:rPr>
                <w:spacing w:val="-3"/>
              </w:rPr>
              <w:t xml:space="preserve"> </w:t>
            </w:r>
            <w:r w:rsidRPr="006E491B">
              <w:rPr>
                <w:spacing w:val="-3"/>
              </w:rPr>
              <w:t>(профіль сірий 40 серія бронь - сталь СТЗ-4мм;</w:t>
            </w:r>
            <w:r w:rsidR="00B6562E" w:rsidRPr="006E491B">
              <w:rPr>
                <w:spacing w:val="-3"/>
              </w:rPr>
              <w:t xml:space="preserve"> </w:t>
            </w:r>
            <w:r w:rsidRPr="006E491B">
              <w:rPr>
                <w:spacing w:val="-3"/>
              </w:rPr>
              <w:t>комплектація: ручка з 2-ма замками, дотягувач дверний,</w:t>
            </w:r>
            <w:r w:rsidR="00D0543A">
              <w:t xml:space="preserve"> </w:t>
            </w:r>
            <w:r w:rsidR="00D0543A" w:rsidRPr="00D0543A">
              <w:rPr>
                <w:spacing w:val="-3"/>
              </w:rPr>
              <w:t>вічко ОЗК-2)</w:t>
            </w:r>
          </w:p>
          <w:p w:rsidR="00D0543A" w:rsidRDefault="00D0543A" w:rsidP="00D0543A">
            <w:pPr>
              <w:keepLines/>
              <w:autoSpaceDE w:val="0"/>
              <w:autoSpaceDN w:val="0"/>
              <w:rPr>
                <w:spacing w:val="-3"/>
              </w:rPr>
            </w:pPr>
            <w:r>
              <w:rPr>
                <w:spacing w:val="-3"/>
              </w:rPr>
              <w:t xml:space="preserve">- </w:t>
            </w:r>
            <w:r w:rsidRPr="00D0543A">
              <w:rPr>
                <w:spacing w:val="-3"/>
              </w:rPr>
              <w:t>Алюмінієві конструкції каси ОЗК-2</w:t>
            </w:r>
            <w:r>
              <w:rPr>
                <w:spacing w:val="-3"/>
              </w:rPr>
              <w:t xml:space="preserve"> </w:t>
            </w:r>
            <w:r w:rsidRPr="00D0543A">
              <w:rPr>
                <w:spacing w:val="-3"/>
              </w:rPr>
              <w:t xml:space="preserve">(кіль-ть: </w:t>
            </w:r>
            <w:r>
              <w:rPr>
                <w:spacing w:val="-3"/>
              </w:rPr>
              <w:t>53</w:t>
            </w:r>
            <w:r w:rsidRPr="00D0543A">
              <w:rPr>
                <w:spacing w:val="-3"/>
              </w:rPr>
              <w:t>,</w:t>
            </w:r>
            <w:r>
              <w:rPr>
                <w:spacing w:val="-3"/>
              </w:rPr>
              <w:t>33</w:t>
            </w:r>
            <w:r w:rsidRPr="00D0543A">
              <w:rPr>
                <w:spacing w:val="-3"/>
              </w:rPr>
              <w:t xml:space="preserve"> м2);</w:t>
            </w:r>
          </w:p>
          <w:p w:rsidR="00D0543A" w:rsidRDefault="00D0543A" w:rsidP="00D0543A">
            <w:pPr>
              <w:keepLines/>
              <w:autoSpaceDE w:val="0"/>
              <w:autoSpaceDN w:val="0"/>
              <w:rPr>
                <w:spacing w:val="-3"/>
              </w:rPr>
            </w:pPr>
            <w:r>
              <w:rPr>
                <w:spacing w:val="-3"/>
              </w:rPr>
              <w:t xml:space="preserve">- </w:t>
            </w:r>
            <w:r w:rsidRPr="00D0543A">
              <w:rPr>
                <w:spacing w:val="-3"/>
              </w:rPr>
              <w:t>Кріпильні анкери (цанги) НКДМ-12х50</w:t>
            </w:r>
            <w:r>
              <w:rPr>
                <w:spacing w:val="-3"/>
              </w:rPr>
              <w:t>;</w:t>
            </w:r>
          </w:p>
          <w:p w:rsidR="00D0543A" w:rsidRPr="0002308E" w:rsidRDefault="00D0543A" w:rsidP="00D0543A">
            <w:pPr>
              <w:keepLines/>
              <w:autoSpaceDE w:val="0"/>
              <w:autoSpaceDN w:val="0"/>
              <w:rPr>
                <w:spacing w:val="-3"/>
                <w:highlight w:val="cyan"/>
              </w:rPr>
            </w:pPr>
            <w:r>
              <w:rPr>
                <w:spacing w:val="-3"/>
              </w:rPr>
              <w:t xml:space="preserve">- </w:t>
            </w:r>
            <w:r w:rsidRPr="00D0543A">
              <w:rPr>
                <w:spacing w:val="-3"/>
              </w:rPr>
              <w:t>Мінераловатний утеплювач Ізовер - 100мм</w:t>
            </w:r>
          </w:p>
        </w:tc>
        <w:tc>
          <w:tcPr>
            <w:tcW w:w="1097" w:type="dxa"/>
            <w:gridSpan w:val="2"/>
          </w:tcPr>
          <w:p w:rsidR="00F368CE" w:rsidRPr="00D0543A" w:rsidRDefault="00F368CE" w:rsidP="00F368CE">
            <w:pPr>
              <w:keepLines/>
              <w:autoSpaceDE w:val="0"/>
              <w:autoSpaceDN w:val="0"/>
              <w:jc w:val="center"/>
              <w:rPr>
                <w:spacing w:val="-3"/>
              </w:rPr>
            </w:pPr>
            <w:r w:rsidRPr="00D0543A">
              <w:rPr>
                <w:spacing w:val="-3"/>
              </w:rPr>
              <w:t>м2</w:t>
            </w:r>
          </w:p>
        </w:tc>
        <w:tc>
          <w:tcPr>
            <w:tcW w:w="1007" w:type="dxa"/>
            <w:gridSpan w:val="5"/>
          </w:tcPr>
          <w:p w:rsidR="00F368CE" w:rsidRPr="00D0543A" w:rsidRDefault="00D0543A" w:rsidP="00D0543A">
            <w:pPr>
              <w:keepLines/>
              <w:autoSpaceDE w:val="0"/>
              <w:autoSpaceDN w:val="0"/>
              <w:jc w:val="center"/>
              <w:rPr>
                <w:spacing w:val="-3"/>
              </w:rPr>
            </w:pPr>
            <w:r>
              <w:rPr>
                <w:spacing w:val="-3"/>
              </w:rPr>
              <w:t>53,33</w:t>
            </w:r>
          </w:p>
        </w:tc>
        <w:tc>
          <w:tcPr>
            <w:tcW w:w="992" w:type="dxa"/>
          </w:tcPr>
          <w:p w:rsidR="00F368CE" w:rsidRDefault="00F368CE" w:rsidP="00F368CE">
            <w:pPr>
              <w:keepLines/>
              <w:autoSpaceDE w:val="0"/>
              <w:autoSpaceDN w:val="0"/>
              <w:jc w:val="center"/>
            </w:pPr>
            <w:r w:rsidRPr="00416136">
              <w:t xml:space="preserve"> </w:t>
            </w:r>
          </w:p>
        </w:tc>
      </w:tr>
      <w:tr w:rsidR="00D0543A" w:rsidRPr="00416136" w:rsidTr="00126DE5">
        <w:trPr>
          <w:trHeight w:val="375"/>
          <w:jc w:val="center"/>
        </w:trPr>
        <w:tc>
          <w:tcPr>
            <w:tcW w:w="704" w:type="dxa"/>
          </w:tcPr>
          <w:p w:rsidR="00D0543A" w:rsidRDefault="00D0543A" w:rsidP="006E491B">
            <w:pPr>
              <w:keepLines/>
              <w:autoSpaceDE w:val="0"/>
              <w:autoSpaceDN w:val="0"/>
              <w:ind w:left="-33"/>
              <w:jc w:val="center"/>
              <w:rPr>
                <w:spacing w:val="-3"/>
              </w:rPr>
            </w:pPr>
          </w:p>
        </w:tc>
        <w:tc>
          <w:tcPr>
            <w:tcW w:w="6118" w:type="dxa"/>
            <w:gridSpan w:val="2"/>
          </w:tcPr>
          <w:p w:rsidR="00D0543A" w:rsidRPr="006E491B" w:rsidRDefault="00D0543A" w:rsidP="00D0543A">
            <w:pPr>
              <w:keepLines/>
              <w:autoSpaceDE w:val="0"/>
              <w:autoSpaceDN w:val="0"/>
              <w:jc w:val="center"/>
              <w:rPr>
                <w:spacing w:val="-3"/>
              </w:rPr>
            </w:pPr>
            <w:r w:rsidRPr="00464EDC">
              <w:rPr>
                <w:b/>
                <w:bCs/>
                <w:spacing w:val="-3"/>
              </w:rPr>
              <w:t>Металеві рами Рм-1 - РМ-11 (нарощування до стелі броньованих перегородок)</w:t>
            </w:r>
          </w:p>
        </w:tc>
        <w:tc>
          <w:tcPr>
            <w:tcW w:w="1097" w:type="dxa"/>
            <w:gridSpan w:val="2"/>
          </w:tcPr>
          <w:p w:rsidR="00D0543A" w:rsidRPr="00D0543A" w:rsidRDefault="00D0543A" w:rsidP="00F368CE">
            <w:pPr>
              <w:keepLines/>
              <w:autoSpaceDE w:val="0"/>
              <w:autoSpaceDN w:val="0"/>
              <w:jc w:val="center"/>
              <w:rPr>
                <w:spacing w:val="-3"/>
              </w:rPr>
            </w:pPr>
          </w:p>
        </w:tc>
        <w:tc>
          <w:tcPr>
            <w:tcW w:w="1007" w:type="dxa"/>
            <w:gridSpan w:val="5"/>
          </w:tcPr>
          <w:p w:rsidR="00D0543A" w:rsidRDefault="00D0543A" w:rsidP="00D0543A">
            <w:pPr>
              <w:keepLines/>
              <w:autoSpaceDE w:val="0"/>
              <w:autoSpaceDN w:val="0"/>
              <w:jc w:val="center"/>
              <w:rPr>
                <w:spacing w:val="-3"/>
              </w:rPr>
            </w:pPr>
          </w:p>
        </w:tc>
        <w:tc>
          <w:tcPr>
            <w:tcW w:w="992" w:type="dxa"/>
          </w:tcPr>
          <w:p w:rsidR="00D0543A" w:rsidRPr="00416136" w:rsidRDefault="00D0543A" w:rsidP="00F368CE">
            <w:pPr>
              <w:keepLines/>
              <w:autoSpaceDE w:val="0"/>
              <w:autoSpaceDN w:val="0"/>
              <w:jc w:val="center"/>
            </w:pPr>
          </w:p>
        </w:tc>
      </w:tr>
      <w:tr w:rsidR="00F368CE" w:rsidRPr="00416136" w:rsidTr="00126DE5">
        <w:trPr>
          <w:jc w:val="center"/>
        </w:trPr>
        <w:tc>
          <w:tcPr>
            <w:tcW w:w="704" w:type="dxa"/>
          </w:tcPr>
          <w:p w:rsidR="00F368CE" w:rsidRPr="007765B2" w:rsidRDefault="00B155BC" w:rsidP="007765B2">
            <w:pPr>
              <w:keepLines/>
              <w:autoSpaceDE w:val="0"/>
              <w:autoSpaceDN w:val="0"/>
              <w:ind w:left="109"/>
              <w:jc w:val="center"/>
              <w:rPr>
                <w:spacing w:val="-3"/>
              </w:rPr>
            </w:pPr>
            <w:r>
              <w:rPr>
                <w:spacing w:val="-3"/>
              </w:rPr>
              <w:t>133</w:t>
            </w:r>
          </w:p>
        </w:tc>
        <w:tc>
          <w:tcPr>
            <w:tcW w:w="6118" w:type="dxa"/>
            <w:gridSpan w:val="2"/>
          </w:tcPr>
          <w:p w:rsidR="00F368CE" w:rsidRPr="00416136" w:rsidRDefault="00F368CE" w:rsidP="00F368CE">
            <w:pPr>
              <w:keepLines/>
              <w:autoSpaceDE w:val="0"/>
              <w:autoSpaceDN w:val="0"/>
              <w:rPr>
                <w:spacing w:val="-3"/>
              </w:rPr>
            </w:pPr>
            <w:r w:rsidRPr="00416136">
              <w:rPr>
                <w:spacing w:val="-3"/>
              </w:rPr>
              <w:t>Виготовлення драбин, зв'язок, кронштейнiв, гальмових</w:t>
            </w:r>
          </w:p>
          <w:p w:rsidR="00F368CE" w:rsidRDefault="00F368CE" w:rsidP="00F368CE">
            <w:pPr>
              <w:keepLines/>
              <w:autoSpaceDE w:val="0"/>
              <w:autoSpaceDN w:val="0"/>
              <w:rPr>
                <w:spacing w:val="-3"/>
              </w:rPr>
            </w:pPr>
            <w:r w:rsidRPr="00416136">
              <w:rPr>
                <w:spacing w:val="-3"/>
              </w:rPr>
              <w:t>конструкцiй та iн.</w:t>
            </w:r>
          </w:p>
          <w:p w:rsidR="00234CA6" w:rsidRDefault="00234CA6" w:rsidP="00F368CE">
            <w:pPr>
              <w:keepLines/>
              <w:autoSpaceDE w:val="0"/>
              <w:autoSpaceDN w:val="0"/>
              <w:rPr>
                <w:spacing w:val="-3"/>
              </w:rPr>
            </w:pPr>
            <w:r>
              <w:rPr>
                <w:spacing w:val="-3"/>
              </w:rPr>
              <w:t xml:space="preserve">- </w:t>
            </w:r>
            <w:r w:rsidRPr="00234CA6">
              <w:rPr>
                <w:spacing w:val="-3"/>
              </w:rPr>
              <w:t>Профiльна труба 50*50*3</w:t>
            </w:r>
          </w:p>
          <w:p w:rsidR="007765B2" w:rsidRPr="00416136" w:rsidRDefault="007765B2" w:rsidP="00F368CE">
            <w:pPr>
              <w:keepLines/>
              <w:autoSpaceDE w:val="0"/>
              <w:autoSpaceDN w:val="0"/>
            </w:pPr>
            <w:r>
              <w:rPr>
                <w:spacing w:val="-3"/>
              </w:rPr>
              <w:t xml:space="preserve">- </w:t>
            </w:r>
            <w:r w:rsidRPr="007765B2">
              <w:rPr>
                <w:spacing w:val="-3"/>
              </w:rPr>
              <w:t>анкер клиновий М10*100</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0,38918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keepLines/>
              <w:autoSpaceDE w:val="0"/>
              <w:autoSpaceDN w:val="0"/>
              <w:ind w:left="-33"/>
              <w:jc w:val="center"/>
              <w:rPr>
                <w:spacing w:val="-3"/>
              </w:rPr>
            </w:pPr>
            <w:r>
              <w:rPr>
                <w:spacing w:val="-3"/>
              </w:rPr>
              <w:t>134</w:t>
            </w:r>
          </w:p>
        </w:tc>
        <w:tc>
          <w:tcPr>
            <w:tcW w:w="6118" w:type="dxa"/>
            <w:gridSpan w:val="2"/>
          </w:tcPr>
          <w:p w:rsidR="00F368CE" w:rsidRPr="00416136" w:rsidRDefault="00F368CE" w:rsidP="00F368CE">
            <w:pPr>
              <w:keepLines/>
              <w:autoSpaceDE w:val="0"/>
              <w:autoSpaceDN w:val="0"/>
            </w:pPr>
            <w:r w:rsidRPr="00416136">
              <w:rPr>
                <w:spacing w:val="-3"/>
              </w:rPr>
              <w:t>Монтаж дрiбних металоконструкцiй вагою до 0,1 т</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0,38918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keepLines/>
              <w:autoSpaceDE w:val="0"/>
              <w:autoSpaceDN w:val="0"/>
              <w:ind w:left="-33"/>
              <w:jc w:val="center"/>
              <w:rPr>
                <w:spacing w:val="-3"/>
              </w:rPr>
            </w:pPr>
            <w:r>
              <w:rPr>
                <w:spacing w:val="-3"/>
              </w:rPr>
              <w:t>135</w:t>
            </w:r>
          </w:p>
        </w:tc>
        <w:tc>
          <w:tcPr>
            <w:tcW w:w="6118" w:type="dxa"/>
            <w:gridSpan w:val="2"/>
          </w:tcPr>
          <w:p w:rsidR="00F368CE" w:rsidRDefault="00F368CE" w:rsidP="007765B2">
            <w:pPr>
              <w:keepLines/>
              <w:autoSpaceDE w:val="0"/>
              <w:autoSpaceDN w:val="0"/>
              <w:rPr>
                <w:spacing w:val="-3"/>
              </w:rPr>
            </w:pPr>
            <w:r w:rsidRPr="00416136">
              <w:rPr>
                <w:spacing w:val="-3"/>
              </w:rPr>
              <w:t>Грунтування металевих поверхонь за один раз</w:t>
            </w:r>
            <w:r w:rsidR="007765B2">
              <w:rPr>
                <w:spacing w:val="-3"/>
              </w:rPr>
              <w:t xml:space="preserve"> </w:t>
            </w:r>
            <w:r w:rsidRPr="00416136">
              <w:rPr>
                <w:spacing w:val="-3"/>
              </w:rPr>
              <w:t>грунтовкою ГФ-021</w:t>
            </w:r>
          </w:p>
          <w:p w:rsidR="00E31167" w:rsidRPr="00416136" w:rsidRDefault="00E31167" w:rsidP="007765B2">
            <w:pPr>
              <w:keepLines/>
              <w:autoSpaceDE w:val="0"/>
              <w:autoSpaceDN w:val="0"/>
            </w:pPr>
            <w:r>
              <w:rPr>
                <w:spacing w:val="-3"/>
              </w:rPr>
              <w:t xml:space="preserve">- </w:t>
            </w:r>
            <w:r w:rsidRPr="00E31167">
              <w:rPr>
                <w:spacing w:val="-3"/>
              </w:rPr>
              <w:t>Грунтовка ГФ-021 червоно-коричнева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E31167">
            <w:pPr>
              <w:keepLines/>
              <w:autoSpaceDE w:val="0"/>
              <w:autoSpaceDN w:val="0"/>
              <w:jc w:val="center"/>
            </w:pPr>
            <w:r w:rsidRPr="00416136">
              <w:rPr>
                <w:spacing w:val="-3"/>
              </w:rPr>
              <w:t>14,28</w:t>
            </w:r>
          </w:p>
        </w:tc>
        <w:tc>
          <w:tcPr>
            <w:tcW w:w="992" w:type="dxa"/>
          </w:tcPr>
          <w:p w:rsidR="00F368CE" w:rsidRPr="00416136" w:rsidRDefault="00F368CE" w:rsidP="00F368CE">
            <w:pPr>
              <w:keepLines/>
              <w:autoSpaceDE w:val="0"/>
              <w:autoSpaceDN w:val="0"/>
              <w:jc w:val="center"/>
            </w:pPr>
            <w:r w:rsidRPr="00416136">
              <w:t xml:space="preserve"> </w:t>
            </w:r>
          </w:p>
        </w:tc>
      </w:tr>
      <w:tr w:rsidR="00E31167" w:rsidRPr="00416136" w:rsidTr="00126DE5">
        <w:trPr>
          <w:jc w:val="center"/>
        </w:trPr>
        <w:tc>
          <w:tcPr>
            <w:tcW w:w="704" w:type="dxa"/>
          </w:tcPr>
          <w:p w:rsidR="00E31167" w:rsidRDefault="00E31167" w:rsidP="007765B2">
            <w:pPr>
              <w:keepLines/>
              <w:autoSpaceDE w:val="0"/>
              <w:autoSpaceDN w:val="0"/>
              <w:ind w:left="-33"/>
              <w:jc w:val="center"/>
              <w:rPr>
                <w:spacing w:val="-3"/>
              </w:rPr>
            </w:pPr>
          </w:p>
        </w:tc>
        <w:tc>
          <w:tcPr>
            <w:tcW w:w="6118" w:type="dxa"/>
            <w:gridSpan w:val="2"/>
          </w:tcPr>
          <w:p w:rsidR="00E31167" w:rsidRPr="00E31167" w:rsidRDefault="00E31167" w:rsidP="00E31167">
            <w:pPr>
              <w:keepLines/>
              <w:autoSpaceDE w:val="0"/>
              <w:autoSpaceDN w:val="0"/>
              <w:jc w:val="center"/>
              <w:rPr>
                <w:b/>
                <w:bCs/>
                <w:spacing w:val="-3"/>
              </w:rPr>
            </w:pPr>
            <w:r w:rsidRPr="00E31167">
              <w:rPr>
                <w:b/>
                <w:bCs/>
                <w:spacing w:val="-3"/>
              </w:rPr>
              <w:t>Опорна конструкція для</w:t>
            </w:r>
            <w:r>
              <w:rPr>
                <w:b/>
                <w:bCs/>
                <w:spacing w:val="-3"/>
              </w:rPr>
              <w:t xml:space="preserve"> </w:t>
            </w:r>
            <w:r w:rsidRPr="00E31167">
              <w:rPr>
                <w:b/>
                <w:bCs/>
                <w:spacing w:val="-3"/>
              </w:rPr>
              <w:t>встановлення зовнішніх блоків вент.</w:t>
            </w:r>
            <w:r>
              <w:rPr>
                <w:b/>
                <w:bCs/>
                <w:spacing w:val="-3"/>
              </w:rPr>
              <w:t xml:space="preserve"> </w:t>
            </w:r>
            <w:r w:rsidRPr="00E31167">
              <w:rPr>
                <w:b/>
                <w:bCs/>
                <w:spacing w:val="-3"/>
              </w:rPr>
              <w:t>установок та зовнішніх блоків</w:t>
            </w:r>
          </w:p>
          <w:p w:rsidR="00E31167" w:rsidRPr="00416136" w:rsidRDefault="00E31167" w:rsidP="00E31167">
            <w:pPr>
              <w:keepLines/>
              <w:autoSpaceDE w:val="0"/>
              <w:autoSpaceDN w:val="0"/>
              <w:jc w:val="center"/>
              <w:rPr>
                <w:spacing w:val="-3"/>
              </w:rPr>
            </w:pPr>
            <w:r w:rsidRPr="00E31167">
              <w:rPr>
                <w:b/>
                <w:bCs/>
                <w:spacing w:val="-3"/>
              </w:rPr>
              <w:lastRenderedPageBreak/>
              <w:t>кондиціо</w:t>
            </w:r>
            <w:r>
              <w:rPr>
                <w:b/>
                <w:bCs/>
                <w:spacing w:val="-3"/>
              </w:rPr>
              <w:t xml:space="preserve">нерів. Оп-1, Оп-2,Оп-3,Оп-4, </w:t>
            </w:r>
            <w:r w:rsidRPr="00E31167">
              <w:rPr>
                <w:b/>
                <w:bCs/>
                <w:spacing w:val="-3"/>
              </w:rPr>
              <w:t>Мб-1, Мб-2</w:t>
            </w:r>
          </w:p>
        </w:tc>
        <w:tc>
          <w:tcPr>
            <w:tcW w:w="1097" w:type="dxa"/>
            <w:gridSpan w:val="2"/>
          </w:tcPr>
          <w:p w:rsidR="00E31167" w:rsidRPr="00416136" w:rsidRDefault="00E31167" w:rsidP="00F368CE">
            <w:pPr>
              <w:keepLines/>
              <w:autoSpaceDE w:val="0"/>
              <w:autoSpaceDN w:val="0"/>
              <w:jc w:val="center"/>
              <w:rPr>
                <w:spacing w:val="-3"/>
              </w:rPr>
            </w:pPr>
          </w:p>
        </w:tc>
        <w:tc>
          <w:tcPr>
            <w:tcW w:w="1007" w:type="dxa"/>
            <w:gridSpan w:val="5"/>
          </w:tcPr>
          <w:p w:rsidR="00E31167" w:rsidRPr="00416136" w:rsidRDefault="00E31167" w:rsidP="00E31167">
            <w:pPr>
              <w:keepLines/>
              <w:autoSpaceDE w:val="0"/>
              <w:autoSpaceDN w:val="0"/>
              <w:jc w:val="center"/>
              <w:rPr>
                <w:spacing w:val="-3"/>
              </w:rPr>
            </w:pPr>
          </w:p>
        </w:tc>
        <w:tc>
          <w:tcPr>
            <w:tcW w:w="992" w:type="dxa"/>
          </w:tcPr>
          <w:p w:rsidR="00E31167" w:rsidRPr="00416136" w:rsidRDefault="00E31167" w:rsidP="00F368CE">
            <w:pPr>
              <w:keepLines/>
              <w:autoSpaceDE w:val="0"/>
              <w:autoSpaceDN w:val="0"/>
              <w:jc w:val="center"/>
            </w:pPr>
          </w:p>
        </w:tc>
      </w:tr>
      <w:tr w:rsidR="00F368CE" w:rsidRPr="00416136" w:rsidTr="00126DE5">
        <w:trPr>
          <w:jc w:val="center"/>
        </w:trPr>
        <w:tc>
          <w:tcPr>
            <w:tcW w:w="704" w:type="dxa"/>
          </w:tcPr>
          <w:p w:rsidR="00F368CE" w:rsidRPr="007765B2" w:rsidRDefault="00B155BC" w:rsidP="007765B2">
            <w:pPr>
              <w:keepLines/>
              <w:autoSpaceDE w:val="0"/>
              <w:autoSpaceDN w:val="0"/>
              <w:ind w:left="-33"/>
              <w:jc w:val="center"/>
              <w:rPr>
                <w:spacing w:val="-3"/>
              </w:rPr>
            </w:pPr>
            <w:r>
              <w:rPr>
                <w:spacing w:val="-3"/>
              </w:rPr>
              <w:t>136</w:t>
            </w:r>
          </w:p>
        </w:tc>
        <w:tc>
          <w:tcPr>
            <w:tcW w:w="6118" w:type="dxa"/>
            <w:gridSpan w:val="2"/>
          </w:tcPr>
          <w:p w:rsidR="00F368CE" w:rsidRPr="00416136" w:rsidRDefault="00F368CE" w:rsidP="00F368CE">
            <w:pPr>
              <w:keepLines/>
              <w:autoSpaceDE w:val="0"/>
              <w:autoSpaceDN w:val="0"/>
              <w:rPr>
                <w:spacing w:val="-3"/>
              </w:rPr>
            </w:pPr>
            <w:r w:rsidRPr="00416136">
              <w:rPr>
                <w:spacing w:val="-3"/>
              </w:rPr>
              <w:t>Виготовлення драбин, зв'язок, кронштейнiв, гальмових</w:t>
            </w:r>
          </w:p>
          <w:p w:rsidR="00F368CE" w:rsidRDefault="00F368CE" w:rsidP="00F368CE">
            <w:pPr>
              <w:keepLines/>
              <w:autoSpaceDE w:val="0"/>
              <w:autoSpaceDN w:val="0"/>
              <w:rPr>
                <w:spacing w:val="-3"/>
              </w:rPr>
            </w:pPr>
            <w:r w:rsidRPr="00416136">
              <w:rPr>
                <w:spacing w:val="-3"/>
              </w:rPr>
              <w:t>конструкцiй та iн.</w:t>
            </w:r>
          </w:p>
          <w:p w:rsidR="00E31167" w:rsidRDefault="00E31167" w:rsidP="00E31167">
            <w:pPr>
              <w:keepLines/>
              <w:autoSpaceDE w:val="0"/>
              <w:autoSpaceDN w:val="0"/>
              <w:rPr>
                <w:spacing w:val="-3"/>
              </w:rPr>
            </w:pPr>
            <w:r>
              <w:rPr>
                <w:spacing w:val="-3"/>
              </w:rPr>
              <w:t>- Т</w:t>
            </w:r>
            <w:r w:rsidRPr="00E31167">
              <w:rPr>
                <w:spacing w:val="-3"/>
              </w:rPr>
              <w:t>руба квадратна 80*80*4</w:t>
            </w:r>
            <w:r>
              <w:rPr>
                <w:spacing w:val="-3"/>
              </w:rPr>
              <w:t xml:space="preserve"> (кільк-ть: </w:t>
            </w:r>
            <w:r w:rsidRPr="00E31167">
              <w:rPr>
                <w:spacing w:val="-3"/>
              </w:rPr>
              <w:t>0,423</w:t>
            </w:r>
            <w:r>
              <w:rPr>
                <w:spacing w:val="-3"/>
              </w:rPr>
              <w:t>3 т);</w:t>
            </w:r>
          </w:p>
          <w:p w:rsidR="00E31167" w:rsidRPr="00416136" w:rsidRDefault="00E31167" w:rsidP="00E31167">
            <w:pPr>
              <w:keepLines/>
              <w:autoSpaceDE w:val="0"/>
              <w:autoSpaceDN w:val="0"/>
            </w:pPr>
            <w:r>
              <w:rPr>
                <w:spacing w:val="-3"/>
              </w:rPr>
              <w:t xml:space="preserve">- </w:t>
            </w:r>
            <w:r w:rsidRPr="00E31167">
              <w:rPr>
                <w:spacing w:val="-3"/>
              </w:rPr>
              <w:t>Сталь полосова 130*4</w:t>
            </w:r>
            <w:r>
              <w:rPr>
                <w:spacing w:val="-3"/>
              </w:rPr>
              <w:t xml:space="preserve"> </w:t>
            </w:r>
            <w:r w:rsidRPr="00E31167">
              <w:rPr>
                <w:spacing w:val="-3"/>
              </w:rPr>
              <w:t xml:space="preserve">(кільк-ть: </w:t>
            </w:r>
            <w:r>
              <w:rPr>
                <w:spacing w:val="-3"/>
              </w:rPr>
              <w:t xml:space="preserve">0,0034 </w:t>
            </w:r>
            <w:r w:rsidRPr="00E31167">
              <w:rPr>
                <w:spacing w:val="-3"/>
              </w:rPr>
              <w:t>т);</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2A7019">
            <w:pPr>
              <w:keepLines/>
              <w:autoSpaceDE w:val="0"/>
              <w:autoSpaceDN w:val="0"/>
              <w:jc w:val="center"/>
            </w:pPr>
            <w:r w:rsidRPr="00416136">
              <w:rPr>
                <w:spacing w:val="-3"/>
              </w:rPr>
              <w:t>0,4</w:t>
            </w:r>
            <w:r w:rsidR="002A7019">
              <w:rPr>
                <w:spacing w:val="-3"/>
              </w:rPr>
              <w:t>267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keepLines/>
              <w:autoSpaceDE w:val="0"/>
              <w:autoSpaceDN w:val="0"/>
              <w:ind w:left="-33"/>
              <w:jc w:val="center"/>
              <w:rPr>
                <w:spacing w:val="-3"/>
              </w:rPr>
            </w:pPr>
            <w:r>
              <w:rPr>
                <w:spacing w:val="-3"/>
              </w:rPr>
              <w:t>137</w:t>
            </w:r>
          </w:p>
        </w:tc>
        <w:tc>
          <w:tcPr>
            <w:tcW w:w="6118" w:type="dxa"/>
            <w:gridSpan w:val="2"/>
          </w:tcPr>
          <w:p w:rsidR="00F368CE" w:rsidRDefault="00F368CE" w:rsidP="00F368CE">
            <w:pPr>
              <w:keepLines/>
              <w:autoSpaceDE w:val="0"/>
              <w:autoSpaceDN w:val="0"/>
              <w:rPr>
                <w:spacing w:val="-3"/>
              </w:rPr>
            </w:pPr>
            <w:r w:rsidRPr="00416136">
              <w:rPr>
                <w:spacing w:val="-3"/>
              </w:rPr>
              <w:t>Улаштування фундаментiв стовпiв бетонних</w:t>
            </w:r>
          </w:p>
          <w:p w:rsidR="002A7019" w:rsidRDefault="002A7019" w:rsidP="002A7019">
            <w:pPr>
              <w:keepLines/>
              <w:autoSpaceDE w:val="0"/>
              <w:autoSpaceDN w:val="0"/>
              <w:rPr>
                <w:spacing w:val="-3"/>
              </w:rPr>
            </w:pPr>
            <w:r>
              <w:rPr>
                <w:spacing w:val="-3"/>
              </w:rPr>
              <w:t xml:space="preserve">- </w:t>
            </w:r>
            <w:r w:rsidRPr="002A7019">
              <w:rPr>
                <w:spacing w:val="-3"/>
              </w:rPr>
              <w:t>Сумiшi бетоннi готовi важкi, клас бетону</w:t>
            </w:r>
            <w:r>
              <w:rPr>
                <w:spacing w:val="-3"/>
              </w:rPr>
              <w:t xml:space="preserve"> </w:t>
            </w:r>
            <w:r w:rsidRPr="002A7019">
              <w:rPr>
                <w:spacing w:val="-3"/>
              </w:rPr>
              <w:t>В7,5 [М100], крупнiсть заповнювача бiльше</w:t>
            </w:r>
            <w:r>
              <w:rPr>
                <w:spacing w:val="-3"/>
              </w:rPr>
              <w:t xml:space="preserve"> </w:t>
            </w:r>
            <w:r w:rsidRPr="002A7019">
              <w:rPr>
                <w:spacing w:val="-3"/>
              </w:rPr>
              <w:t>40 мм</w:t>
            </w:r>
            <w:r>
              <w:rPr>
                <w:spacing w:val="-3"/>
              </w:rPr>
              <w:t>;</w:t>
            </w:r>
          </w:p>
          <w:p w:rsidR="002A7019" w:rsidRDefault="002A7019" w:rsidP="002A7019">
            <w:pPr>
              <w:keepLines/>
              <w:autoSpaceDE w:val="0"/>
              <w:autoSpaceDN w:val="0"/>
              <w:rPr>
                <w:spacing w:val="-3"/>
              </w:rPr>
            </w:pPr>
            <w:r>
              <w:rPr>
                <w:spacing w:val="-3"/>
              </w:rPr>
              <w:t xml:space="preserve">- </w:t>
            </w:r>
            <w:r w:rsidRPr="002A7019">
              <w:rPr>
                <w:spacing w:val="-3"/>
              </w:rPr>
              <w:t>Дрiт сталевий низьковуглецевий рiзного</w:t>
            </w:r>
            <w:r>
              <w:rPr>
                <w:spacing w:val="-3"/>
              </w:rPr>
              <w:t xml:space="preserve"> </w:t>
            </w:r>
            <w:r w:rsidRPr="002A7019">
              <w:rPr>
                <w:spacing w:val="-3"/>
              </w:rPr>
              <w:t>призначення свiтлий, дiаметр 4,0 мм</w:t>
            </w:r>
            <w:r>
              <w:rPr>
                <w:spacing w:val="-3"/>
              </w:rPr>
              <w:t>;</w:t>
            </w:r>
          </w:p>
          <w:p w:rsidR="002A7019" w:rsidRPr="00416136" w:rsidRDefault="002A7019" w:rsidP="002A7019">
            <w:pPr>
              <w:keepLines/>
              <w:autoSpaceDE w:val="0"/>
              <w:autoSpaceDN w:val="0"/>
            </w:pPr>
            <w:r>
              <w:rPr>
                <w:spacing w:val="-3"/>
              </w:rPr>
              <w:t xml:space="preserve">- </w:t>
            </w:r>
            <w:r w:rsidRPr="002A7019">
              <w:rPr>
                <w:spacing w:val="-3"/>
              </w:rPr>
              <w:t>Дошки обрiзнi з хвойних порiд, довжина 4-6,</w:t>
            </w:r>
            <w:r>
              <w:rPr>
                <w:spacing w:val="-3"/>
              </w:rPr>
              <w:t xml:space="preserve"> </w:t>
            </w:r>
            <w:r w:rsidRPr="002A7019">
              <w:rPr>
                <w:spacing w:val="-3"/>
              </w:rPr>
              <w:t>5 м, ширина 75-150 мм, товщина 44 мм i</w:t>
            </w:r>
            <w:r>
              <w:rPr>
                <w:spacing w:val="-3"/>
              </w:rPr>
              <w:t xml:space="preserve"> </w:t>
            </w:r>
            <w:r w:rsidRPr="002A7019">
              <w:rPr>
                <w:spacing w:val="-3"/>
              </w:rPr>
              <w:t>бiльше, III сорт</w:t>
            </w:r>
            <w:r>
              <w:rPr>
                <w:spacing w:val="-3"/>
              </w:rPr>
              <w:t>;</w:t>
            </w:r>
          </w:p>
        </w:tc>
        <w:tc>
          <w:tcPr>
            <w:tcW w:w="1097" w:type="dxa"/>
            <w:gridSpan w:val="2"/>
          </w:tcPr>
          <w:p w:rsidR="00F368CE" w:rsidRPr="00416136" w:rsidRDefault="00F368CE" w:rsidP="00F368CE">
            <w:pPr>
              <w:keepLines/>
              <w:autoSpaceDE w:val="0"/>
              <w:autoSpaceDN w:val="0"/>
              <w:jc w:val="center"/>
            </w:pPr>
            <w:r w:rsidRPr="00416136">
              <w:rPr>
                <w:spacing w:val="-3"/>
              </w:rPr>
              <w:t>м3</w:t>
            </w:r>
          </w:p>
        </w:tc>
        <w:tc>
          <w:tcPr>
            <w:tcW w:w="1007" w:type="dxa"/>
            <w:gridSpan w:val="5"/>
          </w:tcPr>
          <w:p w:rsidR="00F368CE" w:rsidRPr="00416136" w:rsidRDefault="00F368CE" w:rsidP="00F368CE">
            <w:pPr>
              <w:keepLines/>
              <w:autoSpaceDE w:val="0"/>
              <w:autoSpaceDN w:val="0"/>
              <w:jc w:val="center"/>
            </w:pPr>
            <w:r w:rsidRPr="00416136">
              <w:rPr>
                <w:spacing w:val="-3"/>
              </w:rPr>
              <w:t>0,576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keepLines/>
              <w:autoSpaceDE w:val="0"/>
              <w:autoSpaceDN w:val="0"/>
              <w:ind w:left="-33"/>
              <w:jc w:val="center"/>
              <w:rPr>
                <w:spacing w:val="-3"/>
              </w:rPr>
            </w:pPr>
            <w:r>
              <w:rPr>
                <w:spacing w:val="-3"/>
              </w:rPr>
              <w:t>138</w:t>
            </w:r>
          </w:p>
        </w:tc>
        <w:tc>
          <w:tcPr>
            <w:tcW w:w="6118" w:type="dxa"/>
            <w:gridSpan w:val="2"/>
          </w:tcPr>
          <w:p w:rsidR="00F368CE" w:rsidRPr="00416136" w:rsidRDefault="00F368CE" w:rsidP="00F368CE">
            <w:pPr>
              <w:keepLines/>
              <w:autoSpaceDE w:val="0"/>
              <w:autoSpaceDN w:val="0"/>
              <w:rPr>
                <w:spacing w:val="-3"/>
              </w:rPr>
            </w:pPr>
            <w:r w:rsidRPr="00416136">
              <w:rPr>
                <w:spacing w:val="-3"/>
              </w:rPr>
              <w:t>Свердлення отворiв в залiзобетонних конструкцiях,</w:t>
            </w:r>
          </w:p>
          <w:p w:rsidR="00F368CE" w:rsidRPr="00416136" w:rsidRDefault="00F368CE" w:rsidP="00F368CE">
            <w:pPr>
              <w:keepLines/>
              <w:autoSpaceDE w:val="0"/>
              <w:autoSpaceDN w:val="0"/>
            </w:pPr>
            <w:r w:rsidRPr="00416136">
              <w:rPr>
                <w:spacing w:val="-3"/>
              </w:rPr>
              <w:t>дiаметр отвору 60 мм, глибина свердлення 200 мм</w:t>
            </w:r>
          </w:p>
        </w:tc>
        <w:tc>
          <w:tcPr>
            <w:tcW w:w="1097" w:type="dxa"/>
            <w:gridSpan w:val="2"/>
          </w:tcPr>
          <w:p w:rsidR="00F368CE" w:rsidRPr="00416136" w:rsidRDefault="00F368CE" w:rsidP="00F368CE">
            <w:pPr>
              <w:keepLines/>
              <w:autoSpaceDE w:val="0"/>
              <w:autoSpaceDN w:val="0"/>
              <w:jc w:val="center"/>
            </w:pPr>
            <w:r w:rsidRPr="00416136">
              <w:rPr>
                <w:spacing w:val="-3"/>
              </w:rPr>
              <w:t>шт</w:t>
            </w:r>
          </w:p>
        </w:tc>
        <w:tc>
          <w:tcPr>
            <w:tcW w:w="1007" w:type="dxa"/>
            <w:gridSpan w:val="5"/>
          </w:tcPr>
          <w:p w:rsidR="00F368CE" w:rsidRPr="00416136" w:rsidRDefault="00F368CE" w:rsidP="00F368CE">
            <w:pPr>
              <w:keepLines/>
              <w:autoSpaceDE w:val="0"/>
              <w:autoSpaceDN w:val="0"/>
              <w:jc w:val="center"/>
            </w:pPr>
            <w:r w:rsidRPr="00416136">
              <w:rPr>
                <w:spacing w:val="-3"/>
              </w:rPr>
              <w:t>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pStyle w:val="ab"/>
              <w:keepLines/>
              <w:autoSpaceDE w:val="0"/>
              <w:autoSpaceDN w:val="0"/>
              <w:ind w:left="-33"/>
              <w:jc w:val="center"/>
              <w:rPr>
                <w:spacing w:val="-3"/>
                <w:lang w:val="uk-UA"/>
              </w:rPr>
            </w:pPr>
            <w:r>
              <w:rPr>
                <w:spacing w:val="-3"/>
                <w:lang w:val="uk-UA"/>
              </w:rPr>
              <w:t>139</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100 мм глибини свердлення понад 200 мм</w:t>
            </w:r>
          </w:p>
          <w:p w:rsidR="00F368CE" w:rsidRPr="00416136" w:rsidRDefault="00F368CE" w:rsidP="00F368CE">
            <w:pPr>
              <w:keepLines/>
              <w:autoSpaceDE w:val="0"/>
              <w:autoSpaceDN w:val="0"/>
            </w:pPr>
            <w:r w:rsidRPr="00416136">
              <w:rPr>
                <w:spacing w:val="-3"/>
              </w:rPr>
              <w:t>додавати ...до 250мм</w:t>
            </w:r>
          </w:p>
        </w:tc>
        <w:tc>
          <w:tcPr>
            <w:tcW w:w="1097" w:type="dxa"/>
            <w:gridSpan w:val="2"/>
          </w:tcPr>
          <w:p w:rsidR="00F368CE" w:rsidRPr="00416136" w:rsidRDefault="00F368CE" w:rsidP="00F368CE">
            <w:pPr>
              <w:keepLines/>
              <w:autoSpaceDE w:val="0"/>
              <w:autoSpaceDN w:val="0"/>
              <w:jc w:val="center"/>
            </w:pPr>
            <w:r w:rsidRPr="00416136">
              <w:rPr>
                <w:spacing w:val="-3"/>
              </w:rPr>
              <w:t>шт</w:t>
            </w:r>
          </w:p>
        </w:tc>
        <w:tc>
          <w:tcPr>
            <w:tcW w:w="1007" w:type="dxa"/>
            <w:gridSpan w:val="5"/>
          </w:tcPr>
          <w:p w:rsidR="00F368CE" w:rsidRPr="00416136" w:rsidRDefault="00F368CE" w:rsidP="00F368CE">
            <w:pPr>
              <w:keepLines/>
              <w:autoSpaceDE w:val="0"/>
              <w:autoSpaceDN w:val="0"/>
              <w:jc w:val="center"/>
            </w:pPr>
            <w:r w:rsidRPr="00416136">
              <w:rPr>
                <w:spacing w:val="-3"/>
              </w:rPr>
              <w:t>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7765B2">
            <w:pPr>
              <w:keepLines/>
              <w:autoSpaceDE w:val="0"/>
              <w:autoSpaceDN w:val="0"/>
              <w:ind w:left="109"/>
              <w:rPr>
                <w:spacing w:val="-3"/>
              </w:rPr>
            </w:pPr>
            <w:r>
              <w:rPr>
                <w:spacing w:val="-3"/>
              </w:rPr>
              <w:t>140</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40 мм діаметру отворів понад 60 мм</w:t>
            </w:r>
          </w:p>
          <w:p w:rsidR="00F368CE" w:rsidRPr="00416136" w:rsidRDefault="00F368CE" w:rsidP="00F368CE">
            <w:pPr>
              <w:keepLines/>
              <w:autoSpaceDE w:val="0"/>
              <w:autoSpaceDN w:val="0"/>
            </w:pPr>
            <w:r w:rsidRPr="00416136">
              <w:rPr>
                <w:spacing w:val="-3"/>
              </w:rPr>
              <w:t>додавати...до150мм</w:t>
            </w:r>
          </w:p>
        </w:tc>
        <w:tc>
          <w:tcPr>
            <w:tcW w:w="1097" w:type="dxa"/>
            <w:gridSpan w:val="2"/>
          </w:tcPr>
          <w:p w:rsidR="00F368CE" w:rsidRPr="00416136" w:rsidRDefault="00F368CE" w:rsidP="00F368CE">
            <w:pPr>
              <w:keepLines/>
              <w:autoSpaceDE w:val="0"/>
              <w:autoSpaceDN w:val="0"/>
              <w:jc w:val="center"/>
            </w:pPr>
            <w:r w:rsidRPr="00416136">
              <w:rPr>
                <w:spacing w:val="-3"/>
              </w:rPr>
              <w:t>шт</w:t>
            </w:r>
          </w:p>
        </w:tc>
        <w:tc>
          <w:tcPr>
            <w:tcW w:w="1007" w:type="dxa"/>
            <w:gridSpan w:val="5"/>
          </w:tcPr>
          <w:p w:rsidR="00F368CE" w:rsidRPr="00416136" w:rsidRDefault="00F368CE" w:rsidP="00F368CE">
            <w:pPr>
              <w:keepLines/>
              <w:autoSpaceDE w:val="0"/>
              <w:autoSpaceDN w:val="0"/>
              <w:jc w:val="center"/>
            </w:pPr>
            <w:r w:rsidRPr="00416136">
              <w:rPr>
                <w:spacing w:val="-3"/>
              </w:rPr>
              <w:t>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65B2" w:rsidRDefault="00B155BC" w:rsidP="00C16A18">
            <w:pPr>
              <w:keepLines/>
              <w:autoSpaceDE w:val="0"/>
              <w:autoSpaceDN w:val="0"/>
              <w:ind w:left="109"/>
              <w:rPr>
                <w:spacing w:val="-3"/>
              </w:rPr>
            </w:pPr>
            <w:r>
              <w:rPr>
                <w:spacing w:val="-3"/>
              </w:rPr>
              <w:t>141</w:t>
            </w:r>
          </w:p>
        </w:tc>
        <w:tc>
          <w:tcPr>
            <w:tcW w:w="6118" w:type="dxa"/>
            <w:gridSpan w:val="2"/>
          </w:tcPr>
          <w:p w:rsidR="00F368CE" w:rsidRDefault="00F368CE" w:rsidP="00F368CE">
            <w:pPr>
              <w:keepLines/>
              <w:autoSpaceDE w:val="0"/>
              <w:autoSpaceDN w:val="0"/>
              <w:rPr>
                <w:spacing w:val="-3"/>
              </w:rPr>
            </w:pPr>
            <w:r w:rsidRPr="00416136">
              <w:rPr>
                <w:spacing w:val="-3"/>
              </w:rPr>
              <w:t>Забивання гнiзд у цегляних стiнах</w:t>
            </w:r>
          </w:p>
          <w:p w:rsidR="00714CB1" w:rsidRDefault="00714CB1" w:rsidP="00714CB1">
            <w:pPr>
              <w:keepLines/>
              <w:autoSpaceDE w:val="0"/>
              <w:autoSpaceDN w:val="0"/>
              <w:rPr>
                <w:spacing w:val="-3"/>
              </w:rPr>
            </w:pPr>
            <w:r>
              <w:rPr>
                <w:spacing w:val="-3"/>
              </w:rPr>
              <w:t xml:space="preserve">- </w:t>
            </w:r>
            <w:r w:rsidRPr="00714CB1">
              <w:rPr>
                <w:spacing w:val="-3"/>
              </w:rPr>
              <w:t>Цегла керамiчна одинарна повнотiла,</w:t>
            </w:r>
            <w:r>
              <w:rPr>
                <w:spacing w:val="-3"/>
              </w:rPr>
              <w:t xml:space="preserve"> </w:t>
            </w:r>
            <w:r w:rsidRPr="00714CB1">
              <w:rPr>
                <w:spacing w:val="-3"/>
              </w:rPr>
              <w:t>розмiри 250х120х65 мм, марка М100</w:t>
            </w:r>
            <w:r>
              <w:rPr>
                <w:spacing w:val="-3"/>
              </w:rPr>
              <w:t>;</w:t>
            </w:r>
          </w:p>
          <w:p w:rsidR="00714CB1" w:rsidRPr="00416136" w:rsidRDefault="00714CB1" w:rsidP="00714CB1">
            <w:pPr>
              <w:keepLines/>
              <w:autoSpaceDE w:val="0"/>
              <w:autoSpaceDN w:val="0"/>
            </w:pPr>
            <w:r>
              <w:rPr>
                <w:spacing w:val="-3"/>
              </w:rPr>
              <w:t xml:space="preserve">- </w:t>
            </w:r>
            <w:r w:rsidRPr="00714CB1">
              <w:rPr>
                <w:spacing w:val="-3"/>
              </w:rPr>
              <w:t>Розчин готовий кладковий важкий</w:t>
            </w:r>
            <w:r>
              <w:rPr>
                <w:spacing w:val="-3"/>
              </w:rPr>
              <w:t xml:space="preserve"> </w:t>
            </w:r>
            <w:r w:rsidRPr="00714CB1">
              <w:rPr>
                <w:spacing w:val="-3"/>
              </w:rPr>
              <w:t>цементно-вапняковий, марка М25</w:t>
            </w:r>
          </w:p>
        </w:tc>
        <w:tc>
          <w:tcPr>
            <w:tcW w:w="1097" w:type="dxa"/>
            <w:gridSpan w:val="2"/>
          </w:tcPr>
          <w:p w:rsidR="00F368CE" w:rsidRPr="00416136" w:rsidRDefault="00F368CE" w:rsidP="00F368CE">
            <w:pPr>
              <w:keepLines/>
              <w:autoSpaceDE w:val="0"/>
              <w:autoSpaceDN w:val="0"/>
              <w:jc w:val="center"/>
            </w:pPr>
            <w:r w:rsidRPr="00416136">
              <w:rPr>
                <w:spacing w:val="-3"/>
              </w:rPr>
              <w:t>м3</w:t>
            </w:r>
          </w:p>
        </w:tc>
        <w:tc>
          <w:tcPr>
            <w:tcW w:w="1007" w:type="dxa"/>
            <w:gridSpan w:val="5"/>
          </w:tcPr>
          <w:p w:rsidR="00F368CE" w:rsidRPr="00416136" w:rsidRDefault="00F368CE" w:rsidP="00F368CE">
            <w:pPr>
              <w:keepLines/>
              <w:autoSpaceDE w:val="0"/>
              <w:autoSpaceDN w:val="0"/>
              <w:jc w:val="center"/>
            </w:pPr>
            <w:r w:rsidRPr="00416136">
              <w:rPr>
                <w:spacing w:val="-3"/>
              </w:rPr>
              <w:t>0,074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C16A18">
            <w:pPr>
              <w:keepLines/>
              <w:autoSpaceDE w:val="0"/>
              <w:autoSpaceDN w:val="0"/>
              <w:ind w:left="109"/>
              <w:rPr>
                <w:spacing w:val="-3"/>
              </w:rPr>
            </w:pPr>
            <w:r>
              <w:rPr>
                <w:spacing w:val="-3"/>
              </w:rPr>
              <w:t>142</w:t>
            </w:r>
          </w:p>
        </w:tc>
        <w:tc>
          <w:tcPr>
            <w:tcW w:w="6118" w:type="dxa"/>
            <w:gridSpan w:val="2"/>
          </w:tcPr>
          <w:p w:rsidR="00F368CE" w:rsidRPr="00416136" w:rsidRDefault="00F368CE" w:rsidP="00F368CE">
            <w:pPr>
              <w:keepLines/>
              <w:autoSpaceDE w:val="0"/>
              <w:autoSpaceDN w:val="0"/>
            </w:pPr>
            <w:r w:rsidRPr="00416136">
              <w:rPr>
                <w:spacing w:val="-3"/>
              </w:rPr>
              <w:t>Монтаж дрiбних металоконструкцiй вагою до 0,1 т</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0,4025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C16A18">
            <w:pPr>
              <w:keepLines/>
              <w:autoSpaceDE w:val="0"/>
              <w:autoSpaceDN w:val="0"/>
              <w:ind w:left="109"/>
              <w:rPr>
                <w:spacing w:val="-3"/>
              </w:rPr>
            </w:pPr>
            <w:r>
              <w:rPr>
                <w:spacing w:val="-3"/>
              </w:rPr>
              <w:t>143</w:t>
            </w:r>
          </w:p>
        </w:tc>
        <w:tc>
          <w:tcPr>
            <w:tcW w:w="6118" w:type="dxa"/>
            <w:gridSpan w:val="2"/>
          </w:tcPr>
          <w:p w:rsidR="00F368CE" w:rsidRPr="00416136" w:rsidRDefault="00F368CE" w:rsidP="00714CB1">
            <w:pPr>
              <w:keepLines/>
              <w:autoSpaceDE w:val="0"/>
              <w:autoSpaceDN w:val="0"/>
            </w:pPr>
            <w:r w:rsidRPr="00416136">
              <w:rPr>
                <w:spacing w:val="-3"/>
              </w:rPr>
              <w:t>Грунтування металевих поверхонь за один раз</w:t>
            </w:r>
            <w:r w:rsidR="00714CB1">
              <w:rPr>
                <w:spacing w:val="-3"/>
              </w:rPr>
              <w:t xml:space="preserve"> </w:t>
            </w:r>
            <w:r w:rsidRPr="00416136">
              <w:rPr>
                <w:spacing w:val="-3"/>
              </w:rPr>
              <w:t>грунтовкою ГФ-021</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714CB1" w:rsidP="00714CB1">
            <w:pPr>
              <w:keepLines/>
              <w:autoSpaceDE w:val="0"/>
              <w:autoSpaceDN w:val="0"/>
              <w:jc w:val="center"/>
            </w:pPr>
            <w:r>
              <w:rPr>
                <w:spacing w:val="-3"/>
              </w:rPr>
              <w:t>14,06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C16A18">
            <w:pPr>
              <w:keepLines/>
              <w:autoSpaceDE w:val="0"/>
              <w:autoSpaceDN w:val="0"/>
              <w:ind w:left="-33"/>
              <w:jc w:val="center"/>
              <w:rPr>
                <w:spacing w:val="-3"/>
              </w:rPr>
            </w:pPr>
            <w:r>
              <w:rPr>
                <w:spacing w:val="-3"/>
              </w:rPr>
              <w:t>144</w:t>
            </w:r>
          </w:p>
        </w:tc>
        <w:tc>
          <w:tcPr>
            <w:tcW w:w="6118" w:type="dxa"/>
            <w:gridSpan w:val="2"/>
          </w:tcPr>
          <w:p w:rsidR="00F368CE" w:rsidRPr="00416136" w:rsidRDefault="00F368CE" w:rsidP="00714CB1">
            <w:pPr>
              <w:keepLines/>
              <w:autoSpaceDE w:val="0"/>
              <w:autoSpaceDN w:val="0"/>
            </w:pPr>
            <w:r w:rsidRPr="00416136">
              <w:rPr>
                <w:spacing w:val="-3"/>
              </w:rPr>
              <w:t>Фарбування металевих погрунтованих поверхонь</w:t>
            </w:r>
            <w:r w:rsidR="00714CB1">
              <w:rPr>
                <w:spacing w:val="-3"/>
              </w:rPr>
              <w:t xml:space="preserve"> </w:t>
            </w:r>
            <w:r w:rsidRPr="00416136">
              <w:rPr>
                <w:spacing w:val="-3"/>
              </w:rPr>
              <w:t>емаллю ПФ-115</w:t>
            </w:r>
            <w:r w:rsidR="00714CB1">
              <w:rPr>
                <w:spacing w:val="-3"/>
              </w:rPr>
              <w:t xml:space="preserve"> (</w:t>
            </w:r>
            <w:r w:rsidR="00714CB1" w:rsidRPr="00714CB1">
              <w:rPr>
                <w:spacing w:val="-3"/>
              </w:rPr>
              <w:t>Емаль антикорозiйна ПФ-115 сiра</w:t>
            </w:r>
            <w:r w:rsidR="00714CB1">
              <w:rPr>
                <w:spacing w:val="-3"/>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714CB1" w:rsidP="00714CB1">
            <w:pPr>
              <w:keepLines/>
              <w:autoSpaceDE w:val="0"/>
              <w:autoSpaceDN w:val="0"/>
              <w:jc w:val="center"/>
            </w:pPr>
            <w:r>
              <w:rPr>
                <w:spacing w:val="-3"/>
              </w:rPr>
              <w:t>14,06</w:t>
            </w:r>
          </w:p>
        </w:tc>
        <w:tc>
          <w:tcPr>
            <w:tcW w:w="992" w:type="dxa"/>
          </w:tcPr>
          <w:p w:rsidR="00F368CE" w:rsidRPr="00416136" w:rsidRDefault="00F368CE" w:rsidP="00F368CE">
            <w:pPr>
              <w:keepLines/>
              <w:autoSpaceDE w:val="0"/>
              <w:autoSpaceDN w:val="0"/>
              <w:jc w:val="center"/>
            </w:pPr>
            <w:r w:rsidRPr="00416136">
              <w:t xml:space="preserve"> </w:t>
            </w:r>
          </w:p>
        </w:tc>
      </w:tr>
      <w:tr w:rsidR="00714CB1" w:rsidRPr="00416136" w:rsidTr="00126DE5">
        <w:trPr>
          <w:jc w:val="center"/>
        </w:trPr>
        <w:tc>
          <w:tcPr>
            <w:tcW w:w="704" w:type="dxa"/>
          </w:tcPr>
          <w:p w:rsidR="00714CB1" w:rsidRDefault="00714CB1" w:rsidP="00C16A18">
            <w:pPr>
              <w:keepLines/>
              <w:autoSpaceDE w:val="0"/>
              <w:autoSpaceDN w:val="0"/>
              <w:ind w:left="-33"/>
              <w:jc w:val="center"/>
              <w:rPr>
                <w:spacing w:val="-3"/>
              </w:rPr>
            </w:pPr>
          </w:p>
        </w:tc>
        <w:tc>
          <w:tcPr>
            <w:tcW w:w="6118" w:type="dxa"/>
            <w:gridSpan w:val="2"/>
          </w:tcPr>
          <w:p w:rsidR="00714CB1" w:rsidRPr="00416136" w:rsidRDefault="00714CB1" w:rsidP="00714CB1">
            <w:pPr>
              <w:keepLines/>
              <w:autoSpaceDE w:val="0"/>
              <w:autoSpaceDN w:val="0"/>
              <w:jc w:val="center"/>
              <w:rPr>
                <w:spacing w:val="-3"/>
              </w:rPr>
            </w:pPr>
            <w:r w:rsidRPr="00714CB1">
              <w:rPr>
                <w:b/>
                <w:bCs/>
                <w:spacing w:val="-3"/>
              </w:rPr>
              <w:t>Підсилення плити</w:t>
            </w:r>
          </w:p>
        </w:tc>
        <w:tc>
          <w:tcPr>
            <w:tcW w:w="1097" w:type="dxa"/>
            <w:gridSpan w:val="2"/>
          </w:tcPr>
          <w:p w:rsidR="00714CB1" w:rsidRPr="00416136" w:rsidRDefault="00714CB1" w:rsidP="00F368CE">
            <w:pPr>
              <w:keepLines/>
              <w:autoSpaceDE w:val="0"/>
              <w:autoSpaceDN w:val="0"/>
              <w:jc w:val="center"/>
              <w:rPr>
                <w:spacing w:val="-3"/>
              </w:rPr>
            </w:pPr>
          </w:p>
        </w:tc>
        <w:tc>
          <w:tcPr>
            <w:tcW w:w="1007" w:type="dxa"/>
            <w:gridSpan w:val="5"/>
          </w:tcPr>
          <w:p w:rsidR="00714CB1" w:rsidRDefault="00714CB1" w:rsidP="00714CB1">
            <w:pPr>
              <w:keepLines/>
              <w:autoSpaceDE w:val="0"/>
              <w:autoSpaceDN w:val="0"/>
              <w:jc w:val="center"/>
              <w:rPr>
                <w:spacing w:val="-3"/>
              </w:rPr>
            </w:pPr>
          </w:p>
        </w:tc>
        <w:tc>
          <w:tcPr>
            <w:tcW w:w="992" w:type="dxa"/>
          </w:tcPr>
          <w:p w:rsidR="00714CB1" w:rsidRPr="00416136" w:rsidRDefault="00714CB1" w:rsidP="00F368CE">
            <w:pPr>
              <w:keepLines/>
              <w:autoSpaceDE w:val="0"/>
              <w:autoSpaceDN w:val="0"/>
              <w:jc w:val="center"/>
            </w:pPr>
          </w:p>
        </w:tc>
      </w:tr>
      <w:tr w:rsidR="00F368CE" w:rsidRPr="00416136" w:rsidTr="00126DE5">
        <w:trPr>
          <w:jc w:val="center"/>
        </w:trPr>
        <w:tc>
          <w:tcPr>
            <w:tcW w:w="704" w:type="dxa"/>
          </w:tcPr>
          <w:p w:rsidR="00F368CE" w:rsidRPr="00C16A18" w:rsidRDefault="00B155BC" w:rsidP="00C16A18">
            <w:pPr>
              <w:keepLines/>
              <w:autoSpaceDE w:val="0"/>
              <w:autoSpaceDN w:val="0"/>
              <w:ind w:left="109"/>
              <w:rPr>
                <w:spacing w:val="-3"/>
              </w:rPr>
            </w:pPr>
            <w:r>
              <w:rPr>
                <w:spacing w:val="-3"/>
              </w:rPr>
              <w:t>145</w:t>
            </w:r>
          </w:p>
        </w:tc>
        <w:tc>
          <w:tcPr>
            <w:tcW w:w="6118" w:type="dxa"/>
            <w:gridSpan w:val="2"/>
          </w:tcPr>
          <w:p w:rsidR="00F368CE" w:rsidRPr="00416136" w:rsidRDefault="00F368CE" w:rsidP="00F368CE">
            <w:pPr>
              <w:keepLines/>
              <w:autoSpaceDE w:val="0"/>
              <w:autoSpaceDN w:val="0"/>
            </w:pPr>
            <w:r w:rsidRPr="00416136">
              <w:rPr>
                <w:spacing w:val="-3"/>
              </w:rPr>
              <w:t>Розбирання основи пiд пiдлогу з бетону</w:t>
            </w:r>
          </w:p>
        </w:tc>
        <w:tc>
          <w:tcPr>
            <w:tcW w:w="1097" w:type="dxa"/>
            <w:gridSpan w:val="2"/>
          </w:tcPr>
          <w:p w:rsidR="00F368CE" w:rsidRPr="00416136" w:rsidRDefault="00F368CE" w:rsidP="00F368CE">
            <w:pPr>
              <w:keepLines/>
              <w:autoSpaceDE w:val="0"/>
              <w:autoSpaceDN w:val="0"/>
              <w:jc w:val="center"/>
            </w:pPr>
            <w:r w:rsidRPr="00416136">
              <w:rPr>
                <w:spacing w:val="-3"/>
              </w:rPr>
              <w:t>м3</w:t>
            </w:r>
          </w:p>
        </w:tc>
        <w:tc>
          <w:tcPr>
            <w:tcW w:w="1007" w:type="dxa"/>
            <w:gridSpan w:val="5"/>
          </w:tcPr>
          <w:p w:rsidR="00F368CE" w:rsidRPr="00416136" w:rsidRDefault="00F368CE" w:rsidP="00F368CE">
            <w:pPr>
              <w:keepLines/>
              <w:autoSpaceDE w:val="0"/>
              <w:autoSpaceDN w:val="0"/>
              <w:jc w:val="center"/>
            </w:pPr>
            <w:r w:rsidRPr="00416136">
              <w:rPr>
                <w:spacing w:val="-3"/>
              </w:rPr>
              <w:t>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C16A18">
            <w:pPr>
              <w:keepLines/>
              <w:autoSpaceDE w:val="0"/>
              <w:autoSpaceDN w:val="0"/>
              <w:ind w:left="109"/>
              <w:rPr>
                <w:spacing w:val="-3"/>
              </w:rPr>
            </w:pPr>
            <w:r>
              <w:rPr>
                <w:spacing w:val="-3"/>
              </w:rPr>
              <w:t>146</w:t>
            </w:r>
          </w:p>
        </w:tc>
        <w:tc>
          <w:tcPr>
            <w:tcW w:w="6118" w:type="dxa"/>
            <w:gridSpan w:val="2"/>
          </w:tcPr>
          <w:p w:rsidR="00F368CE" w:rsidRPr="00416136" w:rsidRDefault="00F368CE" w:rsidP="00F368CE">
            <w:pPr>
              <w:keepLines/>
              <w:autoSpaceDE w:val="0"/>
              <w:autoSpaceDN w:val="0"/>
              <w:rPr>
                <w:spacing w:val="-3"/>
              </w:rPr>
            </w:pPr>
            <w:r w:rsidRPr="00416136">
              <w:rPr>
                <w:spacing w:val="-3"/>
              </w:rPr>
              <w:t>Різання горизонтальної поверхні бетонних конструкцій</w:t>
            </w:r>
          </w:p>
          <w:p w:rsidR="00F368CE" w:rsidRPr="00416136" w:rsidRDefault="00F368CE" w:rsidP="00F368CE">
            <w:pPr>
              <w:keepLines/>
              <w:autoSpaceDE w:val="0"/>
              <w:autoSpaceDN w:val="0"/>
              <w:rPr>
                <w:spacing w:val="-3"/>
              </w:rPr>
            </w:pPr>
            <w:r w:rsidRPr="00416136">
              <w:rPr>
                <w:spacing w:val="-3"/>
              </w:rPr>
              <w:t>нарізчиком швів GSA-20LS HYDROSTRESS, глибина</w:t>
            </w:r>
          </w:p>
          <w:p w:rsidR="00F368CE" w:rsidRPr="00416136" w:rsidRDefault="00F368CE" w:rsidP="00F368CE">
            <w:pPr>
              <w:keepLines/>
              <w:autoSpaceDE w:val="0"/>
              <w:autoSpaceDN w:val="0"/>
            </w:pPr>
            <w:r w:rsidRPr="00416136">
              <w:rPr>
                <w:spacing w:val="-3"/>
              </w:rPr>
              <w:t>різання 200 мм (110мм)</w:t>
            </w:r>
          </w:p>
        </w:tc>
        <w:tc>
          <w:tcPr>
            <w:tcW w:w="1097" w:type="dxa"/>
            <w:gridSpan w:val="2"/>
          </w:tcPr>
          <w:p w:rsidR="00F368CE" w:rsidRPr="00416136" w:rsidRDefault="00F368CE" w:rsidP="00F368CE">
            <w:pPr>
              <w:keepLines/>
              <w:autoSpaceDE w:val="0"/>
              <w:autoSpaceDN w:val="0"/>
              <w:jc w:val="center"/>
            </w:pPr>
            <w:r w:rsidRPr="00416136">
              <w:rPr>
                <w:spacing w:val="-3"/>
              </w:rPr>
              <w:t xml:space="preserve"> м різ.</w:t>
            </w:r>
          </w:p>
        </w:tc>
        <w:tc>
          <w:tcPr>
            <w:tcW w:w="1007" w:type="dxa"/>
            <w:gridSpan w:val="5"/>
          </w:tcPr>
          <w:p w:rsidR="00F368CE" w:rsidRPr="00416136" w:rsidRDefault="00F368CE" w:rsidP="00F368CE">
            <w:pPr>
              <w:keepLines/>
              <w:autoSpaceDE w:val="0"/>
              <w:autoSpaceDN w:val="0"/>
              <w:jc w:val="center"/>
            </w:pPr>
            <w:r w:rsidRPr="00416136">
              <w:rPr>
                <w:spacing w:val="-3"/>
              </w:rPr>
              <w:t>45,6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E31167">
            <w:pPr>
              <w:keepLines/>
              <w:autoSpaceDE w:val="0"/>
              <w:autoSpaceDN w:val="0"/>
              <w:ind w:left="109"/>
              <w:rPr>
                <w:spacing w:val="-3"/>
              </w:rPr>
            </w:pPr>
            <w:r>
              <w:rPr>
                <w:spacing w:val="-3"/>
              </w:rPr>
              <w:t>147</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або виключати на кожні 10 мм зміни глибини</w:t>
            </w:r>
          </w:p>
          <w:p w:rsidR="00F368CE" w:rsidRPr="00416136" w:rsidRDefault="00F368CE" w:rsidP="00F368CE">
            <w:pPr>
              <w:keepLines/>
              <w:autoSpaceDE w:val="0"/>
              <w:autoSpaceDN w:val="0"/>
              <w:rPr>
                <w:spacing w:val="-3"/>
              </w:rPr>
            </w:pPr>
            <w:r w:rsidRPr="00416136">
              <w:rPr>
                <w:spacing w:val="-3"/>
              </w:rPr>
              <w:t>різання горизонтальної поверхні бетонних конструкцій</w:t>
            </w:r>
          </w:p>
          <w:p w:rsidR="00F368CE" w:rsidRPr="00416136" w:rsidRDefault="00F368CE" w:rsidP="00F368CE">
            <w:pPr>
              <w:keepLines/>
              <w:autoSpaceDE w:val="0"/>
              <w:autoSpaceDN w:val="0"/>
            </w:pPr>
            <w:r w:rsidRPr="00416136">
              <w:rPr>
                <w:spacing w:val="-3"/>
              </w:rPr>
              <w:t>нарізчиком швів GSA-20LS HYDROSTRESS</w:t>
            </w:r>
          </w:p>
        </w:tc>
        <w:tc>
          <w:tcPr>
            <w:tcW w:w="1097" w:type="dxa"/>
            <w:gridSpan w:val="2"/>
          </w:tcPr>
          <w:p w:rsidR="00F368CE" w:rsidRPr="00416136" w:rsidRDefault="00F368CE" w:rsidP="00F368CE">
            <w:pPr>
              <w:keepLines/>
              <w:autoSpaceDE w:val="0"/>
              <w:autoSpaceDN w:val="0"/>
              <w:jc w:val="center"/>
            </w:pPr>
            <w:r w:rsidRPr="00416136">
              <w:rPr>
                <w:spacing w:val="-3"/>
              </w:rPr>
              <w:t xml:space="preserve"> м різ.</w:t>
            </w:r>
          </w:p>
        </w:tc>
        <w:tc>
          <w:tcPr>
            <w:tcW w:w="1007" w:type="dxa"/>
            <w:gridSpan w:val="5"/>
          </w:tcPr>
          <w:p w:rsidR="00F368CE" w:rsidRPr="00416136" w:rsidRDefault="00F368CE" w:rsidP="00F368CE">
            <w:pPr>
              <w:keepLines/>
              <w:autoSpaceDE w:val="0"/>
              <w:autoSpaceDN w:val="0"/>
              <w:jc w:val="center"/>
            </w:pPr>
            <w:r w:rsidRPr="00416136">
              <w:rPr>
                <w:spacing w:val="-3"/>
              </w:rPr>
              <w:t>-45,6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C16A18" w:rsidRDefault="00B155BC" w:rsidP="00E31167">
            <w:pPr>
              <w:keepLines/>
              <w:autoSpaceDE w:val="0"/>
              <w:autoSpaceDN w:val="0"/>
              <w:ind w:left="109"/>
              <w:rPr>
                <w:spacing w:val="-3"/>
              </w:rPr>
            </w:pPr>
            <w:r>
              <w:rPr>
                <w:spacing w:val="-3"/>
              </w:rPr>
              <w:t>148</w:t>
            </w:r>
          </w:p>
        </w:tc>
        <w:tc>
          <w:tcPr>
            <w:tcW w:w="6118" w:type="dxa"/>
            <w:gridSpan w:val="2"/>
          </w:tcPr>
          <w:p w:rsidR="00F368CE" w:rsidRPr="00416136" w:rsidRDefault="00F368CE" w:rsidP="00714CB1">
            <w:pPr>
              <w:keepLines/>
              <w:autoSpaceDE w:val="0"/>
              <w:autoSpaceDN w:val="0"/>
            </w:pPr>
            <w:r w:rsidRPr="00416136">
              <w:rPr>
                <w:spacing w:val="-3"/>
              </w:rPr>
              <w:t>Свердлiння кiльцевими алмазними свердлами з</w:t>
            </w:r>
            <w:r w:rsidR="00714CB1">
              <w:rPr>
                <w:spacing w:val="-3"/>
              </w:rPr>
              <w:t xml:space="preserve"> з</w:t>
            </w:r>
            <w:r w:rsidRPr="00416136">
              <w:rPr>
                <w:spacing w:val="-3"/>
              </w:rPr>
              <w:t>астосу</w:t>
            </w:r>
            <w:r w:rsidR="00714CB1">
              <w:rPr>
                <w:spacing w:val="-3"/>
              </w:rPr>
              <w:t>-</w:t>
            </w:r>
            <w:r w:rsidRPr="00416136">
              <w:rPr>
                <w:spacing w:val="-3"/>
              </w:rPr>
              <w:t>ванням охолоджувальної рiдини /води/ в</w:t>
            </w:r>
            <w:r w:rsidR="00714CB1">
              <w:rPr>
                <w:spacing w:val="-3"/>
              </w:rPr>
              <w:t xml:space="preserve"> </w:t>
            </w:r>
            <w:r w:rsidRPr="00416136">
              <w:rPr>
                <w:spacing w:val="-3"/>
              </w:rPr>
              <w:t>залiзобетонних конструкцiях вертикальних отворiв</w:t>
            </w:r>
            <w:r w:rsidR="00714CB1">
              <w:rPr>
                <w:spacing w:val="-3"/>
              </w:rPr>
              <w:t xml:space="preserve"> </w:t>
            </w:r>
            <w:r w:rsidRPr="00416136">
              <w:rPr>
                <w:spacing w:val="-3"/>
              </w:rPr>
              <w:t>глибиною 200 мм, дiаметром 20 мм (д10мм, глибина</w:t>
            </w:r>
            <w:r w:rsidR="00714CB1">
              <w:rPr>
                <w:spacing w:val="-3"/>
              </w:rPr>
              <w:t xml:space="preserve"> </w:t>
            </w:r>
            <w:r w:rsidRPr="00416136">
              <w:rPr>
                <w:spacing w:val="-3"/>
              </w:rPr>
              <w:t>75мм)</w:t>
            </w:r>
          </w:p>
        </w:tc>
        <w:tc>
          <w:tcPr>
            <w:tcW w:w="1097" w:type="dxa"/>
            <w:gridSpan w:val="2"/>
          </w:tcPr>
          <w:p w:rsidR="00F368CE" w:rsidRPr="00416136" w:rsidRDefault="00F368CE" w:rsidP="00F368CE">
            <w:pPr>
              <w:keepLines/>
              <w:autoSpaceDE w:val="0"/>
              <w:autoSpaceDN w:val="0"/>
              <w:jc w:val="center"/>
            </w:pPr>
            <w:r w:rsidRPr="00416136">
              <w:rPr>
                <w:spacing w:val="-3"/>
              </w:rPr>
              <w:t>шт</w:t>
            </w:r>
          </w:p>
        </w:tc>
        <w:tc>
          <w:tcPr>
            <w:tcW w:w="1007" w:type="dxa"/>
            <w:gridSpan w:val="5"/>
          </w:tcPr>
          <w:p w:rsidR="00F368CE" w:rsidRPr="00416136" w:rsidRDefault="00F368CE" w:rsidP="00F368CE">
            <w:pPr>
              <w:keepLines/>
              <w:autoSpaceDE w:val="0"/>
              <w:autoSpaceDN w:val="0"/>
              <w:jc w:val="center"/>
            </w:pPr>
            <w:r w:rsidRPr="00416136">
              <w:rPr>
                <w:spacing w:val="-3"/>
              </w:rPr>
              <w:t>240</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E31167" w:rsidRDefault="00B155BC" w:rsidP="00E31167">
            <w:pPr>
              <w:keepLines/>
              <w:autoSpaceDE w:val="0"/>
              <w:autoSpaceDN w:val="0"/>
              <w:ind w:left="109"/>
              <w:rPr>
                <w:spacing w:val="-3"/>
              </w:rPr>
            </w:pPr>
            <w:r>
              <w:rPr>
                <w:spacing w:val="-3"/>
              </w:rPr>
              <w:t>149</w:t>
            </w:r>
          </w:p>
        </w:tc>
        <w:tc>
          <w:tcPr>
            <w:tcW w:w="6118" w:type="dxa"/>
            <w:gridSpan w:val="2"/>
          </w:tcPr>
          <w:p w:rsidR="00F368CE" w:rsidRPr="00416136" w:rsidRDefault="00F368CE" w:rsidP="00F368CE">
            <w:pPr>
              <w:keepLines/>
              <w:autoSpaceDE w:val="0"/>
              <w:autoSpaceDN w:val="0"/>
              <w:rPr>
                <w:spacing w:val="-3"/>
              </w:rPr>
            </w:pPr>
            <w:r w:rsidRPr="00416136">
              <w:rPr>
                <w:spacing w:val="-3"/>
              </w:rPr>
              <w:t>Додається або вилучається на кожнi 10 мм змiни</w:t>
            </w:r>
          </w:p>
          <w:p w:rsidR="00F368CE" w:rsidRPr="00416136" w:rsidRDefault="00F368CE" w:rsidP="00F368CE">
            <w:pPr>
              <w:keepLines/>
              <w:autoSpaceDE w:val="0"/>
              <w:autoSpaceDN w:val="0"/>
              <w:rPr>
                <w:spacing w:val="-3"/>
              </w:rPr>
            </w:pPr>
            <w:r w:rsidRPr="00416136">
              <w:rPr>
                <w:spacing w:val="-3"/>
              </w:rPr>
              <w:t>глибини свердлiння кiльцевими алмазними свердлами з</w:t>
            </w:r>
          </w:p>
          <w:p w:rsidR="00F368CE" w:rsidRPr="00416136" w:rsidRDefault="00F368CE" w:rsidP="00F368CE">
            <w:pPr>
              <w:keepLines/>
              <w:autoSpaceDE w:val="0"/>
              <w:autoSpaceDN w:val="0"/>
              <w:rPr>
                <w:spacing w:val="-3"/>
              </w:rPr>
            </w:pPr>
            <w:r w:rsidRPr="00416136">
              <w:rPr>
                <w:spacing w:val="-3"/>
              </w:rPr>
              <w:t>застосуванням охолоджувальної рiдини /води/ в</w:t>
            </w:r>
          </w:p>
          <w:p w:rsidR="00F368CE" w:rsidRPr="00416136" w:rsidRDefault="00F368CE" w:rsidP="00F368CE">
            <w:pPr>
              <w:keepLines/>
              <w:autoSpaceDE w:val="0"/>
              <w:autoSpaceDN w:val="0"/>
              <w:rPr>
                <w:spacing w:val="-3"/>
              </w:rPr>
            </w:pPr>
            <w:r w:rsidRPr="00416136">
              <w:rPr>
                <w:spacing w:val="-3"/>
              </w:rPr>
              <w:t>залiзобетонних конструкцiях вертикальних отворiв</w:t>
            </w:r>
          </w:p>
          <w:p w:rsidR="00F368CE" w:rsidRPr="00416136" w:rsidRDefault="00F368CE" w:rsidP="00F368CE">
            <w:pPr>
              <w:keepLines/>
              <w:autoSpaceDE w:val="0"/>
              <w:autoSpaceDN w:val="0"/>
            </w:pPr>
            <w:r w:rsidRPr="00416136">
              <w:rPr>
                <w:spacing w:val="-3"/>
              </w:rPr>
              <w:t>дiаметром 20 мм</w:t>
            </w:r>
          </w:p>
        </w:tc>
        <w:tc>
          <w:tcPr>
            <w:tcW w:w="1097" w:type="dxa"/>
            <w:gridSpan w:val="2"/>
          </w:tcPr>
          <w:p w:rsidR="00F368CE" w:rsidRPr="00416136" w:rsidRDefault="00F368CE" w:rsidP="00F368CE">
            <w:pPr>
              <w:keepLines/>
              <w:autoSpaceDE w:val="0"/>
              <w:autoSpaceDN w:val="0"/>
              <w:jc w:val="center"/>
            </w:pPr>
            <w:r w:rsidRPr="00416136">
              <w:rPr>
                <w:spacing w:val="-3"/>
              </w:rPr>
              <w:t>шт</w:t>
            </w:r>
          </w:p>
        </w:tc>
        <w:tc>
          <w:tcPr>
            <w:tcW w:w="1007" w:type="dxa"/>
            <w:gridSpan w:val="5"/>
          </w:tcPr>
          <w:p w:rsidR="00F368CE" w:rsidRPr="00416136" w:rsidRDefault="00F368CE" w:rsidP="00F368CE">
            <w:pPr>
              <w:keepLines/>
              <w:autoSpaceDE w:val="0"/>
              <w:autoSpaceDN w:val="0"/>
              <w:jc w:val="center"/>
            </w:pPr>
            <w:r w:rsidRPr="00416136">
              <w:rPr>
                <w:spacing w:val="-3"/>
              </w:rPr>
              <w:t>-240</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ind w:left="-175"/>
              <w:jc w:val="center"/>
              <w:rPr>
                <w:spacing w:val="-3"/>
              </w:rPr>
            </w:pPr>
            <w:r>
              <w:rPr>
                <w:spacing w:val="-3"/>
              </w:rPr>
              <w:t>150</w:t>
            </w:r>
          </w:p>
        </w:tc>
        <w:tc>
          <w:tcPr>
            <w:tcW w:w="6118" w:type="dxa"/>
            <w:gridSpan w:val="2"/>
          </w:tcPr>
          <w:p w:rsidR="00F368CE" w:rsidRPr="00416136" w:rsidRDefault="00F368CE" w:rsidP="00F368CE">
            <w:pPr>
              <w:keepLines/>
              <w:autoSpaceDE w:val="0"/>
              <w:autoSpaceDN w:val="0"/>
              <w:rPr>
                <w:spacing w:val="-3"/>
              </w:rPr>
            </w:pPr>
            <w:r w:rsidRPr="00416136">
              <w:rPr>
                <w:spacing w:val="-3"/>
              </w:rPr>
              <w:t>Різання вертикальних бетонних конструкцій настінною</w:t>
            </w:r>
          </w:p>
          <w:p w:rsidR="00F368CE" w:rsidRPr="00416136" w:rsidRDefault="00F368CE" w:rsidP="00F368CE">
            <w:pPr>
              <w:keepLines/>
              <w:autoSpaceDE w:val="0"/>
              <w:autoSpaceDN w:val="0"/>
              <w:rPr>
                <w:spacing w:val="-3"/>
              </w:rPr>
            </w:pPr>
            <w:r w:rsidRPr="00416136">
              <w:rPr>
                <w:spacing w:val="-3"/>
              </w:rPr>
              <w:t>пилкою DZ-S Set B HYDROSTRESS при глибині різання</w:t>
            </w:r>
          </w:p>
          <w:p w:rsidR="00F368CE" w:rsidRDefault="00F368CE" w:rsidP="00225603">
            <w:pPr>
              <w:keepLines/>
              <w:autoSpaceDE w:val="0"/>
              <w:autoSpaceDN w:val="0"/>
              <w:rPr>
                <w:spacing w:val="-3"/>
              </w:rPr>
            </w:pPr>
            <w:r w:rsidRPr="00416136">
              <w:rPr>
                <w:spacing w:val="-3"/>
              </w:rPr>
              <w:t>500 мм (ніша для защемлення набетонки глибина</w:t>
            </w:r>
            <w:r w:rsidR="00225603">
              <w:rPr>
                <w:spacing w:val="-3"/>
              </w:rPr>
              <w:t xml:space="preserve"> </w:t>
            </w:r>
            <w:r w:rsidRPr="00416136">
              <w:rPr>
                <w:spacing w:val="-3"/>
              </w:rPr>
              <w:t>250мм, висота 100мм)</w:t>
            </w:r>
          </w:p>
          <w:p w:rsidR="00225603" w:rsidRPr="00225603" w:rsidRDefault="00225603" w:rsidP="00225603">
            <w:pPr>
              <w:keepLines/>
              <w:autoSpaceDE w:val="0"/>
              <w:autoSpaceDN w:val="0"/>
              <w:rPr>
                <w:spacing w:val="-3"/>
              </w:rPr>
            </w:pPr>
            <w:r>
              <w:rPr>
                <w:spacing w:val="-3"/>
              </w:rPr>
              <w:t xml:space="preserve">- </w:t>
            </w:r>
            <w:r w:rsidRPr="00225603">
              <w:rPr>
                <w:spacing w:val="-3"/>
              </w:rPr>
              <w:t>Кріпильні анкери (цанги) НКДМ-12х50</w:t>
            </w:r>
            <w:r>
              <w:rPr>
                <w:spacing w:val="-3"/>
              </w:rPr>
              <w:t>;</w:t>
            </w:r>
          </w:p>
          <w:p w:rsidR="00225603" w:rsidRPr="00225603" w:rsidRDefault="00225603" w:rsidP="00225603">
            <w:pPr>
              <w:keepLines/>
              <w:autoSpaceDE w:val="0"/>
              <w:autoSpaceDN w:val="0"/>
              <w:rPr>
                <w:spacing w:val="-3"/>
              </w:rPr>
            </w:pPr>
            <w:r>
              <w:rPr>
                <w:spacing w:val="-3"/>
              </w:rPr>
              <w:t xml:space="preserve">- </w:t>
            </w:r>
            <w:r w:rsidRPr="00225603">
              <w:rPr>
                <w:spacing w:val="-3"/>
              </w:rPr>
              <w:t>Кріпильні болти 99MS 60051-00</w:t>
            </w:r>
            <w:r>
              <w:rPr>
                <w:spacing w:val="-3"/>
              </w:rPr>
              <w:t>;</w:t>
            </w:r>
          </w:p>
          <w:p w:rsidR="00225603" w:rsidRPr="00225603" w:rsidRDefault="00225603" w:rsidP="00225603">
            <w:pPr>
              <w:keepLines/>
              <w:autoSpaceDE w:val="0"/>
              <w:autoSpaceDN w:val="0"/>
              <w:rPr>
                <w:spacing w:val="-3"/>
              </w:rPr>
            </w:pPr>
            <w:r>
              <w:rPr>
                <w:spacing w:val="-3"/>
              </w:rPr>
              <w:t xml:space="preserve">- </w:t>
            </w:r>
            <w:r w:rsidRPr="00225603">
              <w:rPr>
                <w:spacing w:val="-3"/>
              </w:rPr>
              <w:t>Свердла кільцеві алмазні, діаметр 15 мм</w:t>
            </w:r>
            <w:r>
              <w:rPr>
                <w:spacing w:val="-3"/>
              </w:rPr>
              <w:t>;</w:t>
            </w:r>
          </w:p>
          <w:p w:rsidR="00225603" w:rsidRPr="00416136" w:rsidRDefault="00225603" w:rsidP="00225603">
            <w:pPr>
              <w:keepLines/>
              <w:autoSpaceDE w:val="0"/>
              <w:autoSpaceDN w:val="0"/>
            </w:pPr>
            <w:r>
              <w:rPr>
                <w:spacing w:val="-3"/>
              </w:rPr>
              <w:t xml:space="preserve">- </w:t>
            </w:r>
            <w:r w:rsidRPr="00225603">
              <w:rPr>
                <w:spacing w:val="-3"/>
              </w:rPr>
              <w:t>Диск алмазний WS 30x, діаметр 1200 мм</w:t>
            </w:r>
          </w:p>
        </w:tc>
        <w:tc>
          <w:tcPr>
            <w:tcW w:w="1097" w:type="dxa"/>
            <w:gridSpan w:val="2"/>
          </w:tcPr>
          <w:p w:rsidR="00F368CE" w:rsidRPr="00416136" w:rsidRDefault="00F368CE" w:rsidP="00F368CE">
            <w:pPr>
              <w:keepLines/>
              <w:autoSpaceDE w:val="0"/>
              <w:autoSpaceDN w:val="0"/>
              <w:jc w:val="center"/>
            </w:pPr>
            <w:r w:rsidRPr="00416136">
              <w:rPr>
                <w:spacing w:val="-3"/>
              </w:rPr>
              <w:t xml:space="preserve"> м різ.</w:t>
            </w:r>
          </w:p>
        </w:tc>
        <w:tc>
          <w:tcPr>
            <w:tcW w:w="1007" w:type="dxa"/>
            <w:gridSpan w:val="5"/>
          </w:tcPr>
          <w:p w:rsidR="00F368CE" w:rsidRPr="00416136" w:rsidRDefault="00F368CE" w:rsidP="00F368CE">
            <w:pPr>
              <w:keepLines/>
              <w:autoSpaceDE w:val="0"/>
              <w:autoSpaceDN w:val="0"/>
              <w:jc w:val="center"/>
            </w:pPr>
            <w:r w:rsidRPr="00416136">
              <w:rPr>
                <w:spacing w:val="-3"/>
              </w:rPr>
              <w:t>15,7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jc w:val="center"/>
              <w:rPr>
                <w:spacing w:val="-3"/>
              </w:rPr>
            </w:pPr>
            <w:r>
              <w:rPr>
                <w:spacing w:val="-3"/>
              </w:rPr>
              <w:t>151</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або виключати на кожні 10 мм зміни глибини</w:t>
            </w:r>
          </w:p>
          <w:p w:rsidR="00F368CE" w:rsidRPr="00416136" w:rsidRDefault="00F368CE" w:rsidP="00F368CE">
            <w:pPr>
              <w:keepLines/>
              <w:autoSpaceDE w:val="0"/>
              <w:autoSpaceDN w:val="0"/>
              <w:rPr>
                <w:spacing w:val="-3"/>
              </w:rPr>
            </w:pPr>
            <w:r w:rsidRPr="00416136">
              <w:rPr>
                <w:spacing w:val="-3"/>
              </w:rPr>
              <w:lastRenderedPageBreak/>
              <w:t>різання вертикальних бетонних конструкцій настінною</w:t>
            </w:r>
          </w:p>
          <w:p w:rsidR="00F368CE" w:rsidRPr="00416136" w:rsidRDefault="00F368CE" w:rsidP="00F368CE">
            <w:pPr>
              <w:keepLines/>
              <w:autoSpaceDE w:val="0"/>
              <w:autoSpaceDN w:val="0"/>
            </w:pPr>
            <w:r w:rsidRPr="00416136">
              <w:rPr>
                <w:spacing w:val="-3"/>
              </w:rPr>
              <w:t>пилкою DZ-S Set B ....зменьш до 250</w:t>
            </w:r>
          </w:p>
        </w:tc>
        <w:tc>
          <w:tcPr>
            <w:tcW w:w="1097" w:type="dxa"/>
            <w:gridSpan w:val="2"/>
          </w:tcPr>
          <w:p w:rsidR="00F368CE" w:rsidRPr="00416136" w:rsidRDefault="00F368CE" w:rsidP="00225603">
            <w:pPr>
              <w:keepLines/>
              <w:autoSpaceDE w:val="0"/>
              <w:autoSpaceDN w:val="0"/>
              <w:jc w:val="center"/>
            </w:pPr>
            <w:r w:rsidRPr="00416136">
              <w:rPr>
                <w:spacing w:val="-3"/>
              </w:rPr>
              <w:lastRenderedPageBreak/>
              <w:t xml:space="preserve"> м р</w:t>
            </w:r>
            <w:r w:rsidR="00225603">
              <w:rPr>
                <w:spacing w:val="-3"/>
              </w:rPr>
              <w:t>і</w:t>
            </w:r>
            <w:r w:rsidRPr="00416136">
              <w:rPr>
                <w:spacing w:val="-3"/>
              </w:rPr>
              <w:t>з.</w:t>
            </w:r>
          </w:p>
        </w:tc>
        <w:tc>
          <w:tcPr>
            <w:tcW w:w="1007" w:type="dxa"/>
            <w:gridSpan w:val="5"/>
          </w:tcPr>
          <w:p w:rsidR="00F368CE" w:rsidRPr="00416136" w:rsidRDefault="00F368CE" w:rsidP="00F368CE">
            <w:pPr>
              <w:keepLines/>
              <w:autoSpaceDE w:val="0"/>
              <w:autoSpaceDN w:val="0"/>
              <w:jc w:val="center"/>
            </w:pPr>
            <w:r w:rsidRPr="00416136">
              <w:rPr>
                <w:spacing w:val="-3"/>
              </w:rPr>
              <w:t>-15,7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ind w:left="109"/>
              <w:rPr>
                <w:spacing w:val="-3"/>
              </w:rPr>
            </w:pPr>
            <w:r>
              <w:rPr>
                <w:spacing w:val="-3"/>
              </w:rPr>
              <w:t>152</w:t>
            </w:r>
          </w:p>
        </w:tc>
        <w:tc>
          <w:tcPr>
            <w:tcW w:w="6118" w:type="dxa"/>
            <w:gridSpan w:val="2"/>
          </w:tcPr>
          <w:p w:rsidR="00F368CE" w:rsidRPr="00416136" w:rsidRDefault="00F368CE" w:rsidP="00F368CE">
            <w:pPr>
              <w:keepLines/>
              <w:autoSpaceDE w:val="0"/>
              <w:autoSpaceDN w:val="0"/>
            </w:pPr>
            <w:r w:rsidRPr="00416136">
              <w:rPr>
                <w:spacing w:val="-3"/>
              </w:rPr>
              <w:t>Насiкання поверхнi бетону під набетонку</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ind w:left="109"/>
              <w:rPr>
                <w:spacing w:val="-3"/>
              </w:rPr>
            </w:pPr>
            <w:r>
              <w:rPr>
                <w:spacing w:val="-3"/>
              </w:rPr>
              <w:t>153</w:t>
            </w:r>
          </w:p>
        </w:tc>
        <w:tc>
          <w:tcPr>
            <w:tcW w:w="6118" w:type="dxa"/>
            <w:gridSpan w:val="2"/>
          </w:tcPr>
          <w:p w:rsidR="00F368CE" w:rsidRDefault="00F368CE" w:rsidP="00F368CE">
            <w:pPr>
              <w:keepLines/>
              <w:autoSpaceDE w:val="0"/>
              <w:autoSpaceDN w:val="0"/>
              <w:rPr>
                <w:spacing w:val="-3"/>
              </w:rPr>
            </w:pPr>
            <w:r w:rsidRPr="00416136">
              <w:rPr>
                <w:spacing w:val="-3"/>
              </w:rPr>
              <w:t>Армування кладки стiн та iнших конструкцiй</w:t>
            </w:r>
          </w:p>
          <w:p w:rsidR="008C1DB4" w:rsidRPr="008C1DB4" w:rsidRDefault="008C1DB4" w:rsidP="008C1DB4">
            <w:pPr>
              <w:keepLines/>
              <w:autoSpaceDE w:val="0"/>
              <w:autoSpaceDN w:val="0"/>
              <w:rPr>
                <w:spacing w:val="-3"/>
              </w:rPr>
            </w:pPr>
            <w:r>
              <w:rPr>
                <w:spacing w:val="-3"/>
              </w:rPr>
              <w:t xml:space="preserve">- </w:t>
            </w:r>
            <w:r w:rsidRPr="008C1DB4">
              <w:rPr>
                <w:spacing w:val="-3"/>
              </w:rPr>
              <w:t>Гарячекатана арматурна сталь</w:t>
            </w:r>
            <w:r>
              <w:rPr>
                <w:spacing w:val="-3"/>
              </w:rPr>
              <w:t xml:space="preserve"> </w:t>
            </w:r>
            <w:r w:rsidRPr="008C1DB4">
              <w:rPr>
                <w:spacing w:val="-3"/>
              </w:rPr>
              <w:t>перiодичного профiлю, клас А-III, дiаметр 16-18 мм</w:t>
            </w:r>
            <w:r>
              <w:rPr>
                <w:spacing w:val="-3"/>
              </w:rPr>
              <w:t xml:space="preserve"> (кільк-ть: 0,51404 т);</w:t>
            </w:r>
          </w:p>
          <w:p w:rsidR="008C1DB4" w:rsidRPr="008C1DB4" w:rsidRDefault="008C1DB4" w:rsidP="008C1DB4">
            <w:pPr>
              <w:keepLines/>
              <w:autoSpaceDE w:val="0"/>
              <w:autoSpaceDN w:val="0"/>
              <w:rPr>
                <w:spacing w:val="-3"/>
              </w:rPr>
            </w:pPr>
            <w:r>
              <w:rPr>
                <w:spacing w:val="-3"/>
              </w:rPr>
              <w:t xml:space="preserve">- </w:t>
            </w:r>
            <w:r w:rsidRPr="008C1DB4">
              <w:rPr>
                <w:spacing w:val="-3"/>
              </w:rPr>
              <w:t>Гарячекатана арматурна сталь</w:t>
            </w:r>
            <w:r>
              <w:rPr>
                <w:spacing w:val="-3"/>
              </w:rPr>
              <w:t xml:space="preserve"> </w:t>
            </w:r>
            <w:r w:rsidRPr="008C1DB4">
              <w:rPr>
                <w:spacing w:val="-3"/>
              </w:rPr>
              <w:t>перiодичного профiлю, клас А-III, дiаметр 20-22 мм</w:t>
            </w:r>
            <w:r>
              <w:rPr>
                <w:spacing w:val="-3"/>
              </w:rPr>
              <w:t xml:space="preserve"> </w:t>
            </w:r>
            <w:r w:rsidRPr="008C1DB4">
              <w:rPr>
                <w:spacing w:val="-3"/>
              </w:rPr>
              <w:t>(кільк-ть: 0,</w:t>
            </w:r>
            <w:r>
              <w:rPr>
                <w:spacing w:val="-3"/>
              </w:rPr>
              <w:t>1</w:t>
            </w:r>
            <w:r w:rsidRPr="008C1DB4">
              <w:rPr>
                <w:spacing w:val="-3"/>
              </w:rPr>
              <w:t>1</w:t>
            </w:r>
            <w:r>
              <w:rPr>
                <w:spacing w:val="-3"/>
              </w:rPr>
              <w:t>274</w:t>
            </w:r>
            <w:r w:rsidRPr="008C1DB4">
              <w:rPr>
                <w:spacing w:val="-3"/>
              </w:rPr>
              <w:t xml:space="preserve"> т);</w:t>
            </w:r>
          </w:p>
          <w:p w:rsidR="008C1DB4" w:rsidRPr="008C1DB4" w:rsidRDefault="008C1DB4" w:rsidP="008C1DB4">
            <w:pPr>
              <w:keepLines/>
              <w:autoSpaceDE w:val="0"/>
              <w:autoSpaceDN w:val="0"/>
              <w:rPr>
                <w:spacing w:val="-3"/>
              </w:rPr>
            </w:pPr>
            <w:r>
              <w:rPr>
                <w:spacing w:val="-3"/>
              </w:rPr>
              <w:t xml:space="preserve">- </w:t>
            </w:r>
            <w:r w:rsidRPr="008C1DB4">
              <w:rPr>
                <w:spacing w:val="-3"/>
              </w:rPr>
              <w:t>Гарячекатана арматурна сталь гладка, клас</w:t>
            </w:r>
            <w:r>
              <w:rPr>
                <w:spacing w:val="-3"/>
              </w:rPr>
              <w:t xml:space="preserve"> </w:t>
            </w:r>
            <w:r w:rsidRPr="008C1DB4">
              <w:rPr>
                <w:spacing w:val="-3"/>
              </w:rPr>
              <w:t>А-1, дiаметр 8 мм</w:t>
            </w:r>
            <w:r>
              <w:rPr>
                <w:spacing w:val="-3"/>
              </w:rPr>
              <w:t xml:space="preserve"> </w:t>
            </w:r>
            <w:r w:rsidRPr="008C1DB4">
              <w:rPr>
                <w:spacing w:val="-3"/>
              </w:rPr>
              <w:t>(кільк-ть: 0,04386 т);</w:t>
            </w:r>
          </w:p>
          <w:p w:rsidR="008C1DB4" w:rsidRPr="008C1DB4" w:rsidRDefault="008C1DB4" w:rsidP="008C1DB4">
            <w:pPr>
              <w:keepLines/>
              <w:autoSpaceDE w:val="0"/>
              <w:autoSpaceDN w:val="0"/>
              <w:rPr>
                <w:spacing w:val="-3"/>
              </w:rPr>
            </w:pPr>
            <w:r>
              <w:rPr>
                <w:spacing w:val="-3"/>
              </w:rPr>
              <w:t xml:space="preserve">- </w:t>
            </w:r>
            <w:r w:rsidRPr="008C1DB4">
              <w:rPr>
                <w:spacing w:val="-3"/>
              </w:rPr>
              <w:t>Надбавки до цiн заготовок за складання та</w:t>
            </w:r>
            <w:r>
              <w:rPr>
                <w:spacing w:val="-3"/>
              </w:rPr>
              <w:t xml:space="preserve"> </w:t>
            </w:r>
            <w:r w:rsidRPr="008C1DB4">
              <w:rPr>
                <w:spacing w:val="-3"/>
              </w:rPr>
              <w:t>зварювання каркасiв та сiток просторових</w:t>
            </w:r>
            <w:r>
              <w:rPr>
                <w:spacing w:val="-3"/>
              </w:rPr>
              <w:t xml:space="preserve"> </w:t>
            </w:r>
            <w:r w:rsidRPr="008C1DB4">
              <w:rPr>
                <w:spacing w:val="-3"/>
              </w:rPr>
              <w:t>дiаметром 8 мм</w:t>
            </w:r>
            <w:r>
              <w:rPr>
                <w:spacing w:val="-3"/>
              </w:rPr>
              <w:t xml:space="preserve"> </w:t>
            </w:r>
            <w:r w:rsidRPr="008C1DB4">
              <w:rPr>
                <w:spacing w:val="-3"/>
              </w:rPr>
              <w:t>(кільк-ть: 0,04386 т);</w:t>
            </w:r>
          </w:p>
          <w:p w:rsidR="008C1DB4" w:rsidRDefault="008C1DB4" w:rsidP="008C1DB4">
            <w:pPr>
              <w:keepLines/>
              <w:autoSpaceDE w:val="0"/>
              <w:autoSpaceDN w:val="0"/>
              <w:rPr>
                <w:spacing w:val="-3"/>
              </w:rPr>
            </w:pPr>
            <w:r>
              <w:rPr>
                <w:spacing w:val="-3"/>
              </w:rPr>
              <w:t xml:space="preserve">- </w:t>
            </w:r>
            <w:r w:rsidRPr="008C1DB4">
              <w:rPr>
                <w:spacing w:val="-3"/>
              </w:rPr>
              <w:t>Надбавки до цiн заготовок за складання та</w:t>
            </w:r>
            <w:r>
              <w:rPr>
                <w:spacing w:val="-3"/>
              </w:rPr>
              <w:t xml:space="preserve"> </w:t>
            </w:r>
            <w:r w:rsidRPr="008C1DB4">
              <w:rPr>
                <w:spacing w:val="-3"/>
              </w:rPr>
              <w:t>зварювання каркасiв та сiток просторових</w:t>
            </w:r>
            <w:r>
              <w:rPr>
                <w:spacing w:val="-3"/>
              </w:rPr>
              <w:t xml:space="preserve"> </w:t>
            </w:r>
            <w:r w:rsidRPr="008C1DB4">
              <w:rPr>
                <w:spacing w:val="-3"/>
              </w:rPr>
              <w:t>дiаметром 16-18 мм</w:t>
            </w:r>
            <w:r>
              <w:rPr>
                <w:spacing w:val="-3"/>
              </w:rPr>
              <w:t xml:space="preserve"> </w:t>
            </w:r>
            <w:r w:rsidRPr="008C1DB4">
              <w:rPr>
                <w:spacing w:val="-3"/>
              </w:rPr>
              <w:t>(кільк-ть: 0,51404 т);</w:t>
            </w:r>
          </w:p>
          <w:p w:rsidR="008C1DB4" w:rsidRPr="00416136" w:rsidRDefault="008C1DB4" w:rsidP="008C1DB4">
            <w:pPr>
              <w:keepLines/>
              <w:autoSpaceDE w:val="0"/>
              <w:autoSpaceDN w:val="0"/>
            </w:pPr>
            <w:r>
              <w:rPr>
                <w:spacing w:val="-3"/>
              </w:rPr>
              <w:t xml:space="preserve">- </w:t>
            </w:r>
            <w:r w:rsidRPr="008C1DB4">
              <w:rPr>
                <w:spacing w:val="-3"/>
              </w:rPr>
              <w:t>Надбавки до цiн заготовок за складання та</w:t>
            </w:r>
            <w:r>
              <w:rPr>
                <w:spacing w:val="-3"/>
              </w:rPr>
              <w:t xml:space="preserve"> </w:t>
            </w:r>
            <w:r w:rsidRPr="008C1DB4">
              <w:rPr>
                <w:spacing w:val="-3"/>
              </w:rPr>
              <w:t>зварювання каркасiв та сiток просторових</w:t>
            </w:r>
            <w:r>
              <w:rPr>
                <w:spacing w:val="-3"/>
              </w:rPr>
              <w:t xml:space="preserve"> </w:t>
            </w:r>
            <w:r w:rsidRPr="008C1DB4">
              <w:rPr>
                <w:spacing w:val="-3"/>
              </w:rPr>
              <w:t>дiаметром 20-22 мм</w:t>
            </w:r>
            <w:r>
              <w:rPr>
                <w:spacing w:val="-3"/>
              </w:rPr>
              <w:t xml:space="preserve"> </w:t>
            </w:r>
            <w:r w:rsidRPr="008C1DB4">
              <w:rPr>
                <w:spacing w:val="-3"/>
              </w:rPr>
              <w:t xml:space="preserve">(кільк-ть: 0,11274 т); </w:t>
            </w:r>
          </w:p>
        </w:tc>
        <w:tc>
          <w:tcPr>
            <w:tcW w:w="1097" w:type="dxa"/>
            <w:gridSpan w:val="2"/>
          </w:tcPr>
          <w:p w:rsidR="00F368CE" w:rsidRPr="00416136" w:rsidRDefault="00F368CE" w:rsidP="00F368CE">
            <w:pPr>
              <w:keepLines/>
              <w:autoSpaceDE w:val="0"/>
              <w:autoSpaceDN w:val="0"/>
              <w:jc w:val="center"/>
            </w:pPr>
            <w:r w:rsidRPr="00416136">
              <w:rPr>
                <w:spacing w:val="-3"/>
              </w:rPr>
              <w:t xml:space="preserve"> т</w:t>
            </w:r>
          </w:p>
        </w:tc>
        <w:tc>
          <w:tcPr>
            <w:tcW w:w="1007" w:type="dxa"/>
            <w:gridSpan w:val="5"/>
          </w:tcPr>
          <w:p w:rsidR="00F368CE" w:rsidRPr="00416136" w:rsidRDefault="00F368CE" w:rsidP="00F368CE">
            <w:pPr>
              <w:keepLines/>
              <w:autoSpaceDE w:val="0"/>
              <w:autoSpaceDN w:val="0"/>
              <w:jc w:val="center"/>
            </w:pPr>
            <w:r w:rsidRPr="00416136">
              <w:rPr>
                <w:spacing w:val="-3"/>
              </w:rPr>
              <w:t>0,67064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jc w:val="center"/>
              <w:rPr>
                <w:spacing w:val="-3"/>
              </w:rPr>
            </w:pPr>
            <w:r>
              <w:rPr>
                <w:spacing w:val="-3"/>
              </w:rPr>
              <w:t>154</w:t>
            </w:r>
          </w:p>
        </w:tc>
        <w:tc>
          <w:tcPr>
            <w:tcW w:w="6118" w:type="dxa"/>
            <w:gridSpan w:val="2"/>
          </w:tcPr>
          <w:p w:rsidR="00F368CE" w:rsidRDefault="00F368CE" w:rsidP="00F368CE">
            <w:pPr>
              <w:keepLines/>
              <w:autoSpaceDE w:val="0"/>
              <w:autoSpaceDN w:val="0"/>
              <w:rPr>
                <w:spacing w:val="-3"/>
              </w:rPr>
            </w:pPr>
            <w:r w:rsidRPr="00416136">
              <w:rPr>
                <w:spacing w:val="-3"/>
              </w:rPr>
              <w:t>Укладання бетону товщиною 100 мм по перекриттях</w:t>
            </w:r>
          </w:p>
          <w:p w:rsidR="001F72E7" w:rsidRPr="00416136" w:rsidRDefault="001F72E7" w:rsidP="001F72E7">
            <w:pPr>
              <w:keepLines/>
              <w:autoSpaceDE w:val="0"/>
              <w:autoSpaceDN w:val="0"/>
            </w:pPr>
            <w:r>
              <w:rPr>
                <w:spacing w:val="-3"/>
              </w:rPr>
              <w:t xml:space="preserve">- </w:t>
            </w:r>
            <w:r w:rsidRPr="001F72E7">
              <w:rPr>
                <w:spacing w:val="-3"/>
              </w:rPr>
              <w:t>Сумiшi бетоннi готовi важкi, клас бетону</w:t>
            </w:r>
            <w:r>
              <w:rPr>
                <w:spacing w:val="-3"/>
              </w:rPr>
              <w:t xml:space="preserve"> </w:t>
            </w:r>
            <w:r w:rsidRPr="001F72E7">
              <w:rPr>
                <w:spacing w:val="-3"/>
              </w:rPr>
              <w:t>В30 [М400], крупнiсть заповнювача бiльше</w:t>
            </w:r>
            <w:r>
              <w:rPr>
                <w:spacing w:val="-3"/>
              </w:rPr>
              <w:t xml:space="preserve"> </w:t>
            </w:r>
            <w:r w:rsidRPr="001F72E7">
              <w:rPr>
                <w:spacing w:val="-3"/>
              </w:rPr>
              <w:t>40 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25603" w:rsidRDefault="00B155BC" w:rsidP="00225603">
            <w:pPr>
              <w:keepLines/>
              <w:autoSpaceDE w:val="0"/>
              <w:autoSpaceDN w:val="0"/>
              <w:ind w:left="-33"/>
              <w:jc w:val="center"/>
              <w:rPr>
                <w:spacing w:val="-3"/>
              </w:rPr>
            </w:pPr>
            <w:r>
              <w:rPr>
                <w:spacing w:val="-3"/>
              </w:rPr>
              <w:t>155</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10 мм змiни товщини бетону додавати або</w:t>
            </w:r>
          </w:p>
          <w:p w:rsidR="00F368CE" w:rsidRPr="00416136" w:rsidRDefault="00F368CE" w:rsidP="00F368CE">
            <w:pPr>
              <w:keepLines/>
              <w:autoSpaceDE w:val="0"/>
              <w:autoSpaceDN w:val="0"/>
            </w:pPr>
            <w:r w:rsidRPr="00416136">
              <w:rPr>
                <w:spacing w:val="-3"/>
              </w:rPr>
              <w:t>виключати до норми 6-10-1</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1F72E7" w:rsidRDefault="001F72E7" w:rsidP="00F368CE">
            <w:pPr>
              <w:keepLines/>
              <w:autoSpaceDE w:val="0"/>
              <w:autoSpaceDN w:val="0"/>
              <w:jc w:val="center"/>
              <w:rPr>
                <w:b/>
                <w:i/>
                <w:spacing w:val="-3"/>
              </w:rPr>
            </w:pPr>
            <w:r w:rsidRPr="001F72E7">
              <w:rPr>
                <w:b/>
                <w:bCs/>
                <w:i/>
                <w:spacing w:val="-3"/>
              </w:rPr>
              <w:t>Оздоблювальні роботи</w:t>
            </w:r>
            <w:r>
              <w:rPr>
                <w:b/>
                <w:bCs/>
                <w:i/>
                <w:spacing w:val="-3"/>
              </w:rPr>
              <w:t xml:space="preserve">. </w:t>
            </w:r>
            <w:r w:rsidRPr="001F72E7">
              <w:rPr>
                <w:b/>
                <w:i/>
                <w:spacing w:val="-3"/>
              </w:rPr>
              <w:t xml:space="preserve"> </w:t>
            </w:r>
            <w:r w:rsidRPr="001F72E7">
              <w:rPr>
                <w:b/>
                <w:bCs/>
                <w:i/>
                <w:spacing w:val="-3"/>
              </w:rPr>
              <w:t>Підлоги</w:t>
            </w:r>
          </w:p>
          <w:p w:rsidR="00F368CE" w:rsidRPr="00416136" w:rsidRDefault="00F368CE" w:rsidP="001F72E7">
            <w:pPr>
              <w:keepLines/>
              <w:autoSpaceDE w:val="0"/>
              <w:autoSpaceDN w:val="0"/>
              <w:jc w:val="center"/>
            </w:pPr>
            <w:r w:rsidRPr="009232AB">
              <w:rPr>
                <w:b/>
                <w:i/>
                <w:spacing w:val="-3"/>
              </w:rPr>
              <w:t>Приміщення 1,2,5,7,8</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F555A" w:rsidRDefault="00B155BC" w:rsidP="001F555A">
            <w:pPr>
              <w:keepLines/>
              <w:autoSpaceDE w:val="0"/>
              <w:autoSpaceDN w:val="0"/>
              <w:ind w:left="109"/>
              <w:rPr>
                <w:spacing w:val="-3"/>
              </w:rPr>
            </w:pPr>
            <w:r>
              <w:rPr>
                <w:spacing w:val="-3"/>
              </w:rPr>
              <w:t>156</w:t>
            </w:r>
          </w:p>
        </w:tc>
        <w:tc>
          <w:tcPr>
            <w:tcW w:w="6118" w:type="dxa"/>
            <w:gridSpan w:val="2"/>
          </w:tcPr>
          <w:p w:rsidR="00F368CE" w:rsidRPr="00416136" w:rsidRDefault="00F368CE" w:rsidP="001F72E7">
            <w:pPr>
              <w:keepLines/>
              <w:autoSpaceDE w:val="0"/>
              <w:autoSpaceDN w:val="0"/>
            </w:pPr>
            <w:r w:rsidRPr="00416136">
              <w:rPr>
                <w:spacing w:val="-3"/>
              </w:rPr>
              <w:t>Улаштування цементної стяжки товщиною 20 мм по</w:t>
            </w:r>
            <w:r w:rsidR="001F72E7">
              <w:rPr>
                <w:spacing w:val="-3"/>
              </w:rPr>
              <w:t xml:space="preserve"> </w:t>
            </w:r>
            <w:r w:rsidRPr="00416136">
              <w:rPr>
                <w:spacing w:val="-3"/>
              </w:rPr>
              <w:t>бетоннiй основi площею понад 20 м2</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EA3ED4">
            <w:pPr>
              <w:keepLines/>
              <w:autoSpaceDE w:val="0"/>
              <w:autoSpaceDN w:val="0"/>
              <w:jc w:val="center"/>
            </w:pPr>
            <w:r w:rsidRPr="00416136">
              <w:rPr>
                <w:spacing w:val="-3"/>
              </w:rPr>
              <w:t>1</w:t>
            </w:r>
            <w:r w:rsidR="00EA3ED4">
              <w:rPr>
                <w:spacing w:val="-3"/>
              </w:rPr>
              <w:t>61</w:t>
            </w:r>
            <w:r w:rsidRPr="00416136">
              <w:rPr>
                <w:spacing w:val="-3"/>
              </w:rPr>
              <w:t>,</w:t>
            </w:r>
            <w:r w:rsidR="00EA3ED4">
              <w:rPr>
                <w:spacing w:val="-3"/>
              </w:rPr>
              <w:t>9</w:t>
            </w:r>
            <w:r w:rsidRPr="00416136">
              <w:rPr>
                <w:spacing w:val="-3"/>
              </w:rPr>
              <w:t>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F555A" w:rsidRDefault="00B155BC" w:rsidP="001F555A">
            <w:pPr>
              <w:keepLines/>
              <w:autoSpaceDE w:val="0"/>
              <w:autoSpaceDN w:val="0"/>
              <w:ind w:left="109"/>
              <w:rPr>
                <w:spacing w:val="-3"/>
              </w:rPr>
            </w:pPr>
            <w:r>
              <w:rPr>
                <w:spacing w:val="-3"/>
              </w:rPr>
              <w:t>157</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60мм</w:t>
            </w:r>
          </w:p>
          <w:p w:rsidR="001F72E7" w:rsidRDefault="001F72E7" w:rsidP="00F368CE">
            <w:pPr>
              <w:keepLines/>
              <w:autoSpaceDE w:val="0"/>
              <w:autoSpaceDN w:val="0"/>
              <w:rPr>
                <w:spacing w:val="-3"/>
              </w:rPr>
            </w:pPr>
            <w:r>
              <w:rPr>
                <w:spacing w:val="-3"/>
              </w:rPr>
              <w:t xml:space="preserve">- </w:t>
            </w:r>
            <w:r w:rsidRPr="001F72E7">
              <w:rPr>
                <w:spacing w:val="-3"/>
              </w:rPr>
              <w:t>Грунтовка Europrimer Multi Plus (концентрат)</w:t>
            </w:r>
            <w:r>
              <w:rPr>
                <w:spacing w:val="-3"/>
              </w:rPr>
              <w:t>;</w:t>
            </w:r>
          </w:p>
          <w:p w:rsidR="001F72E7" w:rsidRPr="00416136" w:rsidRDefault="001F72E7" w:rsidP="00F368CE">
            <w:pPr>
              <w:keepLines/>
              <w:autoSpaceDE w:val="0"/>
              <w:autoSpaceDN w:val="0"/>
            </w:pPr>
            <w:r>
              <w:rPr>
                <w:spacing w:val="-3"/>
              </w:rPr>
              <w:t xml:space="preserve">- </w:t>
            </w:r>
            <w:r w:rsidRPr="001F72E7">
              <w:rPr>
                <w:spacing w:val="-3"/>
              </w:rPr>
              <w:t>Стяжка для улаштування підлог Polimin СЦ-5</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EA3ED4">
            <w:pPr>
              <w:keepLines/>
              <w:autoSpaceDE w:val="0"/>
              <w:autoSpaceDN w:val="0"/>
              <w:jc w:val="center"/>
            </w:pPr>
            <w:r w:rsidRPr="00416136">
              <w:rPr>
                <w:spacing w:val="-3"/>
              </w:rPr>
              <w:t>1</w:t>
            </w:r>
            <w:r w:rsidR="00EA3ED4">
              <w:rPr>
                <w:spacing w:val="-3"/>
              </w:rPr>
              <w:t>61</w:t>
            </w:r>
            <w:r w:rsidRPr="00416136">
              <w:rPr>
                <w:spacing w:val="-3"/>
              </w:rPr>
              <w:t>,</w:t>
            </w:r>
            <w:r w:rsidR="00EA3ED4">
              <w:rPr>
                <w:spacing w:val="-3"/>
              </w:rPr>
              <w:t>9</w:t>
            </w:r>
            <w:r w:rsidRPr="00416136">
              <w:rPr>
                <w:spacing w:val="-3"/>
              </w:rPr>
              <w:t>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F555A" w:rsidRDefault="00B155BC" w:rsidP="001F555A">
            <w:pPr>
              <w:keepLines/>
              <w:autoSpaceDE w:val="0"/>
              <w:autoSpaceDN w:val="0"/>
              <w:ind w:left="109"/>
              <w:rPr>
                <w:spacing w:val="-3"/>
              </w:rPr>
            </w:pPr>
            <w:r>
              <w:rPr>
                <w:spacing w:val="-3"/>
              </w:rPr>
              <w:t>158</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1F72E7" w:rsidRDefault="001F72E7" w:rsidP="00F368CE">
            <w:pPr>
              <w:keepLines/>
              <w:autoSpaceDE w:val="0"/>
              <w:autoSpaceDN w:val="0"/>
              <w:rPr>
                <w:spacing w:val="-3"/>
              </w:rPr>
            </w:pPr>
            <w:r>
              <w:rPr>
                <w:spacing w:val="-3"/>
              </w:rPr>
              <w:t xml:space="preserve">- </w:t>
            </w:r>
            <w:r w:rsidRPr="001F72E7">
              <w:rPr>
                <w:spacing w:val="-3"/>
              </w:rPr>
              <w:t>Ґрунтовка Бетонконтакт</w:t>
            </w:r>
            <w:r>
              <w:rPr>
                <w:spacing w:val="-3"/>
              </w:rPr>
              <w:t>;</w:t>
            </w:r>
          </w:p>
          <w:p w:rsidR="001F72E7" w:rsidRDefault="001F72E7" w:rsidP="001F72E7">
            <w:pPr>
              <w:keepLines/>
              <w:autoSpaceDE w:val="0"/>
              <w:autoSpaceDN w:val="0"/>
              <w:rPr>
                <w:spacing w:val="-3"/>
              </w:rPr>
            </w:pPr>
            <w:r>
              <w:rPr>
                <w:spacing w:val="-3"/>
              </w:rPr>
              <w:t xml:space="preserve">- </w:t>
            </w:r>
            <w:r w:rsidRPr="001F72E7">
              <w:rPr>
                <w:spacing w:val="-3"/>
              </w:rPr>
              <w:t>Плитка керамограніт PAMESA AT.</w:t>
            </w:r>
            <w:r>
              <w:rPr>
                <w:spacing w:val="-3"/>
              </w:rPr>
              <w:t xml:space="preserve"> </w:t>
            </w:r>
            <w:r w:rsidRPr="001F72E7">
              <w:rPr>
                <w:spacing w:val="-3"/>
              </w:rPr>
              <w:t>CARRIERE MARENGO 608*608</w:t>
            </w:r>
            <w:r w:rsidR="001F555A">
              <w:rPr>
                <w:spacing w:val="-3"/>
              </w:rPr>
              <w:t>;</w:t>
            </w:r>
          </w:p>
          <w:p w:rsidR="001F555A" w:rsidRDefault="001F555A" w:rsidP="001F555A">
            <w:pPr>
              <w:keepLines/>
              <w:autoSpaceDE w:val="0"/>
              <w:autoSpaceDN w:val="0"/>
              <w:rPr>
                <w:spacing w:val="-3"/>
              </w:rPr>
            </w:pPr>
            <w:r>
              <w:rPr>
                <w:spacing w:val="-3"/>
              </w:rPr>
              <w:t xml:space="preserve">- </w:t>
            </w:r>
            <w:r w:rsidRPr="001F555A">
              <w:rPr>
                <w:spacing w:val="-3"/>
              </w:rPr>
              <w:t>Клеюча сумiш для керамiчної плитки Ceresit</w:t>
            </w:r>
            <w:r>
              <w:rPr>
                <w:spacing w:val="-3"/>
              </w:rPr>
              <w:t xml:space="preserve"> </w:t>
            </w:r>
            <w:r w:rsidRPr="001F555A">
              <w:rPr>
                <w:spacing w:val="-3"/>
              </w:rPr>
              <w:t>СМ 11</w:t>
            </w:r>
            <w:r>
              <w:rPr>
                <w:spacing w:val="-3"/>
              </w:rPr>
              <w:t>;</w:t>
            </w:r>
          </w:p>
          <w:p w:rsidR="0021757C" w:rsidRPr="00416136" w:rsidRDefault="0021757C" w:rsidP="001F555A">
            <w:pPr>
              <w:keepLines/>
              <w:autoSpaceDE w:val="0"/>
              <w:autoSpaceDN w:val="0"/>
            </w:pPr>
            <w:r>
              <w:rPr>
                <w:spacing w:val="-3"/>
              </w:rPr>
              <w:t xml:space="preserve">- </w:t>
            </w:r>
            <w:r w:rsidRPr="0021757C">
              <w:rPr>
                <w:spacing w:val="-3"/>
              </w:rPr>
              <w:t>Кольоровий шов 2-5мм Mapei Kerapoxy</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EA3ED4">
            <w:pPr>
              <w:keepLines/>
              <w:autoSpaceDE w:val="0"/>
              <w:autoSpaceDN w:val="0"/>
              <w:jc w:val="center"/>
            </w:pPr>
            <w:r w:rsidRPr="00416136">
              <w:rPr>
                <w:spacing w:val="-3"/>
              </w:rPr>
              <w:t>1</w:t>
            </w:r>
            <w:r w:rsidR="00EA3ED4">
              <w:rPr>
                <w:spacing w:val="-3"/>
              </w:rPr>
              <w:t>61</w:t>
            </w:r>
            <w:r w:rsidRPr="00416136">
              <w:rPr>
                <w:spacing w:val="-3"/>
              </w:rPr>
              <w:t>,</w:t>
            </w:r>
            <w:r w:rsidR="00EA3ED4">
              <w:rPr>
                <w:spacing w:val="-3"/>
              </w:rPr>
              <w:t>9</w:t>
            </w:r>
            <w:r w:rsidRPr="00416136">
              <w:rPr>
                <w:spacing w:val="-3"/>
              </w:rPr>
              <w:t>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F555A" w:rsidRDefault="00B155BC" w:rsidP="001F555A">
            <w:pPr>
              <w:keepLines/>
              <w:autoSpaceDE w:val="0"/>
              <w:autoSpaceDN w:val="0"/>
              <w:ind w:left="109"/>
              <w:rPr>
                <w:spacing w:val="-3"/>
              </w:rPr>
            </w:pPr>
            <w:r>
              <w:rPr>
                <w:spacing w:val="-3"/>
              </w:rPr>
              <w:t>159</w:t>
            </w:r>
          </w:p>
        </w:tc>
        <w:tc>
          <w:tcPr>
            <w:tcW w:w="6118" w:type="dxa"/>
            <w:gridSpan w:val="2"/>
          </w:tcPr>
          <w:p w:rsidR="00F368CE" w:rsidRDefault="00F368CE" w:rsidP="00F368CE">
            <w:pPr>
              <w:keepLines/>
              <w:autoSpaceDE w:val="0"/>
              <w:autoSpaceDN w:val="0"/>
              <w:rPr>
                <w:spacing w:val="-3"/>
              </w:rPr>
            </w:pPr>
            <w:r w:rsidRPr="00416136">
              <w:rPr>
                <w:spacing w:val="-3"/>
              </w:rPr>
              <w:t>Улаштування плiнтусiв полiвiнiлхлоридних на шурупах</w:t>
            </w:r>
          </w:p>
          <w:p w:rsidR="00464EDC" w:rsidRPr="00416136" w:rsidRDefault="00464EDC" w:rsidP="00F368CE">
            <w:pPr>
              <w:keepLines/>
              <w:autoSpaceDE w:val="0"/>
              <w:autoSpaceDN w:val="0"/>
            </w:pPr>
            <w:r>
              <w:rPr>
                <w:spacing w:val="-3"/>
              </w:rPr>
              <w:t xml:space="preserve">- </w:t>
            </w:r>
            <w:r w:rsidRPr="00464EDC">
              <w:rPr>
                <w:spacing w:val="-3"/>
              </w:rPr>
              <w:t>Плінтус SDolken weimar S60 flax life top 1005</w:t>
            </w:r>
          </w:p>
        </w:tc>
        <w:tc>
          <w:tcPr>
            <w:tcW w:w="1097" w:type="dxa"/>
            <w:gridSpan w:val="2"/>
          </w:tcPr>
          <w:p w:rsidR="00F368CE" w:rsidRPr="00416136" w:rsidRDefault="00F368CE" w:rsidP="00F368CE">
            <w:pPr>
              <w:keepLines/>
              <w:autoSpaceDE w:val="0"/>
              <w:autoSpaceDN w:val="0"/>
              <w:jc w:val="center"/>
            </w:pPr>
            <w:r w:rsidRPr="00416136">
              <w:rPr>
                <w:spacing w:val="-3"/>
              </w:rPr>
              <w:t>м</w:t>
            </w:r>
          </w:p>
        </w:tc>
        <w:tc>
          <w:tcPr>
            <w:tcW w:w="1007" w:type="dxa"/>
            <w:gridSpan w:val="5"/>
          </w:tcPr>
          <w:p w:rsidR="00F368CE" w:rsidRPr="00416136" w:rsidRDefault="00464EDC" w:rsidP="00F368CE">
            <w:pPr>
              <w:keepLines/>
              <w:autoSpaceDE w:val="0"/>
              <w:autoSpaceDN w:val="0"/>
              <w:jc w:val="center"/>
            </w:pPr>
            <w:r>
              <w:rPr>
                <w:spacing w:val="-3"/>
              </w:rPr>
              <w:t>7</w:t>
            </w:r>
            <w:r w:rsidR="00F368CE" w:rsidRPr="00416136">
              <w:rPr>
                <w:spacing w:val="-3"/>
              </w:rPr>
              <w:t>3,01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26EE6">
            <w:pPr>
              <w:keepLines/>
              <w:autoSpaceDE w:val="0"/>
              <w:autoSpaceDN w:val="0"/>
              <w:ind w:left="109"/>
              <w:rPr>
                <w:spacing w:val="-3"/>
              </w:rPr>
            </w:pPr>
          </w:p>
        </w:tc>
        <w:tc>
          <w:tcPr>
            <w:tcW w:w="6118" w:type="dxa"/>
            <w:gridSpan w:val="2"/>
            <w:vAlign w:val="center"/>
          </w:tcPr>
          <w:p w:rsidR="00F368CE" w:rsidRPr="009232AB" w:rsidRDefault="00F368CE" w:rsidP="00F368CE">
            <w:pPr>
              <w:keepLines/>
              <w:autoSpaceDE w:val="0"/>
              <w:autoSpaceDN w:val="0"/>
              <w:jc w:val="center"/>
              <w:rPr>
                <w:b/>
                <w:i/>
                <w:spacing w:val="-3"/>
              </w:rPr>
            </w:pPr>
            <w:r w:rsidRPr="00381A35">
              <w:rPr>
                <w:b/>
                <w:i/>
                <w:spacing w:val="-3"/>
              </w:rPr>
              <w:t>Приміщення 1,2 частково</w:t>
            </w:r>
          </w:p>
          <w:p w:rsidR="00F368CE" w:rsidRPr="00416136" w:rsidRDefault="00F368CE" w:rsidP="00F368CE">
            <w:pPr>
              <w:keepLines/>
              <w:autoSpaceDE w:val="0"/>
              <w:autoSpaceDN w:val="0"/>
              <w:jc w:val="cente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B155BC" w:rsidP="00F26EE6">
            <w:pPr>
              <w:keepLines/>
              <w:autoSpaceDE w:val="0"/>
              <w:autoSpaceDN w:val="0"/>
              <w:ind w:left="-33"/>
              <w:jc w:val="center"/>
              <w:rPr>
                <w:spacing w:val="-3"/>
              </w:rPr>
            </w:pPr>
            <w:r>
              <w:rPr>
                <w:spacing w:val="-3"/>
              </w:rPr>
              <w:t>160</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цементної стяжки товщиною 20 мм по</w:t>
            </w:r>
          </w:p>
          <w:p w:rsidR="00F368CE" w:rsidRPr="00416136" w:rsidRDefault="00F368CE" w:rsidP="00F368CE">
            <w:pPr>
              <w:keepLines/>
              <w:autoSpaceDE w:val="0"/>
              <w:autoSpaceDN w:val="0"/>
            </w:pPr>
            <w:r w:rsidRPr="00416136">
              <w:rPr>
                <w:spacing w:val="-3"/>
              </w:rPr>
              <w:t>бетоннiй основi площею до 20 м2</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B155BC" w:rsidP="00F26EE6">
            <w:pPr>
              <w:keepLines/>
              <w:autoSpaceDE w:val="0"/>
              <w:autoSpaceDN w:val="0"/>
              <w:ind w:left="109"/>
              <w:rPr>
                <w:spacing w:val="-3"/>
              </w:rPr>
            </w:pPr>
            <w:r>
              <w:rPr>
                <w:spacing w:val="-3"/>
              </w:rPr>
              <w:t>161</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70мм</w:t>
            </w:r>
          </w:p>
          <w:p w:rsidR="00381A35" w:rsidRPr="00381A35" w:rsidRDefault="00381A35" w:rsidP="00381A35">
            <w:pPr>
              <w:keepLines/>
              <w:autoSpaceDE w:val="0"/>
              <w:autoSpaceDN w:val="0"/>
              <w:rPr>
                <w:spacing w:val="-3"/>
              </w:rPr>
            </w:pPr>
            <w:r>
              <w:rPr>
                <w:spacing w:val="-3"/>
              </w:rPr>
              <w:t xml:space="preserve">- </w:t>
            </w:r>
            <w:r w:rsidRPr="00381A35">
              <w:rPr>
                <w:spacing w:val="-3"/>
              </w:rPr>
              <w:t>Грунтовка Europrimer Multi Plus (концентрат)</w:t>
            </w:r>
          </w:p>
          <w:p w:rsidR="00381A35" w:rsidRPr="00416136" w:rsidRDefault="00381A35" w:rsidP="00381A35">
            <w:pPr>
              <w:keepLines/>
              <w:autoSpaceDE w:val="0"/>
              <w:autoSpaceDN w:val="0"/>
            </w:pPr>
            <w:r>
              <w:rPr>
                <w:spacing w:val="-3"/>
              </w:rPr>
              <w:t xml:space="preserve">- </w:t>
            </w:r>
            <w:r w:rsidRPr="00381A35">
              <w:rPr>
                <w:spacing w:val="-3"/>
              </w:rPr>
              <w:t>Стяжка для улаштування підлог Polimin СЦ-5</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B155BC" w:rsidP="00F26EE6">
            <w:pPr>
              <w:keepLines/>
              <w:autoSpaceDE w:val="0"/>
              <w:autoSpaceDN w:val="0"/>
              <w:ind w:left="109"/>
              <w:rPr>
                <w:spacing w:val="-3"/>
              </w:rPr>
            </w:pPr>
            <w:r>
              <w:rPr>
                <w:spacing w:val="-3"/>
              </w:rPr>
              <w:t>162</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381A35" w:rsidRDefault="00381A35" w:rsidP="00F368CE">
            <w:pPr>
              <w:keepLines/>
              <w:autoSpaceDE w:val="0"/>
              <w:autoSpaceDN w:val="0"/>
              <w:rPr>
                <w:spacing w:val="-3"/>
              </w:rPr>
            </w:pPr>
            <w:r>
              <w:rPr>
                <w:spacing w:val="-3"/>
              </w:rPr>
              <w:t xml:space="preserve">- </w:t>
            </w:r>
            <w:r w:rsidRPr="00381A35">
              <w:rPr>
                <w:spacing w:val="-3"/>
              </w:rPr>
              <w:t>Ґрунтовка Бетонконтакт</w:t>
            </w:r>
            <w:r>
              <w:rPr>
                <w:spacing w:val="-3"/>
              </w:rPr>
              <w:t>;</w:t>
            </w:r>
          </w:p>
          <w:p w:rsidR="00381A35" w:rsidRDefault="00381A35" w:rsidP="00381A35">
            <w:pPr>
              <w:keepLines/>
              <w:autoSpaceDE w:val="0"/>
              <w:autoSpaceDN w:val="0"/>
              <w:rPr>
                <w:spacing w:val="-3"/>
              </w:rPr>
            </w:pPr>
            <w:r>
              <w:rPr>
                <w:spacing w:val="-3"/>
              </w:rPr>
              <w:t>- Плитка тактильна</w:t>
            </w:r>
            <w:r w:rsidRPr="00381A35">
              <w:rPr>
                <w:spacing w:val="-3"/>
              </w:rPr>
              <w:t xml:space="preserve"> ZCMT3S1R  ZCMT3S0R</w:t>
            </w:r>
            <w:r>
              <w:rPr>
                <w:spacing w:val="-3"/>
              </w:rPr>
              <w:t xml:space="preserve"> </w:t>
            </w:r>
            <w:r w:rsidRPr="00381A35">
              <w:rPr>
                <w:spacing w:val="-3"/>
              </w:rPr>
              <w:t>300*300*14.7</w:t>
            </w:r>
            <w:r>
              <w:rPr>
                <w:spacing w:val="-3"/>
              </w:rPr>
              <w:t>;</w:t>
            </w:r>
          </w:p>
          <w:p w:rsidR="00381A35" w:rsidRDefault="00381A35" w:rsidP="00381A35">
            <w:pPr>
              <w:keepLines/>
              <w:autoSpaceDE w:val="0"/>
              <w:autoSpaceDN w:val="0"/>
            </w:pPr>
            <w:r>
              <w:t>- Клеюча сумiш для керамiчної плитки Ceresit СМ 11;</w:t>
            </w:r>
          </w:p>
          <w:p w:rsidR="00381A35" w:rsidRPr="00416136" w:rsidRDefault="00381A35" w:rsidP="00381A35">
            <w:pPr>
              <w:keepLines/>
              <w:autoSpaceDE w:val="0"/>
              <w:autoSpaceDN w:val="0"/>
            </w:pPr>
            <w:r>
              <w:lastRenderedPageBreak/>
              <w:t>- Кольоровий шов 2-5мм Mapei Kerapoxy</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spacing w:val="-3"/>
              </w:rPr>
            </w:pPr>
            <w:r w:rsidRPr="00F07241">
              <w:rPr>
                <w:b/>
                <w:i/>
                <w:spacing w:val="-3"/>
              </w:rPr>
              <w:t>Приміщення 21,22, 20 частково</w:t>
            </w:r>
          </w:p>
          <w:p w:rsidR="00F368CE" w:rsidRPr="00416136" w:rsidRDefault="00F368CE" w:rsidP="00F368CE">
            <w:pPr>
              <w:keepLines/>
              <w:autoSpaceDE w:val="0"/>
              <w:autoSpaceDN w:val="0"/>
              <w:jc w:val="cente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B155BC" w:rsidP="00F26EE6">
            <w:pPr>
              <w:keepLines/>
              <w:autoSpaceDE w:val="0"/>
              <w:autoSpaceDN w:val="0"/>
              <w:jc w:val="center"/>
              <w:rPr>
                <w:spacing w:val="-3"/>
              </w:rPr>
            </w:pPr>
            <w:r>
              <w:rPr>
                <w:spacing w:val="-3"/>
              </w:rPr>
              <w:t>163</w:t>
            </w:r>
          </w:p>
        </w:tc>
        <w:tc>
          <w:tcPr>
            <w:tcW w:w="6118" w:type="dxa"/>
            <w:gridSpan w:val="2"/>
          </w:tcPr>
          <w:p w:rsidR="00F368CE" w:rsidRPr="00416136" w:rsidRDefault="00F368CE" w:rsidP="00F368CE">
            <w:pPr>
              <w:keepLines/>
              <w:autoSpaceDE w:val="0"/>
              <w:autoSpaceDN w:val="0"/>
            </w:pPr>
            <w:r w:rsidRPr="00416136">
              <w:rPr>
                <w:spacing w:val="-3"/>
              </w:rPr>
              <w:t>Шлiфування бетонних або металоцементних покриттiв</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5C3191" w:rsidP="00F26EE6">
            <w:pPr>
              <w:keepLines/>
              <w:autoSpaceDE w:val="0"/>
              <w:autoSpaceDN w:val="0"/>
              <w:jc w:val="center"/>
              <w:rPr>
                <w:spacing w:val="-3"/>
              </w:rPr>
            </w:pPr>
            <w:r>
              <w:rPr>
                <w:spacing w:val="-3"/>
              </w:rPr>
              <w:t>164</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стяжок самовирівнювальних з суміші</w:t>
            </w:r>
          </w:p>
          <w:p w:rsidR="00F368CE" w:rsidRPr="00416136" w:rsidRDefault="000F15BC" w:rsidP="000F15BC">
            <w:pPr>
              <w:keepLines/>
              <w:autoSpaceDE w:val="0"/>
              <w:autoSpaceDN w:val="0"/>
            </w:pPr>
            <w:r>
              <w:rPr>
                <w:spacing w:val="-3"/>
              </w:rPr>
              <w:t>ні</w:t>
            </w:r>
            <w:r w:rsidR="00F368CE" w:rsidRPr="00416136">
              <w:rPr>
                <w:spacing w:val="-3"/>
              </w:rPr>
              <w:t>вел</w:t>
            </w:r>
            <w:r>
              <w:rPr>
                <w:spacing w:val="-3"/>
              </w:rPr>
              <w:t>і</w:t>
            </w:r>
            <w:r w:rsidR="00F368CE" w:rsidRPr="00416136">
              <w:rPr>
                <w:spacing w:val="-3"/>
              </w:rPr>
              <w:t>рмасса Duomit Flow товщиною 5 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5C3191" w:rsidP="00F26EE6">
            <w:pPr>
              <w:keepLines/>
              <w:autoSpaceDE w:val="0"/>
              <w:autoSpaceDN w:val="0"/>
              <w:jc w:val="center"/>
              <w:rPr>
                <w:spacing w:val="-3"/>
              </w:rPr>
            </w:pPr>
            <w:r>
              <w:rPr>
                <w:spacing w:val="-3"/>
              </w:rPr>
              <w:t>165</w:t>
            </w:r>
          </w:p>
        </w:tc>
        <w:tc>
          <w:tcPr>
            <w:tcW w:w="6118" w:type="dxa"/>
            <w:gridSpan w:val="2"/>
          </w:tcPr>
          <w:p w:rsidR="00F368CE" w:rsidRDefault="00F368CE" w:rsidP="00F07241">
            <w:pPr>
              <w:keepLines/>
              <w:autoSpaceDE w:val="0"/>
              <w:autoSpaceDN w:val="0"/>
              <w:rPr>
                <w:spacing w:val="-3"/>
              </w:rPr>
            </w:pPr>
            <w:r w:rsidRPr="00416136">
              <w:rPr>
                <w:spacing w:val="-3"/>
              </w:rPr>
              <w:t>Додавати або виключати на кожний 1 мм товщини</w:t>
            </w:r>
            <w:r w:rsidR="000F15BC">
              <w:rPr>
                <w:spacing w:val="-3"/>
              </w:rPr>
              <w:t xml:space="preserve"> </w:t>
            </w:r>
            <w:r w:rsidRPr="00416136">
              <w:rPr>
                <w:spacing w:val="-3"/>
              </w:rPr>
              <w:t>стяжо</w:t>
            </w:r>
            <w:r w:rsidR="00F07241">
              <w:rPr>
                <w:spacing w:val="-3"/>
              </w:rPr>
              <w:t>к самовирівнювальних з суміші Нівелі</w:t>
            </w:r>
            <w:r w:rsidRPr="00416136">
              <w:rPr>
                <w:spacing w:val="-3"/>
              </w:rPr>
              <w:t>рмасса</w:t>
            </w:r>
            <w:r w:rsidR="00F07241" w:rsidRPr="00F07241">
              <w:rPr>
                <w:spacing w:val="-3"/>
              </w:rPr>
              <w:t xml:space="preserve"> </w:t>
            </w:r>
            <w:r w:rsidRPr="00416136">
              <w:rPr>
                <w:spacing w:val="-3"/>
              </w:rPr>
              <w:t>Duomit Flow мешок 25 кг</w:t>
            </w:r>
          </w:p>
          <w:p w:rsidR="00F07241" w:rsidRDefault="00F07241" w:rsidP="00F07241">
            <w:pPr>
              <w:keepLines/>
              <w:autoSpaceDE w:val="0"/>
              <w:autoSpaceDN w:val="0"/>
              <w:rPr>
                <w:spacing w:val="-3"/>
              </w:rPr>
            </w:pPr>
            <w:r>
              <w:rPr>
                <w:spacing w:val="-3"/>
              </w:rPr>
              <w:t>-</w:t>
            </w:r>
            <w:r w:rsidRPr="00F07241">
              <w:rPr>
                <w:rFonts w:ascii="Arial" w:eastAsia="Times New Roman" w:hAnsi="Arial" w:cs="Arial"/>
                <w:spacing w:val="-3"/>
                <w:sz w:val="20"/>
                <w:szCs w:val="20"/>
                <w:lang w:eastAsia="en-US"/>
              </w:rPr>
              <w:t xml:space="preserve"> </w:t>
            </w:r>
            <w:r w:rsidRPr="00F07241">
              <w:rPr>
                <w:spacing w:val="-3"/>
              </w:rPr>
              <w:t>Грунтовка Europrimer Mix (концентрат)</w:t>
            </w:r>
            <w:r>
              <w:rPr>
                <w:spacing w:val="-3"/>
              </w:rPr>
              <w:t>;</w:t>
            </w:r>
          </w:p>
          <w:p w:rsidR="00F07241" w:rsidRPr="00416136" w:rsidRDefault="00F07241" w:rsidP="00F07241">
            <w:pPr>
              <w:keepLines/>
              <w:autoSpaceDE w:val="0"/>
              <w:autoSpaceDN w:val="0"/>
            </w:pPr>
            <w:r>
              <w:rPr>
                <w:spacing w:val="-3"/>
              </w:rPr>
              <w:t>- Ні</w:t>
            </w:r>
            <w:r w:rsidRPr="00F07241">
              <w:rPr>
                <w:spacing w:val="-3"/>
              </w:rPr>
              <w:t>вел</w:t>
            </w:r>
            <w:r>
              <w:rPr>
                <w:spacing w:val="-3"/>
              </w:rPr>
              <w:t>і</w:t>
            </w:r>
            <w:r w:rsidRPr="00F07241">
              <w:rPr>
                <w:spacing w:val="-3"/>
              </w:rPr>
              <w:t>рмасса Duomit Flow</w:t>
            </w:r>
            <w:r>
              <w:rPr>
                <w:spacing w:val="-3"/>
              </w:rPr>
              <w:t xml:space="preserve"> </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16,85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Borders>
              <w:bottom w:val="single" w:sz="4" w:space="0" w:color="auto"/>
            </w:tcBorders>
          </w:tcPr>
          <w:p w:rsidR="00F368CE" w:rsidRPr="00F26EE6" w:rsidRDefault="005C3191" w:rsidP="00F26EE6">
            <w:pPr>
              <w:keepLines/>
              <w:autoSpaceDE w:val="0"/>
              <w:autoSpaceDN w:val="0"/>
              <w:jc w:val="center"/>
              <w:rPr>
                <w:spacing w:val="-3"/>
              </w:rPr>
            </w:pPr>
            <w:r>
              <w:rPr>
                <w:spacing w:val="-3"/>
              </w:rPr>
              <w:t>166</w:t>
            </w:r>
          </w:p>
        </w:tc>
        <w:tc>
          <w:tcPr>
            <w:tcW w:w="6118" w:type="dxa"/>
            <w:gridSpan w:val="2"/>
            <w:tcBorders>
              <w:bottom w:val="single" w:sz="4" w:space="0" w:color="auto"/>
            </w:tcBorders>
          </w:tcPr>
          <w:p w:rsidR="00F368CE" w:rsidRDefault="00F368CE" w:rsidP="00F07241">
            <w:pPr>
              <w:keepLines/>
              <w:autoSpaceDE w:val="0"/>
              <w:autoSpaceDN w:val="0"/>
              <w:rPr>
                <w:spacing w:val="-3"/>
              </w:rPr>
            </w:pPr>
            <w:r w:rsidRPr="00416136">
              <w:rPr>
                <w:spacing w:val="-3"/>
              </w:rPr>
              <w:t>Улаштування покриттів безшовних епоксидно-полiефiрних товщиною 5 мм</w:t>
            </w:r>
          </w:p>
          <w:p w:rsidR="00F07241" w:rsidRPr="00416136" w:rsidRDefault="00F07241" w:rsidP="00F07241">
            <w:pPr>
              <w:keepLines/>
              <w:autoSpaceDE w:val="0"/>
              <w:autoSpaceDN w:val="0"/>
            </w:pPr>
            <w:r>
              <w:rPr>
                <w:spacing w:val="-3"/>
              </w:rPr>
              <w:t xml:space="preserve">- </w:t>
            </w:r>
            <w:r w:rsidRPr="00F07241">
              <w:rPr>
                <w:spacing w:val="-3"/>
              </w:rPr>
              <w:t>Наливна підлога "Коутекс" (комплект)</w:t>
            </w:r>
          </w:p>
        </w:tc>
        <w:tc>
          <w:tcPr>
            <w:tcW w:w="1097" w:type="dxa"/>
            <w:gridSpan w:val="2"/>
            <w:tcBorders>
              <w:bottom w:val="single" w:sz="4" w:space="0" w:color="auto"/>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bottom w:val="single" w:sz="4" w:space="0" w:color="auto"/>
            </w:tcBorders>
          </w:tcPr>
          <w:p w:rsidR="00F368CE" w:rsidRPr="00416136" w:rsidRDefault="00F368CE" w:rsidP="00F368CE">
            <w:pPr>
              <w:keepLines/>
              <w:autoSpaceDE w:val="0"/>
              <w:autoSpaceDN w:val="0"/>
              <w:jc w:val="center"/>
            </w:pPr>
            <w:r w:rsidRPr="00416136">
              <w:rPr>
                <w:spacing w:val="-3"/>
              </w:rPr>
              <w:t>16,85</w:t>
            </w:r>
          </w:p>
        </w:tc>
        <w:tc>
          <w:tcPr>
            <w:tcW w:w="992" w:type="dxa"/>
            <w:tcBorders>
              <w:bottom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6EE6" w:rsidRDefault="005C3191" w:rsidP="00F26EE6">
            <w:pPr>
              <w:keepLines/>
              <w:autoSpaceDE w:val="0"/>
              <w:autoSpaceDN w:val="0"/>
              <w:jc w:val="center"/>
              <w:rPr>
                <w:spacing w:val="-3"/>
              </w:rPr>
            </w:pPr>
            <w:r>
              <w:rPr>
                <w:spacing w:val="-3"/>
              </w:rPr>
              <w:t>167</w:t>
            </w:r>
          </w:p>
        </w:tc>
        <w:tc>
          <w:tcPr>
            <w:tcW w:w="6118" w:type="dxa"/>
            <w:gridSpan w:val="2"/>
          </w:tcPr>
          <w:p w:rsidR="00F368CE" w:rsidRDefault="00F368CE" w:rsidP="00F368CE">
            <w:pPr>
              <w:keepLines/>
              <w:autoSpaceDE w:val="0"/>
              <w:autoSpaceDN w:val="0"/>
              <w:rPr>
                <w:spacing w:val="-3"/>
              </w:rPr>
            </w:pPr>
            <w:r w:rsidRPr="00416136">
              <w:rPr>
                <w:spacing w:val="-3"/>
              </w:rPr>
              <w:t>Улаштування плiнтусiв полiвiнiлхлоридних на шурупах</w:t>
            </w:r>
          </w:p>
          <w:p w:rsidR="00F07241" w:rsidRPr="00416136" w:rsidRDefault="00F07241" w:rsidP="00F07241">
            <w:pPr>
              <w:keepLines/>
              <w:autoSpaceDE w:val="0"/>
              <w:autoSpaceDN w:val="0"/>
            </w:pPr>
            <w:r>
              <w:rPr>
                <w:spacing w:val="-3"/>
              </w:rPr>
              <w:t xml:space="preserve">- </w:t>
            </w:r>
            <w:r w:rsidRPr="00F07241">
              <w:rPr>
                <w:spacing w:val="-3"/>
              </w:rPr>
              <w:t>Плінтус SDolken weimar S60 flax life top 1012</w:t>
            </w:r>
            <w:r>
              <w:rPr>
                <w:spacing w:val="-3"/>
              </w:rPr>
              <w:t xml:space="preserve"> </w:t>
            </w:r>
            <w:r w:rsidRPr="00F07241">
              <w:rPr>
                <w:spacing w:val="-3"/>
              </w:rPr>
              <w:t>(1202)</w:t>
            </w:r>
          </w:p>
        </w:tc>
        <w:tc>
          <w:tcPr>
            <w:tcW w:w="1097" w:type="dxa"/>
            <w:gridSpan w:val="2"/>
          </w:tcPr>
          <w:p w:rsidR="00F368CE" w:rsidRPr="00416136" w:rsidRDefault="00F368CE" w:rsidP="00F368CE">
            <w:pPr>
              <w:keepLines/>
              <w:autoSpaceDE w:val="0"/>
              <w:autoSpaceDN w:val="0"/>
              <w:jc w:val="center"/>
            </w:pPr>
            <w:r w:rsidRPr="00416136">
              <w:rPr>
                <w:spacing w:val="-3"/>
              </w:rPr>
              <w:t>м</w:t>
            </w:r>
          </w:p>
        </w:tc>
        <w:tc>
          <w:tcPr>
            <w:tcW w:w="1007" w:type="dxa"/>
            <w:gridSpan w:val="5"/>
          </w:tcPr>
          <w:p w:rsidR="00F368CE" w:rsidRPr="00416136" w:rsidRDefault="00F368CE" w:rsidP="00F368CE">
            <w:pPr>
              <w:keepLines/>
              <w:autoSpaceDE w:val="0"/>
              <w:autoSpaceDN w:val="0"/>
              <w:jc w:val="center"/>
            </w:pPr>
            <w:r w:rsidRPr="00416136">
              <w:rPr>
                <w:spacing w:val="-3"/>
              </w:rPr>
              <w:t>14,53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spacing w:val="-3"/>
              </w:rPr>
            </w:pPr>
            <w:r w:rsidRPr="00155C9F">
              <w:rPr>
                <w:b/>
                <w:i/>
                <w:spacing w:val="-3"/>
              </w:rPr>
              <w:t>Приміщення 21 частково,20 частково,23,27,28,29</w:t>
            </w:r>
          </w:p>
          <w:p w:rsidR="00F368CE" w:rsidRPr="00416136" w:rsidRDefault="00F368CE" w:rsidP="00F368CE">
            <w:pPr>
              <w:keepLines/>
              <w:autoSpaceDE w:val="0"/>
              <w:autoSpaceDN w:val="0"/>
              <w:jc w:val="center"/>
            </w:pPr>
            <w:r w:rsidRPr="00416136">
              <w:rPr>
                <w:spacing w:val="-3"/>
              </w:rPr>
              <w:t>-</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168</w:t>
            </w:r>
          </w:p>
        </w:tc>
        <w:tc>
          <w:tcPr>
            <w:tcW w:w="6118" w:type="dxa"/>
            <w:gridSpan w:val="2"/>
            <w:tcBorders>
              <w:top w:val="single" w:sz="4" w:space="0" w:color="auto"/>
              <w:left w:val="nil"/>
              <w:bottom w:val="single" w:sz="4" w:space="0" w:color="auto"/>
              <w:right w:val="nil"/>
            </w:tcBorders>
          </w:tcPr>
          <w:p w:rsidR="00F368CE" w:rsidRPr="00416136" w:rsidRDefault="00F368CE" w:rsidP="00F07241">
            <w:pPr>
              <w:keepLines/>
              <w:autoSpaceDE w:val="0"/>
              <w:autoSpaceDN w:val="0"/>
            </w:pPr>
            <w:r w:rsidRPr="00416136">
              <w:rPr>
                <w:spacing w:val="-3"/>
              </w:rPr>
              <w:t>Улаштування цементної стяжки товщиною 20 мм по</w:t>
            </w:r>
            <w:r w:rsidR="00F07241">
              <w:rPr>
                <w:spacing w:val="-3"/>
              </w:rPr>
              <w:t xml:space="preserve"> </w:t>
            </w:r>
            <w:r w:rsidRPr="00416136">
              <w:rPr>
                <w:spacing w:val="-3"/>
              </w:rPr>
              <w:t>бетоннiй основi площею понад 20 м2</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169</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85мм</w:t>
            </w:r>
          </w:p>
          <w:p w:rsidR="00F07241" w:rsidRDefault="00F07241" w:rsidP="00F368CE">
            <w:pPr>
              <w:keepLines/>
              <w:autoSpaceDE w:val="0"/>
              <w:autoSpaceDN w:val="0"/>
              <w:rPr>
                <w:spacing w:val="-3"/>
              </w:rPr>
            </w:pPr>
            <w:r>
              <w:rPr>
                <w:spacing w:val="-3"/>
              </w:rPr>
              <w:t xml:space="preserve">- </w:t>
            </w:r>
            <w:r w:rsidRPr="00F07241">
              <w:rPr>
                <w:spacing w:val="-3"/>
              </w:rPr>
              <w:t>Грунтовка Europrimer Mix (концентрат)</w:t>
            </w:r>
            <w:r w:rsidR="00155C9F">
              <w:rPr>
                <w:spacing w:val="-3"/>
              </w:rPr>
              <w:t>;</w:t>
            </w:r>
          </w:p>
          <w:p w:rsidR="00155C9F" w:rsidRPr="00416136" w:rsidRDefault="00155C9F" w:rsidP="00F368CE">
            <w:pPr>
              <w:keepLines/>
              <w:autoSpaceDE w:val="0"/>
              <w:autoSpaceDN w:val="0"/>
            </w:pPr>
            <w:r>
              <w:rPr>
                <w:spacing w:val="-3"/>
              </w:rPr>
              <w:t xml:space="preserve">- </w:t>
            </w:r>
            <w:r w:rsidRPr="00155C9F">
              <w:rPr>
                <w:spacing w:val="-3"/>
              </w:rPr>
              <w:t>Стяжка для улаштування підлог Polimin СЦ-5</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170</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pPr>
            <w:r w:rsidRPr="00416136">
              <w:rPr>
                <w:spacing w:val="-3"/>
              </w:rPr>
              <w:t>Шлiфування бетонних або металоцементних покриттiв</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171</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стяжок самовирівнювальних з суміші</w:t>
            </w:r>
          </w:p>
          <w:p w:rsidR="00F368CE" w:rsidRPr="00416136" w:rsidRDefault="00F368CE" w:rsidP="00F368CE">
            <w:pPr>
              <w:keepLines/>
              <w:autoSpaceDE w:val="0"/>
              <w:autoSpaceDN w:val="0"/>
            </w:pPr>
            <w:r w:rsidRPr="00416136">
              <w:rPr>
                <w:spacing w:val="-3"/>
              </w:rPr>
              <w:t>Нивелирмасса Duomit Flow товщиною 5 мм</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172</w:t>
            </w:r>
          </w:p>
        </w:tc>
        <w:tc>
          <w:tcPr>
            <w:tcW w:w="6118" w:type="dxa"/>
            <w:gridSpan w:val="2"/>
            <w:tcBorders>
              <w:top w:val="single" w:sz="4" w:space="0" w:color="auto"/>
              <w:left w:val="nil"/>
              <w:bottom w:val="single" w:sz="4" w:space="0" w:color="auto"/>
              <w:right w:val="nil"/>
            </w:tcBorders>
          </w:tcPr>
          <w:p w:rsidR="00F368CE" w:rsidRDefault="00F368CE" w:rsidP="00155C9F">
            <w:pPr>
              <w:keepLines/>
              <w:autoSpaceDE w:val="0"/>
              <w:autoSpaceDN w:val="0"/>
              <w:rPr>
                <w:spacing w:val="-3"/>
              </w:rPr>
            </w:pPr>
            <w:r w:rsidRPr="00416136">
              <w:rPr>
                <w:spacing w:val="-3"/>
              </w:rPr>
              <w:t>Додавати або виключати на кожний 1 мм товщини</w:t>
            </w:r>
            <w:r w:rsidR="00155C9F">
              <w:rPr>
                <w:spacing w:val="-3"/>
              </w:rPr>
              <w:t xml:space="preserve"> </w:t>
            </w:r>
            <w:r w:rsidRPr="00416136">
              <w:rPr>
                <w:spacing w:val="-3"/>
              </w:rPr>
              <w:t>стяжок самовирівнювальних з суміші Нивелирмасса</w:t>
            </w:r>
            <w:r w:rsidR="00155C9F">
              <w:rPr>
                <w:spacing w:val="-3"/>
              </w:rPr>
              <w:t xml:space="preserve"> </w:t>
            </w:r>
            <w:r w:rsidRPr="00416136">
              <w:rPr>
                <w:spacing w:val="-3"/>
              </w:rPr>
              <w:t>Duomit Flow мешок 25 кг</w:t>
            </w:r>
          </w:p>
          <w:p w:rsidR="00155C9F" w:rsidRDefault="00155C9F" w:rsidP="00155C9F">
            <w:pPr>
              <w:keepLines/>
              <w:autoSpaceDE w:val="0"/>
              <w:autoSpaceDN w:val="0"/>
              <w:rPr>
                <w:spacing w:val="-3"/>
              </w:rPr>
            </w:pPr>
            <w:r>
              <w:rPr>
                <w:spacing w:val="-3"/>
              </w:rPr>
              <w:t xml:space="preserve">- </w:t>
            </w:r>
            <w:r w:rsidRPr="00155C9F">
              <w:rPr>
                <w:spacing w:val="-3"/>
              </w:rPr>
              <w:t>Грунтовка Europrimer Mix (концентрат)</w:t>
            </w:r>
            <w:r>
              <w:rPr>
                <w:spacing w:val="-3"/>
              </w:rPr>
              <w:t>;</w:t>
            </w:r>
          </w:p>
          <w:p w:rsidR="00155C9F" w:rsidRPr="00416136" w:rsidRDefault="00155C9F" w:rsidP="00155C9F">
            <w:pPr>
              <w:keepLines/>
              <w:autoSpaceDE w:val="0"/>
              <w:autoSpaceDN w:val="0"/>
            </w:pPr>
            <w:r>
              <w:rPr>
                <w:spacing w:val="-3"/>
              </w:rPr>
              <w:t xml:space="preserve">- </w:t>
            </w:r>
            <w:r w:rsidRPr="00155C9F">
              <w:rPr>
                <w:spacing w:val="-3"/>
              </w:rPr>
              <w:t>Нивелирмасса Duomit Flow</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173</w:t>
            </w:r>
          </w:p>
        </w:tc>
        <w:tc>
          <w:tcPr>
            <w:tcW w:w="6118" w:type="dxa"/>
            <w:gridSpan w:val="2"/>
            <w:tcBorders>
              <w:top w:val="single" w:sz="4" w:space="0" w:color="auto"/>
              <w:left w:val="nil"/>
              <w:bottom w:val="single" w:sz="4" w:space="0" w:color="auto"/>
              <w:right w:val="nil"/>
            </w:tcBorders>
          </w:tcPr>
          <w:p w:rsidR="00F368CE" w:rsidRDefault="00F368CE" w:rsidP="00155C9F">
            <w:pPr>
              <w:keepLines/>
              <w:autoSpaceDE w:val="0"/>
              <w:autoSpaceDN w:val="0"/>
              <w:rPr>
                <w:spacing w:val="-3"/>
              </w:rPr>
            </w:pPr>
            <w:r w:rsidRPr="00416136">
              <w:rPr>
                <w:spacing w:val="-3"/>
              </w:rPr>
              <w:t>Улаштування покриттів безшовних епоксидно-полiефiрних товщиною 5 мм</w:t>
            </w:r>
          </w:p>
          <w:p w:rsidR="00155C9F" w:rsidRPr="00416136" w:rsidRDefault="00155C9F" w:rsidP="00155C9F">
            <w:pPr>
              <w:keepLines/>
              <w:autoSpaceDE w:val="0"/>
              <w:autoSpaceDN w:val="0"/>
            </w:pPr>
            <w:r>
              <w:rPr>
                <w:spacing w:val="-3"/>
              </w:rPr>
              <w:t xml:space="preserve">- </w:t>
            </w:r>
            <w:r w:rsidRPr="00155C9F">
              <w:rPr>
                <w:spacing w:val="-3"/>
              </w:rPr>
              <w:t>Наливна підлога "Коутекс" (комплект)</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136,86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F26EE6" w:rsidRDefault="005C3191" w:rsidP="00F26EE6">
            <w:pPr>
              <w:keepLines/>
              <w:autoSpaceDE w:val="0"/>
              <w:autoSpaceDN w:val="0"/>
              <w:jc w:val="center"/>
              <w:rPr>
                <w:spacing w:val="-3"/>
              </w:rPr>
            </w:pPr>
            <w:r>
              <w:rPr>
                <w:spacing w:val="-3"/>
              </w:rPr>
              <w:t>174</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Улаштування плiнтусiв полiвiнiлхлоридних на шурупах</w:t>
            </w:r>
          </w:p>
          <w:p w:rsidR="00155C9F" w:rsidRPr="00416136" w:rsidRDefault="00155C9F" w:rsidP="00155C9F">
            <w:pPr>
              <w:keepLines/>
              <w:autoSpaceDE w:val="0"/>
              <w:autoSpaceDN w:val="0"/>
            </w:pPr>
            <w:r>
              <w:rPr>
                <w:spacing w:val="-3"/>
              </w:rPr>
              <w:t xml:space="preserve">- </w:t>
            </w:r>
            <w:r w:rsidRPr="00155C9F">
              <w:rPr>
                <w:spacing w:val="-3"/>
              </w:rPr>
              <w:t>Плінтус SDolken weimar S60 flax life top 1012</w:t>
            </w:r>
            <w:r>
              <w:rPr>
                <w:spacing w:val="-3"/>
              </w:rPr>
              <w:t xml:space="preserve"> </w:t>
            </w:r>
            <w:r w:rsidRPr="00155C9F">
              <w:rPr>
                <w:spacing w:val="-3"/>
              </w:rPr>
              <w:t>(1202)</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118,47</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tcBorders>
              <w:top w:val="single" w:sz="4" w:space="0" w:color="auto"/>
              <w:left w:val="single" w:sz="4" w:space="0" w:color="auto"/>
              <w:bottom w:val="single" w:sz="4" w:space="0" w:color="auto"/>
              <w:right w:val="single" w:sz="4" w:space="0" w:color="auto"/>
            </w:tcBorders>
            <w:vAlign w:val="center"/>
          </w:tcPr>
          <w:p w:rsidR="00F368CE" w:rsidRPr="009232AB" w:rsidRDefault="00F368CE" w:rsidP="00F368CE">
            <w:pPr>
              <w:keepLines/>
              <w:autoSpaceDE w:val="0"/>
              <w:autoSpaceDN w:val="0"/>
              <w:jc w:val="center"/>
              <w:rPr>
                <w:b/>
                <w:i/>
              </w:rPr>
            </w:pPr>
            <w:r w:rsidRPr="00A04C24">
              <w:rPr>
                <w:b/>
                <w:i/>
                <w:spacing w:val="-3"/>
              </w:rPr>
              <w:t>Приміщення 24,25,26</w:t>
            </w:r>
          </w:p>
          <w:p w:rsidR="00F368CE" w:rsidRPr="00416136" w:rsidRDefault="00F368CE" w:rsidP="00F368CE">
            <w:pPr>
              <w:keepLines/>
              <w:autoSpaceDE w:val="0"/>
              <w:autoSpaceDN w:val="0"/>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175</w:t>
            </w:r>
          </w:p>
        </w:tc>
        <w:tc>
          <w:tcPr>
            <w:tcW w:w="6118" w:type="dxa"/>
            <w:gridSpan w:val="2"/>
            <w:tcBorders>
              <w:top w:val="single" w:sz="4" w:space="0" w:color="auto"/>
              <w:left w:val="nil"/>
              <w:bottom w:val="single" w:sz="4" w:space="0" w:color="auto"/>
              <w:right w:val="nil"/>
            </w:tcBorders>
          </w:tcPr>
          <w:p w:rsidR="00F368CE" w:rsidRPr="00416136" w:rsidRDefault="00F368CE" w:rsidP="00155C9F">
            <w:pPr>
              <w:keepLines/>
              <w:autoSpaceDE w:val="0"/>
              <w:autoSpaceDN w:val="0"/>
            </w:pPr>
            <w:r w:rsidRPr="00416136">
              <w:rPr>
                <w:spacing w:val="-3"/>
              </w:rPr>
              <w:t>Улаштування цементної стяжки товщиною 20 мм по</w:t>
            </w:r>
            <w:r w:rsidR="00155C9F">
              <w:rPr>
                <w:spacing w:val="-3"/>
              </w:rPr>
              <w:t xml:space="preserve"> </w:t>
            </w:r>
            <w:r w:rsidRPr="00416136">
              <w:rPr>
                <w:spacing w:val="-3"/>
              </w:rPr>
              <w:t>бетоннiй основi площею понад 20 м2</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176</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85мм</w:t>
            </w:r>
          </w:p>
          <w:p w:rsidR="00155C9F" w:rsidRDefault="00155C9F" w:rsidP="00F368CE">
            <w:pPr>
              <w:keepLines/>
              <w:autoSpaceDE w:val="0"/>
              <w:autoSpaceDN w:val="0"/>
              <w:rPr>
                <w:spacing w:val="-3"/>
              </w:rPr>
            </w:pPr>
            <w:r>
              <w:rPr>
                <w:spacing w:val="-3"/>
              </w:rPr>
              <w:t xml:space="preserve">- </w:t>
            </w:r>
            <w:r w:rsidRPr="00155C9F">
              <w:rPr>
                <w:spacing w:val="-3"/>
              </w:rPr>
              <w:t>Грунтовка Europrimer Mix (концентрат)</w:t>
            </w:r>
            <w:r>
              <w:rPr>
                <w:spacing w:val="-3"/>
              </w:rPr>
              <w:t>;</w:t>
            </w:r>
          </w:p>
          <w:p w:rsidR="00155C9F" w:rsidRPr="00416136" w:rsidRDefault="00155C9F" w:rsidP="00F368CE">
            <w:pPr>
              <w:keepLines/>
              <w:autoSpaceDE w:val="0"/>
              <w:autoSpaceDN w:val="0"/>
            </w:pPr>
            <w:r>
              <w:rPr>
                <w:spacing w:val="-3"/>
              </w:rPr>
              <w:t xml:space="preserve">- </w:t>
            </w:r>
            <w:r w:rsidRPr="00155C9F">
              <w:rPr>
                <w:spacing w:val="-3"/>
              </w:rPr>
              <w:t>Стяжка для улаштування підлог Polimin СЦ-5</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177</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pPr>
            <w:r w:rsidRPr="00416136">
              <w:rPr>
                <w:spacing w:val="-3"/>
              </w:rPr>
              <w:t>Шлiфування бетонних або металоцементних покриттiв</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178</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стяжок самовирівнювальних з суміші</w:t>
            </w:r>
          </w:p>
          <w:p w:rsidR="00F368CE" w:rsidRPr="00416136" w:rsidRDefault="00F368CE" w:rsidP="00F368CE">
            <w:pPr>
              <w:keepLines/>
              <w:autoSpaceDE w:val="0"/>
              <w:autoSpaceDN w:val="0"/>
            </w:pPr>
            <w:r w:rsidRPr="00416136">
              <w:rPr>
                <w:spacing w:val="-3"/>
              </w:rPr>
              <w:t>Нивелирмасса Duomit Flow товщиною 5 мм</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179</w:t>
            </w:r>
          </w:p>
        </w:tc>
        <w:tc>
          <w:tcPr>
            <w:tcW w:w="6118" w:type="dxa"/>
            <w:gridSpan w:val="2"/>
            <w:tcBorders>
              <w:top w:val="single" w:sz="4" w:space="0" w:color="auto"/>
              <w:left w:val="nil"/>
              <w:bottom w:val="single" w:sz="4" w:space="0" w:color="auto"/>
              <w:right w:val="nil"/>
            </w:tcBorders>
          </w:tcPr>
          <w:p w:rsidR="00F368CE" w:rsidRDefault="00F368CE" w:rsidP="00155C9F">
            <w:pPr>
              <w:keepLines/>
              <w:autoSpaceDE w:val="0"/>
              <w:autoSpaceDN w:val="0"/>
              <w:rPr>
                <w:spacing w:val="-3"/>
              </w:rPr>
            </w:pPr>
            <w:r w:rsidRPr="00416136">
              <w:rPr>
                <w:spacing w:val="-3"/>
              </w:rPr>
              <w:t>Додавати або виключати на кожний 1 мм товщини</w:t>
            </w:r>
            <w:r w:rsidR="00155C9F">
              <w:rPr>
                <w:spacing w:val="-3"/>
              </w:rPr>
              <w:t xml:space="preserve"> </w:t>
            </w:r>
            <w:r w:rsidRPr="00416136">
              <w:rPr>
                <w:spacing w:val="-3"/>
              </w:rPr>
              <w:t>стяжок самовирівнювальних з суміші Нивелирмасса</w:t>
            </w:r>
            <w:r w:rsidR="00155C9F">
              <w:rPr>
                <w:spacing w:val="-3"/>
              </w:rPr>
              <w:t xml:space="preserve"> </w:t>
            </w:r>
            <w:r w:rsidRPr="00416136">
              <w:rPr>
                <w:spacing w:val="-3"/>
              </w:rPr>
              <w:t>Duomit Flow мешок 25 кг</w:t>
            </w:r>
          </w:p>
          <w:p w:rsidR="00A04C24" w:rsidRDefault="00A04C24" w:rsidP="00155C9F">
            <w:pPr>
              <w:keepLines/>
              <w:autoSpaceDE w:val="0"/>
              <w:autoSpaceDN w:val="0"/>
              <w:rPr>
                <w:spacing w:val="-3"/>
              </w:rPr>
            </w:pPr>
            <w:r>
              <w:rPr>
                <w:spacing w:val="-3"/>
              </w:rPr>
              <w:t xml:space="preserve">- </w:t>
            </w:r>
            <w:r w:rsidRPr="00A04C24">
              <w:rPr>
                <w:spacing w:val="-3"/>
              </w:rPr>
              <w:t>Грунтовка Europrimer Mix (концентрат)</w:t>
            </w:r>
            <w:r>
              <w:rPr>
                <w:spacing w:val="-3"/>
              </w:rPr>
              <w:t>;</w:t>
            </w:r>
          </w:p>
          <w:p w:rsidR="00A04C24" w:rsidRPr="00416136" w:rsidRDefault="00A04C24" w:rsidP="00155C9F">
            <w:pPr>
              <w:keepLines/>
              <w:autoSpaceDE w:val="0"/>
              <w:autoSpaceDN w:val="0"/>
            </w:pPr>
            <w:r>
              <w:rPr>
                <w:spacing w:val="-3"/>
              </w:rPr>
              <w:t xml:space="preserve">- </w:t>
            </w:r>
            <w:r w:rsidRPr="00A04C24">
              <w:rPr>
                <w:spacing w:val="-3"/>
              </w:rPr>
              <w:t>Нивелирмасса Duomit Flow</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lastRenderedPageBreak/>
              <w:t>180</w:t>
            </w:r>
          </w:p>
        </w:tc>
        <w:tc>
          <w:tcPr>
            <w:tcW w:w="6118" w:type="dxa"/>
            <w:gridSpan w:val="2"/>
            <w:tcBorders>
              <w:top w:val="single" w:sz="4" w:space="0" w:color="auto"/>
              <w:left w:val="nil"/>
              <w:bottom w:val="single" w:sz="4" w:space="0" w:color="auto"/>
              <w:right w:val="nil"/>
            </w:tcBorders>
          </w:tcPr>
          <w:p w:rsidR="00F368CE" w:rsidRDefault="00F368CE" w:rsidP="00A04C24">
            <w:pPr>
              <w:keepLines/>
              <w:autoSpaceDE w:val="0"/>
              <w:autoSpaceDN w:val="0"/>
              <w:rPr>
                <w:spacing w:val="-3"/>
              </w:rPr>
            </w:pPr>
            <w:r w:rsidRPr="00416136">
              <w:rPr>
                <w:spacing w:val="-3"/>
              </w:rPr>
              <w:t>Улаштування покриттів безшовних епоксидно-полiефiрних товщиною 5 мм</w:t>
            </w:r>
          </w:p>
          <w:p w:rsidR="00A04C24" w:rsidRPr="00416136" w:rsidRDefault="00A04C24" w:rsidP="00A04C24">
            <w:pPr>
              <w:keepLines/>
              <w:autoSpaceDE w:val="0"/>
              <w:autoSpaceDN w:val="0"/>
            </w:pPr>
            <w:r>
              <w:rPr>
                <w:spacing w:val="-3"/>
              </w:rPr>
              <w:t>-</w:t>
            </w:r>
            <w:r w:rsidRPr="00A04C24">
              <w:rPr>
                <w:rFonts w:ascii="Arial" w:eastAsia="Times New Roman" w:hAnsi="Arial" w:cs="Arial"/>
                <w:spacing w:val="-3"/>
                <w:sz w:val="20"/>
                <w:szCs w:val="20"/>
                <w:lang w:eastAsia="en-US"/>
              </w:rPr>
              <w:t xml:space="preserve"> </w:t>
            </w:r>
            <w:r w:rsidRPr="00A04C24">
              <w:rPr>
                <w:spacing w:val="-3"/>
              </w:rPr>
              <w:t>Наливна підлога "Коутекс" (комплект)</w:t>
            </w:r>
            <w:r>
              <w:rPr>
                <w:spacing w:val="-3"/>
              </w:rPr>
              <w:t xml:space="preserve"> </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61,2</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181</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Улаштування плiнтусiв полiвiнiлхлоридних на шурупах</w:t>
            </w:r>
          </w:p>
          <w:p w:rsidR="00A04C24" w:rsidRPr="00416136" w:rsidRDefault="00A04C24" w:rsidP="00A04C24">
            <w:pPr>
              <w:keepLines/>
              <w:autoSpaceDE w:val="0"/>
              <w:autoSpaceDN w:val="0"/>
            </w:pPr>
            <w:r>
              <w:rPr>
                <w:spacing w:val="-3"/>
              </w:rPr>
              <w:t xml:space="preserve">- </w:t>
            </w:r>
            <w:r w:rsidRPr="00A04C24">
              <w:rPr>
                <w:spacing w:val="-3"/>
              </w:rPr>
              <w:t>Плінтус SDolken weimar S60 flax life top 1148</w:t>
            </w:r>
            <w:r>
              <w:rPr>
                <w:spacing w:val="-3"/>
              </w:rPr>
              <w:t xml:space="preserve"> </w:t>
            </w:r>
            <w:r w:rsidRPr="00A04C24">
              <w:rPr>
                <w:spacing w:val="-3"/>
              </w:rPr>
              <w:t>(4244)</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53,96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tcBorders>
              <w:top w:val="single" w:sz="4" w:space="0" w:color="auto"/>
              <w:left w:val="single" w:sz="4" w:space="0" w:color="auto"/>
              <w:bottom w:val="single" w:sz="4" w:space="0" w:color="auto"/>
              <w:right w:val="single" w:sz="4" w:space="0" w:color="auto"/>
            </w:tcBorders>
            <w:vAlign w:val="center"/>
          </w:tcPr>
          <w:p w:rsidR="00F368CE" w:rsidRPr="009232AB" w:rsidRDefault="00F368CE" w:rsidP="00F368CE">
            <w:pPr>
              <w:keepLines/>
              <w:autoSpaceDE w:val="0"/>
              <w:autoSpaceDN w:val="0"/>
              <w:jc w:val="center"/>
              <w:rPr>
                <w:b/>
                <w:i/>
                <w:spacing w:val="-3"/>
              </w:rPr>
            </w:pPr>
            <w:r w:rsidRPr="00EF17B3">
              <w:rPr>
                <w:b/>
                <w:i/>
                <w:spacing w:val="-3"/>
              </w:rPr>
              <w:t>Приміщення 10 частково,11,12,13 частково,17,18</w:t>
            </w:r>
          </w:p>
          <w:p w:rsidR="00F368CE" w:rsidRPr="00416136" w:rsidRDefault="00F368CE" w:rsidP="00F368CE">
            <w:pPr>
              <w:keepLines/>
              <w:autoSpaceDE w:val="0"/>
              <w:autoSpaceDN w:val="0"/>
              <w:jc w:val="center"/>
              <w:rPr>
                <w:spacing w:val="-3"/>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56B30" w:rsidRDefault="005C3191" w:rsidP="00156B30">
            <w:pPr>
              <w:keepLines/>
              <w:autoSpaceDE w:val="0"/>
              <w:autoSpaceDN w:val="0"/>
              <w:ind w:left="109"/>
              <w:jc w:val="center"/>
              <w:rPr>
                <w:spacing w:val="-3"/>
                <w:lang w:val="en-US"/>
              </w:rPr>
            </w:pPr>
            <w:r>
              <w:rPr>
                <w:spacing w:val="-3"/>
                <w:lang w:val="en-US"/>
              </w:rPr>
              <w:t>182</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цементної стяжки товщиною 20 мм по</w:t>
            </w:r>
          </w:p>
          <w:p w:rsidR="00F368CE" w:rsidRPr="00416136" w:rsidRDefault="00F368CE" w:rsidP="00F368CE">
            <w:pPr>
              <w:keepLines/>
              <w:autoSpaceDE w:val="0"/>
              <w:autoSpaceDN w:val="0"/>
            </w:pPr>
            <w:r w:rsidRPr="00416136">
              <w:rPr>
                <w:spacing w:val="-3"/>
              </w:rPr>
              <w:t>бетоннiй основi площею понад 20 м2</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119,71</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183</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80мм</w:t>
            </w:r>
          </w:p>
          <w:p w:rsidR="009D108D" w:rsidRDefault="009D108D" w:rsidP="00F368CE">
            <w:pPr>
              <w:keepLines/>
              <w:autoSpaceDE w:val="0"/>
              <w:autoSpaceDN w:val="0"/>
              <w:rPr>
                <w:spacing w:val="-3"/>
              </w:rPr>
            </w:pPr>
            <w:r>
              <w:rPr>
                <w:spacing w:val="-3"/>
              </w:rPr>
              <w:t xml:space="preserve">- </w:t>
            </w:r>
            <w:r w:rsidRPr="009D108D">
              <w:rPr>
                <w:spacing w:val="-3"/>
              </w:rPr>
              <w:t>Грунтовка Europrimer Mix (концентрат)</w:t>
            </w:r>
            <w:r>
              <w:rPr>
                <w:spacing w:val="-3"/>
              </w:rPr>
              <w:t>;</w:t>
            </w:r>
          </w:p>
          <w:p w:rsidR="009D108D" w:rsidRPr="00416136" w:rsidRDefault="009D108D" w:rsidP="00F368CE">
            <w:pPr>
              <w:keepLines/>
              <w:autoSpaceDE w:val="0"/>
              <w:autoSpaceDN w:val="0"/>
            </w:pPr>
            <w:r>
              <w:rPr>
                <w:spacing w:val="-3"/>
              </w:rPr>
              <w:t xml:space="preserve">- </w:t>
            </w:r>
            <w:r w:rsidRPr="009D108D">
              <w:rPr>
                <w:spacing w:val="-3"/>
              </w:rPr>
              <w:t>Стяжка для улаштування підлог Polimin СЦ-5</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119,71</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184</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154261" w:rsidRDefault="00154261" w:rsidP="00F368CE">
            <w:pPr>
              <w:keepLines/>
              <w:autoSpaceDE w:val="0"/>
              <w:autoSpaceDN w:val="0"/>
              <w:rPr>
                <w:spacing w:val="-3"/>
              </w:rPr>
            </w:pPr>
            <w:r>
              <w:rPr>
                <w:spacing w:val="-3"/>
              </w:rPr>
              <w:t xml:space="preserve">- </w:t>
            </w:r>
            <w:r w:rsidRPr="00154261">
              <w:rPr>
                <w:spacing w:val="-3"/>
              </w:rPr>
              <w:t>Ґрунтовка Бетонконтакт</w:t>
            </w:r>
            <w:r>
              <w:rPr>
                <w:spacing w:val="-3"/>
              </w:rPr>
              <w:t>;</w:t>
            </w:r>
          </w:p>
          <w:p w:rsidR="00154261" w:rsidRDefault="00154261" w:rsidP="00154261">
            <w:pPr>
              <w:keepLines/>
              <w:autoSpaceDE w:val="0"/>
              <w:autoSpaceDN w:val="0"/>
              <w:rPr>
                <w:spacing w:val="-3"/>
              </w:rPr>
            </w:pPr>
            <w:r>
              <w:rPr>
                <w:spacing w:val="-3"/>
              </w:rPr>
              <w:t xml:space="preserve">- </w:t>
            </w:r>
            <w:r w:rsidRPr="00154261">
              <w:rPr>
                <w:spacing w:val="-3"/>
              </w:rPr>
              <w:t>Плитка Zeus Ceramica Concrete Beige</w:t>
            </w:r>
            <w:r>
              <w:rPr>
                <w:spacing w:val="-3"/>
              </w:rPr>
              <w:t xml:space="preserve"> </w:t>
            </w:r>
            <w:r w:rsidRPr="00154261">
              <w:rPr>
                <w:spacing w:val="-3"/>
              </w:rPr>
              <w:t>ZRXRM3R 60х60</w:t>
            </w:r>
            <w:r>
              <w:rPr>
                <w:spacing w:val="-3"/>
              </w:rPr>
              <w:t>;</w:t>
            </w:r>
          </w:p>
          <w:p w:rsidR="00154261" w:rsidRDefault="00154261" w:rsidP="00154261">
            <w:pPr>
              <w:keepLines/>
              <w:autoSpaceDE w:val="0"/>
              <w:autoSpaceDN w:val="0"/>
              <w:rPr>
                <w:spacing w:val="-3"/>
              </w:rPr>
            </w:pPr>
            <w:r>
              <w:rPr>
                <w:spacing w:val="-3"/>
              </w:rPr>
              <w:t xml:space="preserve">- </w:t>
            </w:r>
            <w:r w:rsidRPr="00154261">
              <w:rPr>
                <w:spacing w:val="-3"/>
              </w:rPr>
              <w:t>Клеюча сумiш для керамiчної плитки Ceresit</w:t>
            </w:r>
            <w:r>
              <w:rPr>
                <w:spacing w:val="-3"/>
              </w:rPr>
              <w:t xml:space="preserve"> </w:t>
            </w:r>
            <w:r w:rsidRPr="00154261">
              <w:rPr>
                <w:spacing w:val="-3"/>
              </w:rPr>
              <w:t>СМ 11</w:t>
            </w:r>
          </w:p>
          <w:p w:rsidR="00EF17B3" w:rsidRPr="00EF17B3" w:rsidRDefault="00EF17B3" w:rsidP="00154261">
            <w:pPr>
              <w:keepLines/>
              <w:autoSpaceDE w:val="0"/>
              <w:autoSpaceDN w:val="0"/>
            </w:pPr>
            <w:r w:rsidRPr="00EF17B3">
              <w:rPr>
                <w:spacing w:val="-3"/>
              </w:rPr>
              <w:t>-</w:t>
            </w:r>
            <w:r w:rsidRPr="00EF17B3">
              <w:rPr>
                <w:rFonts w:ascii="Arial" w:eastAsia="Times New Roman" w:hAnsi="Arial" w:cs="Arial"/>
                <w:spacing w:val="-3"/>
                <w:sz w:val="20"/>
                <w:szCs w:val="20"/>
                <w:lang w:eastAsia="en-US"/>
              </w:rPr>
              <w:t xml:space="preserve"> </w:t>
            </w:r>
            <w:r w:rsidRPr="00EF17B3">
              <w:rPr>
                <w:spacing w:val="-3"/>
              </w:rPr>
              <w:t>Кольоровий шов 2-5мм Mapei Kerapoxy</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119,71</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185</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Улаштування плiнтусiв з плиток керамiчних</w:t>
            </w:r>
          </w:p>
          <w:p w:rsidR="00EF17B3" w:rsidRPr="00CC2767" w:rsidRDefault="00EF17B3" w:rsidP="00EF17B3">
            <w:pPr>
              <w:keepLines/>
              <w:autoSpaceDE w:val="0"/>
              <w:autoSpaceDN w:val="0"/>
              <w:rPr>
                <w:spacing w:val="-3"/>
              </w:rPr>
            </w:pPr>
            <w:r w:rsidRPr="004B5FE5">
              <w:rPr>
                <w:spacing w:val="-3"/>
              </w:rPr>
              <w:t xml:space="preserve">- </w:t>
            </w:r>
            <w:r w:rsidRPr="00EF17B3">
              <w:rPr>
                <w:spacing w:val="-3"/>
              </w:rPr>
              <w:t>Плитки плiнтуснi керамограніт 100мм під</w:t>
            </w:r>
            <w:r w:rsidRPr="004B5FE5">
              <w:rPr>
                <w:spacing w:val="-3"/>
              </w:rPr>
              <w:t xml:space="preserve"> </w:t>
            </w:r>
            <w:r w:rsidRPr="00EF17B3">
              <w:rPr>
                <w:spacing w:val="-3"/>
              </w:rPr>
              <w:t>дерево</w:t>
            </w:r>
          </w:p>
          <w:p w:rsidR="00EF17B3" w:rsidRPr="00EF17B3" w:rsidRDefault="00EF17B3" w:rsidP="00EF17B3">
            <w:pPr>
              <w:keepLines/>
              <w:autoSpaceDE w:val="0"/>
              <w:autoSpaceDN w:val="0"/>
              <w:rPr>
                <w:spacing w:val="-3"/>
              </w:rPr>
            </w:pPr>
            <w:r w:rsidRPr="00DB3C25">
              <w:rPr>
                <w:spacing w:val="-3"/>
              </w:rPr>
              <w:t xml:space="preserve">- </w:t>
            </w:r>
            <w:r w:rsidRPr="00EF17B3">
              <w:rPr>
                <w:spacing w:val="-3"/>
              </w:rPr>
              <w:t>Ґрунтовка Бетонконтакт;</w:t>
            </w:r>
          </w:p>
          <w:p w:rsidR="00EF17B3" w:rsidRPr="00EF17B3" w:rsidRDefault="00EF17B3" w:rsidP="00EF17B3">
            <w:pPr>
              <w:keepLines/>
              <w:autoSpaceDE w:val="0"/>
              <w:autoSpaceDN w:val="0"/>
            </w:pPr>
            <w:r w:rsidRPr="00EF17B3">
              <w:t>- Клеюча сумiш для керамiчної плитки Ceresit СМ 11</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56,7</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tcBorders>
              <w:top w:val="single" w:sz="4" w:space="0" w:color="auto"/>
              <w:left w:val="single" w:sz="4" w:space="0" w:color="auto"/>
              <w:bottom w:val="single" w:sz="4" w:space="0" w:color="auto"/>
              <w:right w:val="single" w:sz="4" w:space="0" w:color="auto"/>
            </w:tcBorders>
            <w:vAlign w:val="center"/>
          </w:tcPr>
          <w:p w:rsidR="00F368CE" w:rsidRPr="009232AB" w:rsidRDefault="00F368CE" w:rsidP="00F368CE">
            <w:pPr>
              <w:keepLines/>
              <w:autoSpaceDE w:val="0"/>
              <w:autoSpaceDN w:val="0"/>
              <w:jc w:val="center"/>
              <w:rPr>
                <w:b/>
                <w:i/>
              </w:rPr>
            </w:pPr>
            <w:r w:rsidRPr="00333DE5">
              <w:rPr>
                <w:b/>
                <w:i/>
                <w:spacing w:val="-3"/>
              </w:rPr>
              <w:t>Приміщення 9,14,15,19</w:t>
            </w:r>
          </w:p>
          <w:p w:rsidR="00F368CE" w:rsidRPr="00416136" w:rsidRDefault="00F368CE" w:rsidP="00F368CE">
            <w:pPr>
              <w:keepLines/>
              <w:autoSpaceDE w:val="0"/>
              <w:autoSpaceDN w:val="0"/>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186</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цементної стяжки товщиною 20 мм по</w:t>
            </w:r>
          </w:p>
          <w:p w:rsidR="00F368CE" w:rsidRPr="00416136" w:rsidRDefault="00F368CE" w:rsidP="00F368CE">
            <w:pPr>
              <w:keepLines/>
              <w:autoSpaceDE w:val="0"/>
              <w:autoSpaceDN w:val="0"/>
            </w:pPr>
            <w:r w:rsidRPr="00416136">
              <w:rPr>
                <w:spacing w:val="-3"/>
              </w:rPr>
              <w:t>бетоннiй основi площею до 20 м2</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10,86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187</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55мм</w:t>
            </w:r>
          </w:p>
          <w:p w:rsidR="00DB3C25" w:rsidRDefault="00DB3C25" w:rsidP="00F368CE">
            <w:pPr>
              <w:keepLines/>
              <w:autoSpaceDE w:val="0"/>
              <w:autoSpaceDN w:val="0"/>
              <w:rPr>
                <w:spacing w:val="-3"/>
              </w:rPr>
            </w:pPr>
            <w:r>
              <w:rPr>
                <w:spacing w:val="-3"/>
              </w:rPr>
              <w:t xml:space="preserve">- </w:t>
            </w:r>
            <w:r w:rsidR="00B30DC7" w:rsidRPr="00B30DC7">
              <w:rPr>
                <w:spacing w:val="-3"/>
              </w:rPr>
              <w:t>Грунтовка Europrimer Multi Plus (концентрат)</w:t>
            </w:r>
            <w:r w:rsidR="00B30DC7">
              <w:rPr>
                <w:spacing w:val="-3"/>
              </w:rPr>
              <w:t>;</w:t>
            </w:r>
          </w:p>
          <w:p w:rsidR="00B30DC7" w:rsidRPr="00416136" w:rsidRDefault="00B30DC7" w:rsidP="00F368CE">
            <w:pPr>
              <w:keepLines/>
              <w:autoSpaceDE w:val="0"/>
              <w:autoSpaceDN w:val="0"/>
            </w:pPr>
            <w:r>
              <w:t xml:space="preserve">- </w:t>
            </w:r>
            <w:r w:rsidRPr="00B30DC7">
              <w:t>Стяжка для улаштування підлог Polimin СЦ-5</w:t>
            </w:r>
            <w:r>
              <w:t>.</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10,86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188</w:t>
            </w:r>
          </w:p>
        </w:tc>
        <w:tc>
          <w:tcPr>
            <w:tcW w:w="6118" w:type="dxa"/>
            <w:gridSpan w:val="2"/>
            <w:tcBorders>
              <w:top w:val="single" w:sz="4" w:space="0" w:color="auto"/>
              <w:left w:val="nil"/>
              <w:bottom w:val="single" w:sz="4" w:space="0" w:color="auto"/>
              <w:right w:val="nil"/>
            </w:tcBorders>
          </w:tcPr>
          <w:p w:rsidR="00F368CE" w:rsidRPr="00333DE5" w:rsidRDefault="00F368CE" w:rsidP="00F368CE">
            <w:pPr>
              <w:keepLines/>
              <w:autoSpaceDE w:val="0"/>
              <w:autoSpaceDN w:val="0"/>
              <w:rPr>
                <w:spacing w:val="-3"/>
              </w:rPr>
            </w:pPr>
            <w:r w:rsidRPr="00333DE5">
              <w:rPr>
                <w:spacing w:val="-3"/>
              </w:rPr>
              <w:t>Улаштування першого шару обмазувальної гiдроiзоляцiї</w:t>
            </w:r>
          </w:p>
          <w:p w:rsidR="00F368CE" w:rsidRDefault="00F368CE" w:rsidP="00F368CE">
            <w:pPr>
              <w:keepLines/>
              <w:autoSpaceDE w:val="0"/>
              <w:autoSpaceDN w:val="0"/>
              <w:rPr>
                <w:spacing w:val="-3"/>
              </w:rPr>
            </w:pPr>
            <w:r w:rsidRPr="00333DE5">
              <w:rPr>
                <w:spacing w:val="-3"/>
              </w:rPr>
              <w:t>4мм</w:t>
            </w:r>
          </w:p>
          <w:p w:rsidR="00536A5B" w:rsidRDefault="00536A5B" w:rsidP="00536A5B">
            <w:pPr>
              <w:keepLines/>
              <w:autoSpaceDE w:val="0"/>
              <w:autoSpaceDN w:val="0"/>
              <w:rPr>
                <w:spacing w:val="-3"/>
              </w:rPr>
            </w:pPr>
            <w:r>
              <w:rPr>
                <w:spacing w:val="-3"/>
              </w:rPr>
              <w:t>-</w:t>
            </w:r>
            <w:r w:rsidRPr="00536A5B">
              <w:rPr>
                <w:rFonts w:ascii="Arial" w:eastAsia="Times New Roman" w:hAnsi="Arial" w:cs="Arial"/>
                <w:spacing w:val="-3"/>
                <w:sz w:val="20"/>
                <w:szCs w:val="20"/>
                <w:lang w:eastAsia="en-US"/>
              </w:rPr>
              <w:t xml:space="preserve"> </w:t>
            </w:r>
            <w:r w:rsidRPr="00536A5B">
              <w:rPr>
                <w:spacing w:val="-3"/>
              </w:rPr>
              <w:t>Обмазочна гідроізоляція Mapei Mapegum</w:t>
            </w:r>
            <w:r>
              <w:rPr>
                <w:spacing w:val="-3"/>
              </w:rPr>
              <w:t xml:space="preserve"> </w:t>
            </w:r>
            <w:r w:rsidRPr="00536A5B">
              <w:rPr>
                <w:spacing w:val="-3"/>
              </w:rPr>
              <w:t>WPS</w:t>
            </w:r>
            <w:r>
              <w:rPr>
                <w:spacing w:val="-3"/>
              </w:rPr>
              <w:t>;</w:t>
            </w:r>
          </w:p>
          <w:p w:rsidR="00536A5B" w:rsidRPr="00416136" w:rsidRDefault="00536A5B" w:rsidP="00536A5B">
            <w:pPr>
              <w:keepLines/>
              <w:autoSpaceDE w:val="0"/>
              <w:autoSpaceDN w:val="0"/>
            </w:pPr>
            <w:r>
              <w:rPr>
                <w:spacing w:val="-3"/>
              </w:rPr>
              <w:t xml:space="preserve">- </w:t>
            </w:r>
            <w:r w:rsidRPr="00536A5B">
              <w:rPr>
                <w:spacing w:val="-3"/>
              </w:rPr>
              <w:t>Стяжка для улаштування підлог Polimin СЦ-5</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10,86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189</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536A5B" w:rsidRPr="00536A5B" w:rsidRDefault="00536A5B" w:rsidP="00536A5B">
            <w:pPr>
              <w:keepLines/>
              <w:autoSpaceDE w:val="0"/>
              <w:autoSpaceDN w:val="0"/>
              <w:rPr>
                <w:spacing w:val="-3"/>
              </w:rPr>
            </w:pPr>
            <w:r>
              <w:rPr>
                <w:spacing w:val="-3"/>
              </w:rPr>
              <w:t xml:space="preserve">- </w:t>
            </w:r>
            <w:r w:rsidRPr="00536A5B">
              <w:rPr>
                <w:spacing w:val="-3"/>
              </w:rPr>
              <w:t>Грунтовка Бетонконтакт</w:t>
            </w:r>
            <w:r>
              <w:rPr>
                <w:spacing w:val="-3"/>
              </w:rPr>
              <w:t>;</w:t>
            </w:r>
          </w:p>
          <w:p w:rsidR="00536A5B" w:rsidRPr="00536A5B" w:rsidRDefault="00536A5B" w:rsidP="00536A5B">
            <w:pPr>
              <w:keepLines/>
              <w:autoSpaceDE w:val="0"/>
              <w:autoSpaceDN w:val="0"/>
              <w:rPr>
                <w:spacing w:val="-3"/>
              </w:rPr>
            </w:pPr>
            <w:r>
              <w:rPr>
                <w:spacing w:val="-3"/>
              </w:rPr>
              <w:t xml:space="preserve">- </w:t>
            </w:r>
            <w:r w:rsidRPr="00536A5B">
              <w:rPr>
                <w:spacing w:val="-3"/>
              </w:rPr>
              <w:t>Плитка Zeus Ceramica Concrete Beige</w:t>
            </w:r>
            <w:r>
              <w:rPr>
                <w:spacing w:val="-3"/>
              </w:rPr>
              <w:t xml:space="preserve"> </w:t>
            </w:r>
            <w:r w:rsidRPr="00536A5B">
              <w:rPr>
                <w:spacing w:val="-3"/>
              </w:rPr>
              <w:t>ZRXRM3R 60х60</w:t>
            </w:r>
            <w:r>
              <w:rPr>
                <w:spacing w:val="-3"/>
              </w:rPr>
              <w:t>;</w:t>
            </w:r>
          </w:p>
          <w:p w:rsidR="00536A5B" w:rsidRPr="00536A5B" w:rsidRDefault="00536A5B" w:rsidP="00536A5B">
            <w:pPr>
              <w:keepLines/>
              <w:autoSpaceDE w:val="0"/>
              <w:autoSpaceDN w:val="0"/>
              <w:rPr>
                <w:spacing w:val="-3"/>
              </w:rPr>
            </w:pPr>
            <w:r>
              <w:rPr>
                <w:spacing w:val="-3"/>
              </w:rPr>
              <w:t xml:space="preserve">- </w:t>
            </w:r>
            <w:r w:rsidRPr="00536A5B">
              <w:rPr>
                <w:spacing w:val="-3"/>
              </w:rPr>
              <w:t>Клеюча сумiш для керамiчної плитки Ceresit</w:t>
            </w:r>
            <w:r>
              <w:rPr>
                <w:spacing w:val="-3"/>
              </w:rPr>
              <w:t xml:space="preserve"> </w:t>
            </w:r>
            <w:r w:rsidRPr="00536A5B">
              <w:rPr>
                <w:spacing w:val="-3"/>
              </w:rPr>
              <w:t>СМ 11</w:t>
            </w:r>
            <w:r>
              <w:rPr>
                <w:spacing w:val="-3"/>
              </w:rPr>
              <w:t>;</w:t>
            </w:r>
          </w:p>
          <w:p w:rsidR="00536A5B" w:rsidRPr="00416136" w:rsidRDefault="00536A5B" w:rsidP="00536A5B">
            <w:pPr>
              <w:keepLines/>
              <w:autoSpaceDE w:val="0"/>
              <w:autoSpaceDN w:val="0"/>
            </w:pPr>
            <w:r>
              <w:rPr>
                <w:spacing w:val="-3"/>
              </w:rPr>
              <w:t xml:space="preserve">- </w:t>
            </w:r>
            <w:r w:rsidRPr="00536A5B">
              <w:rPr>
                <w:spacing w:val="-3"/>
              </w:rPr>
              <w:t>Кольоровий шов 2-5мм Mapei Kerapoxy</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10,86</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ind w:left="109"/>
              <w:jc w:val="center"/>
              <w:rPr>
                <w:spacing w:val="-3"/>
              </w:rPr>
            </w:pPr>
            <w:r>
              <w:rPr>
                <w:spacing w:val="-3"/>
              </w:rPr>
              <w:t>190</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Улаштування плiнтусiв з плиток керамiчних</w:t>
            </w:r>
          </w:p>
          <w:p w:rsidR="00333DE5" w:rsidRPr="00333DE5" w:rsidRDefault="00333DE5" w:rsidP="00333DE5">
            <w:pPr>
              <w:keepLines/>
              <w:autoSpaceDE w:val="0"/>
              <w:autoSpaceDN w:val="0"/>
              <w:rPr>
                <w:spacing w:val="-3"/>
              </w:rPr>
            </w:pPr>
            <w:r>
              <w:rPr>
                <w:spacing w:val="-3"/>
              </w:rPr>
              <w:t>-</w:t>
            </w:r>
            <w:r w:rsidRPr="00333DE5">
              <w:rPr>
                <w:spacing w:val="-3"/>
              </w:rPr>
              <w:t>Плитки плiнтуснi керамограніт 100мм під</w:t>
            </w:r>
            <w:r>
              <w:rPr>
                <w:spacing w:val="-3"/>
              </w:rPr>
              <w:t xml:space="preserve"> </w:t>
            </w:r>
            <w:r w:rsidRPr="00333DE5">
              <w:rPr>
                <w:spacing w:val="-3"/>
              </w:rPr>
              <w:t>дерево</w:t>
            </w:r>
            <w:r>
              <w:rPr>
                <w:spacing w:val="-3"/>
              </w:rPr>
              <w:t>;</w:t>
            </w:r>
          </w:p>
          <w:p w:rsidR="00333DE5" w:rsidRPr="00333DE5" w:rsidRDefault="00333DE5" w:rsidP="00333DE5">
            <w:pPr>
              <w:keepLines/>
              <w:autoSpaceDE w:val="0"/>
              <w:autoSpaceDN w:val="0"/>
              <w:rPr>
                <w:spacing w:val="-3"/>
              </w:rPr>
            </w:pPr>
            <w:r>
              <w:rPr>
                <w:spacing w:val="-3"/>
              </w:rPr>
              <w:t xml:space="preserve">- </w:t>
            </w:r>
            <w:r w:rsidRPr="00333DE5">
              <w:rPr>
                <w:spacing w:val="-3"/>
              </w:rPr>
              <w:t>Грунтовка Бетонконтакт</w:t>
            </w:r>
            <w:r>
              <w:rPr>
                <w:spacing w:val="-3"/>
              </w:rPr>
              <w:t>;</w:t>
            </w:r>
          </w:p>
          <w:p w:rsidR="00333DE5" w:rsidRPr="00416136" w:rsidRDefault="00333DE5" w:rsidP="00333DE5">
            <w:pPr>
              <w:keepLines/>
              <w:autoSpaceDE w:val="0"/>
              <w:autoSpaceDN w:val="0"/>
            </w:pPr>
            <w:r>
              <w:rPr>
                <w:spacing w:val="-3"/>
              </w:rPr>
              <w:t xml:space="preserve">- </w:t>
            </w:r>
            <w:r w:rsidRPr="00333DE5">
              <w:rPr>
                <w:spacing w:val="-3"/>
              </w:rPr>
              <w:t>Клеюча сумiш для керамiчної плитки Ceresit</w:t>
            </w:r>
            <w:r>
              <w:rPr>
                <w:spacing w:val="-3"/>
              </w:rPr>
              <w:t xml:space="preserve"> </w:t>
            </w:r>
            <w:r w:rsidRPr="00333DE5">
              <w:rPr>
                <w:spacing w:val="-3"/>
              </w:rPr>
              <w:t>СМ 11</w:t>
            </w:r>
            <w:r>
              <w:rPr>
                <w:spacing w:val="-3"/>
              </w:rPr>
              <w:t xml:space="preserve"> </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24,24</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tcBorders>
              <w:top w:val="single" w:sz="4" w:space="0" w:color="auto"/>
              <w:left w:val="single" w:sz="4" w:space="0" w:color="auto"/>
              <w:bottom w:val="single" w:sz="4" w:space="0" w:color="auto"/>
              <w:right w:val="single" w:sz="4" w:space="0" w:color="auto"/>
            </w:tcBorders>
            <w:vAlign w:val="center"/>
          </w:tcPr>
          <w:p w:rsidR="00F368CE" w:rsidRPr="009232AB" w:rsidRDefault="00F368CE" w:rsidP="00F368CE">
            <w:pPr>
              <w:keepLines/>
              <w:autoSpaceDE w:val="0"/>
              <w:autoSpaceDN w:val="0"/>
              <w:jc w:val="center"/>
              <w:rPr>
                <w:b/>
                <w:i/>
              </w:rPr>
            </w:pPr>
            <w:r w:rsidRPr="00734F9E">
              <w:rPr>
                <w:b/>
                <w:i/>
                <w:spacing w:val="-3"/>
              </w:rPr>
              <w:t>Приміщення 10</w:t>
            </w:r>
            <w:r w:rsidR="00156B30" w:rsidRPr="00734F9E">
              <w:rPr>
                <w:b/>
                <w:i/>
                <w:spacing w:val="-3"/>
                <w:lang w:val="en-US"/>
              </w:rPr>
              <w:t xml:space="preserve"> </w:t>
            </w:r>
            <w:r w:rsidRPr="00734F9E">
              <w:rPr>
                <w:b/>
                <w:i/>
                <w:spacing w:val="-3"/>
              </w:rPr>
              <w:t>частково,13 частково</w:t>
            </w:r>
          </w:p>
          <w:p w:rsidR="00F368CE" w:rsidRPr="00416136" w:rsidRDefault="00F368CE" w:rsidP="00F368CE">
            <w:pPr>
              <w:keepLines/>
              <w:autoSpaceDE w:val="0"/>
              <w:autoSpaceDN w:val="0"/>
              <w:jc w:val="cente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jc w:val="center"/>
              <w:rPr>
                <w:spacing w:val="-3"/>
              </w:rPr>
            </w:pPr>
            <w:r>
              <w:rPr>
                <w:spacing w:val="-3"/>
              </w:rPr>
              <w:t>191</w:t>
            </w:r>
          </w:p>
        </w:tc>
        <w:tc>
          <w:tcPr>
            <w:tcW w:w="6118" w:type="dxa"/>
            <w:gridSpan w:val="2"/>
            <w:tcBorders>
              <w:top w:val="single" w:sz="4" w:space="0" w:color="auto"/>
              <w:left w:val="nil"/>
              <w:bottom w:val="single" w:sz="4" w:space="0" w:color="auto"/>
              <w:right w:val="nil"/>
            </w:tcBorders>
          </w:tcPr>
          <w:p w:rsidR="00F368CE" w:rsidRDefault="00F368CE" w:rsidP="006568FC">
            <w:pPr>
              <w:keepLines/>
              <w:autoSpaceDE w:val="0"/>
              <w:autoSpaceDN w:val="0"/>
              <w:rPr>
                <w:spacing w:val="-3"/>
              </w:rPr>
            </w:pPr>
            <w:r w:rsidRPr="00416136">
              <w:rPr>
                <w:spacing w:val="-3"/>
              </w:rPr>
              <w:t>Улаштування цементної стяжки товщиною 20 мм по</w:t>
            </w:r>
            <w:r w:rsidR="006568FC">
              <w:rPr>
                <w:spacing w:val="-3"/>
              </w:rPr>
              <w:t xml:space="preserve"> </w:t>
            </w:r>
            <w:r w:rsidRPr="00416136">
              <w:rPr>
                <w:spacing w:val="-3"/>
              </w:rPr>
              <w:t>бетоннiй основi площею понад 20 м2</w:t>
            </w:r>
          </w:p>
          <w:p w:rsidR="004B62B1" w:rsidRPr="004B62B1" w:rsidRDefault="004B62B1" w:rsidP="00892656">
            <w:pPr>
              <w:pStyle w:val="ab"/>
              <w:keepLines/>
              <w:numPr>
                <w:ilvl w:val="0"/>
                <w:numId w:val="5"/>
              </w:numPr>
              <w:autoSpaceDE w:val="0"/>
              <w:autoSpaceDN w:val="0"/>
              <w:ind w:left="397"/>
            </w:pPr>
            <w:r w:rsidRPr="004B62B1">
              <w:rPr>
                <w:lang w:val="uk-UA"/>
              </w:rPr>
              <w:t>Грунтовка Europrimer Mix (концентрат)</w:t>
            </w:r>
            <w:r>
              <w:rPr>
                <w:lang w:val="uk-UA"/>
              </w:rPr>
              <w:t>;</w:t>
            </w:r>
          </w:p>
          <w:p w:rsidR="004B62B1" w:rsidRPr="00416136" w:rsidRDefault="004B62B1" w:rsidP="00892656">
            <w:pPr>
              <w:pStyle w:val="ab"/>
              <w:keepLines/>
              <w:numPr>
                <w:ilvl w:val="0"/>
                <w:numId w:val="5"/>
              </w:numPr>
              <w:autoSpaceDE w:val="0"/>
              <w:autoSpaceDN w:val="0"/>
              <w:ind w:left="397"/>
            </w:pPr>
            <w:r w:rsidRPr="004B62B1">
              <w:rPr>
                <w:lang w:val="uk-UA"/>
              </w:rPr>
              <w:t>Стяжка для улаштування підлог Polimin СЦ-5</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67,44</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jc w:val="center"/>
              <w:rPr>
                <w:spacing w:val="-3"/>
              </w:rPr>
            </w:pPr>
            <w:r>
              <w:rPr>
                <w:spacing w:val="-3"/>
              </w:rPr>
              <w:t>192</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Pr="00416136" w:rsidRDefault="00F368CE" w:rsidP="00F368CE">
            <w:pPr>
              <w:keepLines/>
              <w:autoSpaceDE w:val="0"/>
              <w:autoSpaceDN w:val="0"/>
            </w:pPr>
            <w:r w:rsidRPr="00416136">
              <w:rPr>
                <w:spacing w:val="-3"/>
              </w:rPr>
              <w:t>додавати або виключати до 85мм</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67,44</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6568FC" w:rsidRDefault="005C3191" w:rsidP="006568FC">
            <w:pPr>
              <w:keepLines/>
              <w:autoSpaceDE w:val="0"/>
              <w:autoSpaceDN w:val="0"/>
              <w:jc w:val="center"/>
              <w:rPr>
                <w:spacing w:val="-3"/>
              </w:rPr>
            </w:pPr>
            <w:r>
              <w:rPr>
                <w:spacing w:val="-3"/>
              </w:rPr>
              <w:lastRenderedPageBreak/>
              <w:t>193</w:t>
            </w:r>
          </w:p>
        </w:tc>
        <w:tc>
          <w:tcPr>
            <w:tcW w:w="6118" w:type="dxa"/>
            <w:gridSpan w:val="2"/>
            <w:tcBorders>
              <w:top w:val="single" w:sz="4" w:space="0" w:color="auto"/>
              <w:left w:val="nil"/>
              <w:bottom w:val="single" w:sz="4" w:space="0" w:color="auto"/>
              <w:right w:val="nil"/>
            </w:tcBorders>
          </w:tcPr>
          <w:p w:rsidR="00F368CE" w:rsidRDefault="00F368CE" w:rsidP="004B62B1">
            <w:pPr>
              <w:keepLines/>
              <w:autoSpaceDE w:val="0"/>
              <w:autoSpaceDN w:val="0"/>
              <w:rPr>
                <w:spacing w:val="-3"/>
              </w:rPr>
            </w:pPr>
            <w:r w:rsidRPr="00416136">
              <w:rPr>
                <w:spacing w:val="-3"/>
              </w:rPr>
              <w:t>Улаштування покриттів з ламінату на</w:t>
            </w:r>
            <w:r w:rsidR="004B62B1">
              <w:rPr>
                <w:spacing w:val="-3"/>
              </w:rPr>
              <w:t xml:space="preserve"> </w:t>
            </w:r>
            <w:r w:rsidRPr="00416136">
              <w:rPr>
                <w:spacing w:val="-3"/>
              </w:rPr>
              <w:t>шумогідроізоляційній прокладці без проклеювання швів</w:t>
            </w:r>
            <w:r w:rsidR="004B62B1">
              <w:rPr>
                <w:spacing w:val="-3"/>
              </w:rPr>
              <w:t xml:space="preserve"> </w:t>
            </w:r>
            <w:r w:rsidRPr="00416136">
              <w:rPr>
                <w:spacing w:val="-3"/>
              </w:rPr>
              <w:t>клеєм</w:t>
            </w:r>
          </w:p>
          <w:p w:rsidR="004B62B1" w:rsidRPr="004B62B1" w:rsidRDefault="004B62B1" w:rsidP="00892656">
            <w:pPr>
              <w:pStyle w:val="ab"/>
              <w:keepLines/>
              <w:numPr>
                <w:ilvl w:val="0"/>
                <w:numId w:val="5"/>
              </w:numPr>
              <w:autoSpaceDE w:val="0"/>
              <w:autoSpaceDN w:val="0"/>
              <w:ind w:left="397" w:hanging="283"/>
            </w:pPr>
            <w:r w:rsidRPr="004B62B1">
              <w:rPr>
                <w:iCs/>
                <w:lang w:val="uk-UA"/>
              </w:rPr>
              <w:t>Дисперсійна грунтовка Thomsit R 777</w:t>
            </w:r>
            <w:r>
              <w:rPr>
                <w:iCs/>
                <w:lang w:val="uk-UA"/>
              </w:rPr>
              <w:t>;</w:t>
            </w:r>
          </w:p>
          <w:p w:rsidR="004B62B1" w:rsidRPr="004B62B1" w:rsidRDefault="004B62B1" w:rsidP="00892656">
            <w:pPr>
              <w:pStyle w:val="ab"/>
              <w:keepLines/>
              <w:numPr>
                <w:ilvl w:val="0"/>
                <w:numId w:val="5"/>
              </w:numPr>
              <w:autoSpaceDE w:val="0"/>
              <w:autoSpaceDN w:val="0"/>
              <w:ind w:left="397" w:hanging="283"/>
            </w:pPr>
            <w:r>
              <w:t>П</w:t>
            </w:r>
            <w:r>
              <w:rPr>
                <w:lang w:val="uk-UA"/>
              </w:rPr>
              <w:t>і</w:t>
            </w:r>
            <w:r>
              <w:t>дложка дерево-волокниста Тихий ход 5</w:t>
            </w:r>
            <w:r>
              <w:rPr>
                <w:lang w:val="uk-UA"/>
              </w:rPr>
              <w:t xml:space="preserve"> </w:t>
            </w:r>
            <w:r>
              <w:t>мм</w:t>
            </w:r>
            <w:r>
              <w:rPr>
                <w:lang w:val="uk-UA"/>
              </w:rPr>
              <w:t>;</w:t>
            </w:r>
          </w:p>
          <w:p w:rsidR="004B62B1" w:rsidRPr="004B62B1" w:rsidRDefault="004B62B1" w:rsidP="00892656">
            <w:pPr>
              <w:pStyle w:val="ab"/>
              <w:keepLines/>
              <w:numPr>
                <w:ilvl w:val="0"/>
                <w:numId w:val="5"/>
              </w:numPr>
              <w:autoSpaceDE w:val="0"/>
              <w:autoSpaceDN w:val="0"/>
              <w:ind w:left="397" w:hanging="283"/>
            </w:pPr>
            <w:r>
              <w:t>Ламінат Tarkett Estetica V4 дуб натуральний</w:t>
            </w:r>
            <w:r>
              <w:rPr>
                <w:lang w:val="uk-UA"/>
              </w:rPr>
              <w:t xml:space="preserve"> </w:t>
            </w:r>
            <w:r>
              <w:t>сірий 33/АС5 1292x194x9 мм</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67,44</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194</w:t>
            </w:r>
          </w:p>
        </w:tc>
        <w:tc>
          <w:tcPr>
            <w:tcW w:w="6118" w:type="dxa"/>
            <w:gridSpan w:val="2"/>
          </w:tcPr>
          <w:p w:rsidR="00F368CE" w:rsidRDefault="00F368CE" w:rsidP="00F368CE">
            <w:pPr>
              <w:keepLines/>
              <w:autoSpaceDE w:val="0"/>
              <w:autoSpaceDN w:val="0"/>
              <w:rPr>
                <w:spacing w:val="-3"/>
              </w:rPr>
            </w:pPr>
            <w:r w:rsidRPr="00416136">
              <w:rPr>
                <w:spacing w:val="-3"/>
              </w:rPr>
              <w:t>Улаштування плiнтусiв полiвiнiлхлоридних на шурупах</w:t>
            </w:r>
          </w:p>
          <w:p w:rsidR="004B62B1" w:rsidRPr="004B62B1" w:rsidRDefault="004B62B1" w:rsidP="00892656">
            <w:pPr>
              <w:pStyle w:val="ab"/>
              <w:keepLines/>
              <w:numPr>
                <w:ilvl w:val="0"/>
                <w:numId w:val="5"/>
              </w:numPr>
              <w:autoSpaceDE w:val="0"/>
              <w:autoSpaceDN w:val="0"/>
              <w:ind w:left="397" w:hanging="283"/>
            </w:pPr>
            <w:r w:rsidRPr="004B62B1">
              <w:t>Дюбель-цвях ДГПШ 4,5х50 мм</w:t>
            </w:r>
            <w:r>
              <w:rPr>
                <w:lang w:val="uk-UA"/>
              </w:rPr>
              <w:t>;</w:t>
            </w:r>
          </w:p>
          <w:p w:rsidR="004B62B1" w:rsidRPr="00416136" w:rsidRDefault="00734F9E" w:rsidP="00892656">
            <w:pPr>
              <w:pStyle w:val="ab"/>
              <w:keepLines/>
              <w:numPr>
                <w:ilvl w:val="0"/>
                <w:numId w:val="5"/>
              </w:numPr>
              <w:autoSpaceDE w:val="0"/>
              <w:autoSpaceDN w:val="0"/>
              <w:ind w:left="397" w:hanging="283"/>
            </w:pPr>
            <w:r w:rsidRPr="00734F9E">
              <w:rPr>
                <w:lang w:val="uk-UA"/>
              </w:rPr>
              <w:t>Плінтус пластиковий 60мм під дерево</w:t>
            </w:r>
          </w:p>
        </w:tc>
        <w:tc>
          <w:tcPr>
            <w:tcW w:w="1097" w:type="dxa"/>
            <w:gridSpan w:val="2"/>
          </w:tcPr>
          <w:p w:rsidR="00F368CE" w:rsidRPr="00416136" w:rsidRDefault="00F368CE" w:rsidP="00F368CE">
            <w:pPr>
              <w:keepLines/>
              <w:autoSpaceDE w:val="0"/>
              <w:autoSpaceDN w:val="0"/>
              <w:jc w:val="center"/>
            </w:pPr>
            <w:r w:rsidRPr="00416136">
              <w:rPr>
                <w:spacing w:val="-3"/>
              </w:rPr>
              <w:t>м</w:t>
            </w:r>
          </w:p>
        </w:tc>
        <w:tc>
          <w:tcPr>
            <w:tcW w:w="1007" w:type="dxa"/>
            <w:gridSpan w:val="5"/>
          </w:tcPr>
          <w:p w:rsidR="00F368CE" w:rsidRPr="00416136" w:rsidRDefault="00F368CE" w:rsidP="00F368CE">
            <w:pPr>
              <w:keepLines/>
              <w:autoSpaceDE w:val="0"/>
              <w:autoSpaceDN w:val="0"/>
              <w:jc w:val="center"/>
            </w:pPr>
            <w:r w:rsidRPr="00416136">
              <w:rPr>
                <w:spacing w:val="-3"/>
              </w:rPr>
              <w:t>41,38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rPr>
                <w:spacing w:val="-3"/>
              </w:rPr>
            </w:pPr>
          </w:p>
        </w:tc>
        <w:tc>
          <w:tcPr>
            <w:tcW w:w="6118" w:type="dxa"/>
            <w:gridSpan w:val="2"/>
            <w:vAlign w:val="center"/>
          </w:tcPr>
          <w:p w:rsidR="00F368CE" w:rsidRPr="009232AB" w:rsidRDefault="00F368CE" w:rsidP="00F368CE">
            <w:pPr>
              <w:keepLines/>
              <w:autoSpaceDE w:val="0"/>
              <w:autoSpaceDN w:val="0"/>
              <w:jc w:val="center"/>
              <w:rPr>
                <w:b/>
                <w:i/>
              </w:rPr>
            </w:pPr>
            <w:r w:rsidRPr="003958AA">
              <w:rPr>
                <w:b/>
                <w:i/>
                <w:spacing w:val="-3"/>
              </w:rPr>
              <w:t>Приміщення 17 частково,внутрішні сходи 30</w:t>
            </w:r>
          </w:p>
          <w:p w:rsidR="00F368CE" w:rsidRPr="00416136" w:rsidRDefault="00F368CE" w:rsidP="00F368CE">
            <w:pPr>
              <w:keepLines/>
              <w:autoSpaceDE w:val="0"/>
              <w:autoSpaceDN w:val="0"/>
              <w:jc w:val="cente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195</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734F9E" w:rsidRPr="00734F9E" w:rsidRDefault="00734F9E" w:rsidP="00892656">
            <w:pPr>
              <w:pStyle w:val="ab"/>
              <w:keepLines/>
              <w:numPr>
                <w:ilvl w:val="0"/>
                <w:numId w:val="5"/>
              </w:numPr>
              <w:autoSpaceDE w:val="0"/>
              <w:autoSpaceDN w:val="0"/>
              <w:ind w:left="397" w:hanging="283"/>
            </w:pPr>
            <w:r w:rsidRPr="00734F9E">
              <w:t>хрестики для плитки</w:t>
            </w:r>
            <w:r>
              <w:rPr>
                <w:lang w:val="uk-UA"/>
              </w:rPr>
              <w:t>;</w:t>
            </w:r>
          </w:p>
          <w:p w:rsidR="00734F9E" w:rsidRPr="00734F9E" w:rsidRDefault="00734F9E" w:rsidP="00892656">
            <w:pPr>
              <w:pStyle w:val="ab"/>
              <w:keepLines/>
              <w:numPr>
                <w:ilvl w:val="0"/>
                <w:numId w:val="5"/>
              </w:numPr>
              <w:autoSpaceDE w:val="0"/>
              <w:autoSpaceDN w:val="0"/>
              <w:ind w:left="397" w:hanging="283"/>
            </w:pPr>
            <w:r w:rsidRPr="00734F9E">
              <w:t>Грунтовка Бетонконтакт</w:t>
            </w:r>
            <w:r>
              <w:rPr>
                <w:lang w:val="uk-UA"/>
              </w:rPr>
              <w:t>;</w:t>
            </w:r>
          </w:p>
          <w:p w:rsidR="00734F9E" w:rsidRPr="00734F9E" w:rsidRDefault="00734F9E" w:rsidP="00892656">
            <w:pPr>
              <w:pStyle w:val="ab"/>
              <w:keepLines/>
              <w:numPr>
                <w:ilvl w:val="0"/>
                <w:numId w:val="5"/>
              </w:numPr>
              <w:autoSpaceDE w:val="0"/>
              <w:autoSpaceDN w:val="0"/>
              <w:ind w:left="397" w:hanging="283"/>
            </w:pPr>
            <w:r>
              <w:t>Клеюча сумiш для керамiчної плитки Ceresit</w:t>
            </w:r>
            <w:r>
              <w:rPr>
                <w:lang w:val="uk-UA"/>
              </w:rPr>
              <w:t xml:space="preserve"> </w:t>
            </w:r>
            <w:r>
              <w:t>СМ 11</w:t>
            </w:r>
            <w:r>
              <w:rPr>
                <w:lang w:val="uk-UA"/>
              </w:rPr>
              <w:t>;</w:t>
            </w:r>
          </w:p>
          <w:p w:rsidR="00734F9E" w:rsidRPr="00734F9E" w:rsidRDefault="00734F9E" w:rsidP="00892656">
            <w:pPr>
              <w:pStyle w:val="ab"/>
              <w:keepLines/>
              <w:numPr>
                <w:ilvl w:val="0"/>
                <w:numId w:val="5"/>
              </w:numPr>
              <w:autoSpaceDE w:val="0"/>
              <w:autoSpaceDN w:val="0"/>
              <w:ind w:left="397"/>
              <w:rPr>
                <w:lang w:val="en-US"/>
              </w:rPr>
            </w:pPr>
            <w:r>
              <w:t>Плитка</w:t>
            </w:r>
            <w:r w:rsidRPr="00734F9E">
              <w:rPr>
                <w:lang w:val="en-US"/>
              </w:rPr>
              <w:t xml:space="preserve"> Zeus Ceramica Concrete Beige</w:t>
            </w:r>
            <w:r>
              <w:rPr>
                <w:lang w:val="uk-UA"/>
              </w:rPr>
              <w:t xml:space="preserve"> </w:t>
            </w:r>
            <w:r w:rsidRPr="00734F9E">
              <w:rPr>
                <w:lang w:val="en-US"/>
              </w:rPr>
              <w:t>ZRXRM3R 60</w:t>
            </w:r>
            <w:r>
              <w:t>х</w:t>
            </w:r>
            <w:r w:rsidRPr="00734F9E">
              <w:rPr>
                <w:lang w:val="en-US"/>
              </w:rPr>
              <w:t>60</w:t>
            </w:r>
            <w:r>
              <w:rPr>
                <w:lang w:val="uk-UA"/>
              </w:rPr>
              <w:t>;</w:t>
            </w:r>
          </w:p>
          <w:p w:rsidR="00734F9E" w:rsidRPr="00734F9E" w:rsidRDefault="00734F9E" w:rsidP="00892656">
            <w:pPr>
              <w:pStyle w:val="ab"/>
              <w:keepLines/>
              <w:numPr>
                <w:ilvl w:val="0"/>
                <w:numId w:val="5"/>
              </w:numPr>
              <w:autoSpaceDE w:val="0"/>
              <w:autoSpaceDN w:val="0"/>
              <w:ind w:left="397"/>
              <w:rPr>
                <w:lang w:val="en-US"/>
              </w:rPr>
            </w:pPr>
            <w:r w:rsidRPr="00734F9E">
              <w:rPr>
                <w:lang w:val="uk-UA"/>
              </w:rPr>
              <w:t>Кольоровий шов 2-5мм Mapei Kerapoxy</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196</w:t>
            </w:r>
          </w:p>
        </w:tc>
        <w:tc>
          <w:tcPr>
            <w:tcW w:w="6118" w:type="dxa"/>
            <w:gridSpan w:val="2"/>
          </w:tcPr>
          <w:p w:rsidR="00F368CE" w:rsidRDefault="00F368CE" w:rsidP="00F368CE">
            <w:pPr>
              <w:keepLines/>
              <w:autoSpaceDE w:val="0"/>
              <w:autoSpaceDN w:val="0"/>
              <w:rPr>
                <w:spacing w:val="-3"/>
              </w:rPr>
            </w:pPr>
            <w:r w:rsidRPr="00416136">
              <w:rPr>
                <w:spacing w:val="-3"/>
              </w:rPr>
              <w:t>Улаштування плiнтусiв з плиток керамiчних</w:t>
            </w:r>
          </w:p>
          <w:p w:rsidR="003958AA" w:rsidRPr="003958AA" w:rsidRDefault="003958AA" w:rsidP="00892656">
            <w:pPr>
              <w:pStyle w:val="ab"/>
              <w:keepLines/>
              <w:numPr>
                <w:ilvl w:val="0"/>
                <w:numId w:val="5"/>
              </w:numPr>
              <w:autoSpaceDE w:val="0"/>
              <w:autoSpaceDN w:val="0"/>
              <w:ind w:left="397" w:hanging="283"/>
            </w:pPr>
            <w:r>
              <w:t>Плитки плiнтуснi керамограніт 100мм під</w:t>
            </w:r>
            <w:r>
              <w:rPr>
                <w:lang w:val="uk-UA"/>
              </w:rPr>
              <w:t xml:space="preserve"> </w:t>
            </w:r>
            <w:r>
              <w:t>дерево</w:t>
            </w:r>
            <w:r>
              <w:rPr>
                <w:lang w:val="uk-UA"/>
              </w:rPr>
              <w:t>;</w:t>
            </w:r>
          </w:p>
          <w:p w:rsidR="003958AA" w:rsidRPr="003958AA" w:rsidRDefault="003958AA" w:rsidP="00892656">
            <w:pPr>
              <w:pStyle w:val="ab"/>
              <w:keepLines/>
              <w:numPr>
                <w:ilvl w:val="0"/>
                <w:numId w:val="5"/>
              </w:numPr>
              <w:autoSpaceDE w:val="0"/>
              <w:autoSpaceDN w:val="0"/>
              <w:ind w:left="397" w:hanging="283"/>
            </w:pPr>
            <w:r w:rsidRPr="003958AA">
              <w:t>Грунтовка Бетонконтакт</w:t>
            </w:r>
            <w:r>
              <w:rPr>
                <w:lang w:val="uk-UA"/>
              </w:rPr>
              <w:t>;</w:t>
            </w:r>
          </w:p>
          <w:p w:rsidR="003958AA" w:rsidRPr="00416136" w:rsidRDefault="003958AA" w:rsidP="00892656">
            <w:pPr>
              <w:pStyle w:val="ab"/>
              <w:keepLines/>
              <w:numPr>
                <w:ilvl w:val="0"/>
                <w:numId w:val="5"/>
              </w:numPr>
              <w:autoSpaceDE w:val="0"/>
              <w:autoSpaceDN w:val="0"/>
              <w:ind w:left="397" w:hanging="283"/>
            </w:pPr>
            <w:r>
              <w:t>Клеюча сумiш для керамiчної плитки Ceresit</w:t>
            </w:r>
            <w:r>
              <w:rPr>
                <w:lang w:val="uk-UA"/>
              </w:rPr>
              <w:t xml:space="preserve"> </w:t>
            </w:r>
            <w:r>
              <w:t>СМ 11</w:t>
            </w:r>
          </w:p>
        </w:tc>
        <w:tc>
          <w:tcPr>
            <w:tcW w:w="1097" w:type="dxa"/>
            <w:gridSpan w:val="2"/>
          </w:tcPr>
          <w:p w:rsidR="00F368CE" w:rsidRPr="00416136" w:rsidRDefault="00F368CE" w:rsidP="00F368CE">
            <w:pPr>
              <w:keepLines/>
              <w:autoSpaceDE w:val="0"/>
              <w:autoSpaceDN w:val="0"/>
              <w:jc w:val="center"/>
            </w:pPr>
            <w:r w:rsidRPr="00416136">
              <w:rPr>
                <w:spacing w:val="-3"/>
              </w:rPr>
              <w:t>м</w:t>
            </w:r>
          </w:p>
        </w:tc>
        <w:tc>
          <w:tcPr>
            <w:tcW w:w="1007" w:type="dxa"/>
            <w:gridSpan w:val="5"/>
          </w:tcPr>
          <w:p w:rsidR="00F368CE" w:rsidRPr="00416136" w:rsidRDefault="00F368CE" w:rsidP="00F368CE">
            <w:pPr>
              <w:keepLines/>
              <w:autoSpaceDE w:val="0"/>
              <w:autoSpaceDN w:val="0"/>
              <w:jc w:val="center"/>
            </w:pPr>
            <w:r w:rsidRPr="00416136">
              <w:rPr>
                <w:spacing w:val="-3"/>
              </w:rPr>
              <w:t>12,27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626BA0">
              <w:rPr>
                <w:b/>
                <w:i/>
                <w:spacing w:val="-3"/>
              </w:rPr>
              <w:t>Приміщення 17 частково,18</w:t>
            </w:r>
          </w:p>
          <w:p w:rsidR="00F368CE" w:rsidRPr="00416136" w:rsidRDefault="00F368CE" w:rsidP="00F368CE">
            <w:pPr>
              <w:keepLines/>
              <w:autoSpaceDE w:val="0"/>
              <w:autoSpaceDN w:val="0"/>
              <w:jc w:val="cente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jc w:val="center"/>
              <w:rPr>
                <w:spacing w:val="-3"/>
              </w:rPr>
            </w:pPr>
            <w:r>
              <w:rPr>
                <w:spacing w:val="-3"/>
              </w:rPr>
              <w:t>197</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цементної стяжки товщиною 20 мм по</w:t>
            </w:r>
          </w:p>
          <w:p w:rsidR="003958AA" w:rsidRPr="00416136" w:rsidRDefault="00F368CE" w:rsidP="003958AA">
            <w:pPr>
              <w:keepLines/>
              <w:autoSpaceDE w:val="0"/>
              <w:autoSpaceDN w:val="0"/>
            </w:pPr>
            <w:r w:rsidRPr="00416136">
              <w:rPr>
                <w:spacing w:val="-3"/>
              </w:rPr>
              <w:t>бетоннiй основi площею понад 20 м2</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10,84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198</w:t>
            </w:r>
          </w:p>
        </w:tc>
        <w:tc>
          <w:tcPr>
            <w:tcW w:w="6118" w:type="dxa"/>
            <w:gridSpan w:val="2"/>
          </w:tcPr>
          <w:p w:rsidR="00F368CE" w:rsidRPr="00416136" w:rsidRDefault="00F368CE" w:rsidP="00F368CE">
            <w:pPr>
              <w:keepLines/>
              <w:autoSpaceDE w:val="0"/>
              <w:autoSpaceDN w:val="0"/>
              <w:rPr>
                <w:spacing w:val="-3"/>
              </w:rPr>
            </w:pPr>
            <w:r w:rsidRPr="00416136">
              <w:rPr>
                <w:spacing w:val="-3"/>
              </w:rPr>
              <w:t>На кожнi 5 мм змiни товщини шару цементної стяжки</w:t>
            </w:r>
          </w:p>
          <w:p w:rsidR="00F368CE" w:rsidRDefault="00F368CE" w:rsidP="00F368CE">
            <w:pPr>
              <w:keepLines/>
              <w:autoSpaceDE w:val="0"/>
              <w:autoSpaceDN w:val="0"/>
              <w:rPr>
                <w:spacing w:val="-3"/>
              </w:rPr>
            </w:pPr>
            <w:r w:rsidRPr="00416136">
              <w:rPr>
                <w:spacing w:val="-3"/>
              </w:rPr>
              <w:t>додавати або виключати до 60мм</w:t>
            </w:r>
          </w:p>
          <w:p w:rsidR="003958AA" w:rsidRPr="003958AA" w:rsidRDefault="003958AA" w:rsidP="00892656">
            <w:pPr>
              <w:pStyle w:val="ab"/>
              <w:keepLines/>
              <w:numPr>
                <w:ilvl w:val="0"/>
                <w:numId w:val="5"/>
              </w:numPr>
              <w:autoSpaceDE w:val="0"/>
              <w:autoSpaceDN w:val="0"/>
              <w:ind w:left="397" w:hanging="283"/>
              <w:rPr>
                <w:lang w:val="en-US"/>
              </w:rPr>
            </w:pPr>
            <w:r w:rsidRPr="003958AA">
              <w:rPr>
                <w:lang w:val="uk-UA"/>
              </w:rPr>
              <w:t>Грунтовка Europrimer Multi Plus (концентрат)</w:t>
            </w:r>
            <w:r>
              <w:rPr>
                <w:lang w:val="uk-UA"/>
              </w:rPr>
              <w:t>;</w:t>
            </w:r>
          </w:p>
          <w:p w:rsidR="003958AA" w:rsidRPr="003958AA" w:rsidRDefault="003958AA" w:rsidP="00892656">
            <w:pPr>
              <w:pStyle w:val="ab"/>
              <w:keepLines/>
              <w:numPr>
                <w:ilvl w:val="0"/>
                <w:numId w:val="5"/>
              </w:numPr>
              <w:autoSpaceDE w:val="0"/>
              <w:autoSpaceDN w:val="0"/>
              <w:ind w:left="397" w:hanging="283"/>
            </w:pPr>
            <w:r w:rsidRPr="003958AA">
              <w:rPr>
                <w:lang w:val="uk-UA"/>
              </w:rPr>
              <w:t>Стяжка для улаштування підлог Polimin СЦ-5</w:t>
            </w:r>
            <w:r>
              <w:rPr>
                <w:lang w:val="uk-UA"/>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10,84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199</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покриттів з керамічних плиток на розчині із</w:t>
            </w:r>
          </w:p>
          <w:p w:rsidR="00F368CE" w:rsidRDefault="00F368CE" w:rsidP="00F368CE">
            <w:pPr>
              <w:keepLines/>
              <w:autoSpaceDE w:val="0"/>
              <w:autoSpaceDN w:val="0"/>
              <w:rPr>
                <w:spacing w:val="-3"/>
              </w:rPr>
            </w:pPr>
            <w:r w:rsidRPr="00416136">
              <w:rPr>
                <w:spacing w:val="-3"/>
              </w:rPr>
              <w:t>сухої клеючої суміші, кількість плиток в 1 м2 до 7 шт</w:t>
            </w:r>
          </w:p>
          <w:p w:rsidR="003958AA" w:rsidRPr="00404956" w:rsidRDefault="003958AA" w:rsidP="00892656">
            <w:pPr>
              <w:pStyle w:val="ab"/>
              <w:keepLines/>
              <w:numPr>
                <w:ilvl w:val="0"/>
                <w:numId w:val="5"/>
              </w:numPr>
              <w:autoSpaceDE w:val="0"/>
              <w:autoSpaceDN w:val="0"/>
              <w:ind w:left="397"/>
            </w:pPr>
            <w:r>
              <w:t>Х</w:t>
            </w:r>
            <w:r w:rsidRPr="003958AA">
              <w:t>рестики для плитки</w:t>
            </w:r>
            <w:r w:rsidR="00404956">
              <w:rPr>
                <w:lang w:val="uk-UA"/>
              </w:rPr>
              <w:t>;</w:t>
            </w:r>
          </w:p>
          <w:p w:rsidR="00404956" w:rsidRPr="00856662" w:rsidRDefault="00404956" w:rsidP="00892656">
            <w:pPr>
              <w:pStyle w:val="ab"/>
              <w:keepLines/>
              <w:numPr>
                <w:ilvl w:val="0"/>
                <w:numId w:val="5"/>
              </w:numPr>
              <w:autoSpaceDE w:val="0"/>
              <w:autoSpaceDN w:val="0"/>
              <w:ind w:left="397"/>
            </w:pPr>
            <w:r w:rsidRPr="00404956">
              <w:t>Ґрунтовка Бетон контакт</w:t>
            </w:r>
            <w:r>
              <w:rPr>
                <w:lang w:val="uk-UA"/>
              </w:rPr>
              <w:t>;</w:t>
            </w:r>
          </w:p>
          <w:p w:rsidR="00856662" w:rsidRPr="00856662" w:rsidRDefault="00856662" w:rsidP="00892656">
            <w:pPr>
              <w:pStyle w:val="ab"/>
              <w:keepLines/>
              <w:numPr>
                <w:ilvl w:val="0"/>
                <w:numId w:val="5"/>
              </w:numPr>
              <w:autoSpaceDE w:val="0"/>
              <w:autoSpaceDN w:val="0"/>
              <w:ind w:left="397"/>
              <w:rPr>
                <w:lang w:val="en-US"/>
              </w:rPr>
            </w:pPr>
            <w:r>
              <w:t>Плитка</w:t>
            </w:r>
            <w:r w:rsidRPr="00856662">
              <w:rPr>
                <w:lang w:val="en-US"/>
              </w:rPr>
              <w:t xml:space="preserve"> Zeus Ceramica Concrete Beige</w:t>
            </w:r>
            <w:r>
              <w:rPr>
                <w:lang w:val="uk-UA"/>
              </w:rPr>
              <w:t xml:space="preserve"> </w:t>
            </w:r>
            <w:r w:rsidRPr="00856662">
              <w:rPr>
                <w:lang w:val="en-US"/>
              </w:rPr>
              <w:t>ZRXRM3R 60</w:t>
            </w:r>
            <w:r>
              <w:t>х</w:t>
            </w:r>
            <w:r w:rsidRPr="00856662">
              <w:rPr>
                <w:lang w:val="en-US"/>
              </w:rPr>
              <w:t>60</w:t>
            </w:r>
            <w:r>
              <w:rPr>
                <w:lang w:val="uk-UA"/>
              </w:rPr>
              <w:t>;</w:t>
            </w:r>
          </w:p>
          <w:p w:rsidR="00856662" w:rsidRPr="00856662" w:rsidRDefault="00856662" w:rsidP="00892656">
            <w:pPr>
              <w:pStyle w:val="ab"/>
              <w:keepLines/>
              <w:numPr>
                <w:ilvl w:val="0"/>
                <w:numId w:val="5"/>
              </w:numPr>
              <w:autoSpaceDE w:val="0"/>
              <w:autoSpaceDN w:val="0"/>
              <w:ind w:left="397"/>
              <w:rPr>
                <w:lang w:val="en-US"/>
              </w:rPr>
            </w:pPr>
            <w:r w:rsidRPr="00856662">
              <w:rPr>
                <w:lang w:val="en-US"/>
              </w:rPr>
              <w:t>Клеюча сумiш для керамiчної плитки Ceresit</w:t>
            </w:r>
            <w:r>
              <w:rPr>
                <w:lang w:val="uk-UA"/>
              </w:rPr>
              <w:t xml:space="preserve"> </w:t>
            </w:r>
            <w:r w:rsidRPr="00856662">
              <w:rPr>
                <w:lang w:val="en-US"/>
              </w:rPr>
              <w:t>СМ 11</w:t>
            </w:r>
            <w:r>
              <w:rPr>
                <w:lang w:val="uk-UA"/>
              </w:rPr>
              <w:t>;</w:t>
            </w:r>
          </w:p>
          <w:p w:rsidR="00856662" w:rsidRPr="00856662" w:rsidRDefault="00856662" w:rsidP="00892656">
            <w:pPr>
              <w:pStyle w:val="ab"/>
              <w:keepLines/>
              <w:numPr>
                <w:ilvl w:val="0"/>
                <w:numId w:val="5"/>
              </w:numPr>
              <w:autoSpaceDE w:val="0"/>
              <w:autoSpaceDN w:val="0"/>
              <w:ind w:left="397"/>
              <w:rPr>
                <w:lang w:val="en-US"/>
              </w:rPr>
            </w:pPr>
            <w:r w:rsidRPr="00856662">
              <w:rPr>
                <w:lang w:val="en-US"/>
              </w:rPr>
              <w:t>Кольоровий шов 2-5мм Mapei Kerapoxy</w:t>
            </w:r>
            <w:r>
              <w:rPr>
                <w:lang w:val="uk-UA"/>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10,84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200</w:t>
            </w:r>
          </w:p>
        </w:tc>
        <w:tc>
          <w:tcPr>
            <w:tcW w:w="6118" w:type="dxa"/>
            <w:gridSpan w:val="2"/>
          </w:tcPr>
          <w:p w:rsidR="00F368CE" w:rsidRDefault="00F368CE" w:rsidP="00F368CE">
            <w:pPr>
              <w:keepLines/>
              <w:autoSpaceDE w:val="0"/>
              <w:autoSpaceDN w:val="0"/>
              <w:rPr>
                <w:spacing w:val="-3"/>
              </w:rPr>
            </w:pPr>
            <w:r w:rsidRPr="00416136">
              <w:rPr>
                <w:spacing w:val="-3"/>
              </w:rPr>
              <w:t>Улаштування плiнтусiв з плиток керамiчних</w:t>
            </w:r>
          </w:p>
          <w:p w:rsidR="00856662" w:rsidRPr="00856662" w:rsidRDefault="00856662" w:rsidP="00892656">
            <w:pPr>
              <w:pStyle w:val="ab"/>
              <w:keepLines/>
              <w:numPr>
                <w:ilvl w:val="0"/>
                <w:numId w:val="5"/>
              </w:numPr>
              <w:autoSpaceDE w:val="0"/>
              <w:autoSpaceDN w:val="0"/>
              <w:ind w:left="397"/>
            </w:pPr>
            <w:r>
              <w:t>Плитки плiнтуснi керамограніт 100мм під</w:t>
            </w:r>
            <w:r>
              <w:rPr>
                <w:lang w:val="uk-UA"/>
              </w:rPr>
              <w:t xml:space="preserve"> </w:t>
            </w:r>
            <w:r>
              <w:t>дерево</w:t>
            </w:r>
            <w:r>
              <w:rPr>
                <w:lang w:val="uk-UA"/>
              </w:rPr>
              <w:t>;</w:t>
            </w:r>
          </w:p>
          <w:p w:rsidR="00856662" w:rsidRPr="00856662" w:rsidRDefault="00856662" w:rsidP="00892656">
            <w:pPr>
              <w:pStyle w:val="ab"/>
              <w:keepLines/>
              <w:numPr>
                <w:ilvl w:val="0"/>
                <w:numId w:val="5"/>
              </w:numPr>
              <w:autoSpaceDE w:val="0"/>
              <w:autoSpaceDN w:val="0"/>
              <w:ind w:left="397"/>
            </w:pPr>
            <w:r w:rsidRPr="00856662">
              <w:t>Ґрунтовка Бетон контакт</w:t>
            </w:r>
            <w:r>
              <w:rPr>
                <w:lang w:val="uk-UA"/>
              </w:rPr>
              <w:t>;</w:t>
            </w:r>
          </w:p>
          <w:p w:rsidR="00856662" w:rsidRPr="00416136" w:rsidRDefault="00856662" w:rsidP="00892656">
            <w:pPr>
              <w:pStyle w:val="ab"/>
              <w:keepLines/>
              <w:numPr>
                <w:ilvl w:val="0"/>
                <w:numId w:val="5"/>
              </w:numPr>
              <w:autoSpaceDE w:val="0"/>
              <w:autoSpaceDN w:val="0"/>
              <w:ind w:left="397"/>
            </w:pPr>
            <w:r w:rsidRPr="00856662">
              <w:t>Клеюча сумiш для керамiчної плитки Ceresit СМ 11;</w:t>
            </w:r>
          </w:p>
        </w:tc>
        <w:tc>
          <w:tcPr>
            <w:tcW w:w="1097" w:type="dxa"/>
            <w:gridSpan w:val="2"/>
          </w:tcPr>
          <w:p w:rsidR="00F368CE" w:rsidRPr="00416136" w:rsidRDefault="00F368CE" w:rsidP="00F368CE">
            <w:pPr>
              <w:keepLines/>
              <w:autoSpaceDE w:val="0"/>
              <w:autoSpaceDN w:val="0"/>
              <w:jc w:val="center"/>
            </w:pPr>
            <w:r w:rsidRPr="00416136">
              <w:rPr>
                <w:spacing w:val="-3"/>
              </w:rPr>
              <w:t>м</w:t>
            </w:r>
          </w:p>
        </w:tc>
        <w:tc>
          <w:tcPr>
            <w:tcW w:w="1007" w:type="dxa"/>
            <w:gridSpan w:val="5"/>
          </w:tcPr>
          <w:p w:rsidR="00F368CE" w:rsidRPr="00416136" w:rsidRDefault="00F368CE" w:rsidP="00F368CE">
            <w:pPr>
              <w:keepLines/>
              <w:autoSpaceDE w:val="0"/>
              <w:autoSpaceDN w:val="0"/>
              <w:jc w:val="center"/>
            </w:pPr>
            <w:r w:rsidRPr="00416136">
              <w:rPr>
                <w:spacing w:val="-3"/>
              </w:rPr>
              <w:t>15,55</w:t>
            </w:r>
          </w:p>
        </w:tc>
        <w:tc>
          <w:tcPr>
            <w:tcW w:w="992" w:type="dxa"/>
          </w:tcPr>
          <w:p w:rsidR="00F368CE" w:rsidRPr="00416136" w:rsidRDefault="00F368CE" w:rsidP="00F368CE">
            <w:pPr>
              <w:keepLines/>
              <w:autoSpaceDE w:val="0"/>
              <w:autoSpaceDN w:val="0"/>
              <w:jc w:val="center"/>
            </w:pPr>
            <w:r w:rsidRPr="00416136">
              <w:t xml:space="preserve"> </w:t>
            </w:r>
          </w:p>
        </w:tc>
      </w:tr>
      <w:tr w:rsidR="00856662" w:rsidRPr="00416136" w:rsidTr="00126DE5">
        <w:trPr>
          <w:jc w:val="center"/>
        </w:trPr>
        <w:tc>
          <w:tcPr>
            <w:tcW w:w="704" w:type="dxa"/>
          </w:tcPr>
          <w:p w:rsidR="00856662" w:rsidRDefault="00856662" w:rsidP="006568FC">
            <w:pPr>
              <w:keepLines/>
              <w:autoSpaceDE w:val="0"/>
              <w:autoSpaceDN w:val="0"/>
              <w:ind w:left="109"/>
              <w:jc w:val="center"/>
              <w:rPr>
                <w:spacing w:val="-3"/>
              </w:rPr>
            </w:pPr>
          </w:p>
        </w:tc>
        <w:tc>
          <w:tcPr>
            <w:tcW w:w="6118" w:type="dxa"/>
            <w:gridSpan w:val="2"/>
          </w:tcPr>
          <w:p w:rsidR="00856662" w:rsidRPr="00295B8A" w:rsidRDefault="00856662" w:rsidP="00856662">
            <w:pPr>
              <w:keepLines/>
              <w:autoSpaceDE w:val="0"/>
              <w:autoSpaceDN w:val="0"/>
              <w:jc w:val="center"/>
              <w:rPr>
                <w:i/>
                <w:spacing w:val="-3"/>
                <w:lang w:val="en-US"/>
              </w:rPr>
            </w:pPr>
            <w:r w:rsidRPr="009C6338">
              <w:rPr>
                <w:b/>
                <w:bCs/>
                <w:i/>
                <w:spacing w:val="-3"/>
              </w:rPr>
              <w:t>Конструкції стель</w:t>
            </w:r>
          </w:p>
        </w:tc>
        <w:tc>
          <w:tcPr>
            <w:tcW w:w="1097" w:type="dxa"/>
            <w:gridSpan w:val="2"/>
          </w:tcPr>
          <w:p w:rsidR="00856662" w:rsidRPr="00416136" w:rsidRDefault="00856662" w:rsidP="00F368CE">
            <w:pPr>
              <w:keepLines/>
              <w:autoSpaceDE w:val="0"/>
              <w:autoSpaceDN w:val="0"/>
              <w:jc w:val="center"/>
              <w:rPr>
                <w:spacing w:val="-3"/>
              </w:rPr>
            </w:pPr>
          </w:p>
        </w:tc>
        <w:tc>
          <w:tcPr>
            <w:tcW w:w="1007" w:type="dxa"/>
            <w:gridSpan w:val="5"/>
          </w:tcPr>
          <w:p w:rsidR="00856662" w:rsidRPr="00416136" w:rsidRDefault="00856662" w:rsidP="00F368CE">
            <w:pPr>
              <w:keepLines/>
              <w:autoSpaceDE w:val="0"/>
              <w:autoSpaceDN w:val="0"/>
              <w:jc w:val="center"/>
              <w:rPr>
                <w:spacing w:val="-3"/>
              </w:rPr>
            </w:pPr>
          </w:p>
        </w:tc>
        <w:tc>
          <w:tcPr>
            <w:tcW w:w="992" w:type="dxa"/>
          </w:tcPr>
          <w:p w:rsidR="00856662" w:rsidRPr="00416136" w:rsidRDefault="00856662" w:rsidP="00F368CE">
            <w:pPr>
              <w:keepLines/>
              <w:autoSpaceDE w:val="0"/>
              <w:autoSpaceDN w:val="0"/>
              <w:jc w:val="center"/>
            </w:pP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201</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каркасу однорівневих підвісних стель із</w:t>
            </w:r>
          </w:p>
          <w:p w:rsidR="00F368CE" w:rsidRDefault="00F368CE" w:rsidP="00F368CE">
            <w:pPr>
              <w:keepLines/>
              <w:autoSpaceDE w:val="0"/>
              <w:autoSpaceDN w:val="0"/>
              <w:rPr>
                <w:spacing w:val="-3"/>
              </w:rPr>
            </w:pPr>
            <w:r w:rsidRPr="00416136">
              <w:rPr>
                <w:spacing w:val="-3"/>
              </w:rPr>
              <w:t>металевих профілів</w:t>
            </w:r>
          </w:p>
          <w:p w:rsidR="00626BA0" w:rsidRPr="00626BA0" w:rsidRDefault="00626BA0" w:rsidP="00892656">
            <w:pPr>
              <w:pStyle w:val="ab"/>
              <w:keepLines/>
              <w:numPr>
                <w:ilvl w:val="0"/>
                <w:numId w:val="5"/>
              </w:numPr>
              <w:autoSpaceDE w:val="0"/>
              <w:autoSpaceDN w:val="0"/>
              <w:ind w:left="397"/>
            </w:pPr>
            <w:r w:rsidRPr="00626BA0">
              <w:t>Профілі металеві оцинковані 28/27 Knauf</w:t>
            </w:r>
            <w:r>
              <w:rPr>
                <w:lang w:val="uk-UA"/>
              </w:rPr>
              <w:t>;</w:t>
            </w:r>
          </w:p>
          <w:p w:rsidR="00626BA0" w:rsidRDefault="00626BA0" w:rsidP="00892656">
            <w:pPr>
              <w:pStyle w:val="ab"/>
              <w:keepLines/>
              <w:numPr>
                <w:ilvl w:val="0"/>
                <w:numId w:val="5"/>
              </w:numPr>
              <w:autoSpaceDE w:val="0"/>
              <w:autoSpaceDN w:val="0"/>
              <w:ind w:left="397"/>
            </w:pPr>
            <w:r>
              <w:t>Підвіси в комплекті</w:t>
            </w:r>
            <w:r>
              <w:rPr>
                <w:lang w:val="uk-UA"/>
              </w:rPr>
              <w:t>;</w:t>
            </w:r>
          </w:p>
          <w:p w:rsidR="00626BA0" w:rsidRDefault="00626BA0" w:rsidP="00892656">
            <w:pPr>
              <w:pStyle w:val="ab"/>
              <w:keepLines/>
              <w:numPr>
                <w:ilvl w:val="0"/>
                <w:numId w:val="5"/>
              </w:numPr>
              <w:autoSpaceDE w:val="0"/>
              <w:autoSpaceDN w:val="0"/>
              <w:ind w:left="397"/>
            </w:pPr>
            <w:r>
              <w:t>Тяга підвісу</w:t>
            </w:r>
            <w:r>
              <w:rPr>
                <w:lang w:val="uk-UA"/>
              </w:rPr>
              <w:t>;</w:t>
            </w:r>
          </w:p>
          <w:p w:rsidR="00626BA0" w:rsidRPr="00626BA0" w:rsidRDefault="00626BA0" w:rsidP="00892656">
            <w:pPr>
              <w:pStyle w:val="ab"/>
              <w:keepLines/>
              <w:numPr>
                <w:ilvl w:val="0"/>
                <w:numId w:val="5"/>
              </w:numPr>
              <w:autoSpaceDE w:val="0"/>
              <w:autoSpaceDN w:val="0"/>
              <w:ind w:left="397"/>
            </w:pPr>
            <w:r>
              <w:t>Профілі металеві оцинковані 60/27Knauf</w:t>
            </w:r>
            <w:r>
              <w:rPr>
                <w:lang w:val="uk-UA"/>
              </w:rPr>
              <w:t>;</w:t>
            </w:r>
          </w:p>
          <w:p w:rsidR="00626BA0" w:rsidRDefault="00626BA0" w:rsidP="00892656">
            <w:pPr>
              <w:pStyle w:val="ab"/>
              <w:keepLines/>
              <w:numPr>
                <w:ilvl w:val="0"/>
                <w:numId w:val="5"/>
              </w:numPr>
              <w:autoSpaceDE w:val="0"/>
              <w:autoSpaceDN w:val="0"/>
              <w:ind w:left="397"/>
            </w:pPr>
            <w:r>
              <w:t>Подовжувач профілів 60/27 однорівневий</w:t>
            </w:r>
            <w:r w:rsidR="005F27A4" w:rsidRPr="005F27A4">
              <w:rPr>
                <w:lang w:val="uk-UA"/>
              </w:rPr>
              <w:t xml:space="preserve"> </w:t>
            </w:r>
            <w:r>
              <w:t>Knauf</w:t>
            </w:r>
            <w:r w:rsidR="005F27A4">
              <w:rPr>
                <w:lang w:val="uk-UA"/>
              </w:rPr>
              <w:t>;</w:t>
            </w:r>
          </w:p>
          <w:p w:rsidR="00626BA0" w:rsidRDefault="00626BA0" w:rsidP="00892656">
            <w:pPr>
              <w:pStyle w:val="ab"/>
              <w:keepLines/>
              <w:numPr>
                <w:ilvl w:val="0"/>
                <w:numId w:val="5"/>
              </w:numPr>
              <w:autoSpaceDE w:val="0"/>
              <w:autoSpaceDN w:val="0"/>
              <w:ind w:left="397"/>
            </w:pPr>
            <w:r>
              <w:t>Однорівневий з'єднувач профілів типу</w:t>
            </w:r>
            <w:r w:rsidR="005F27A4" w:rsidRPr="005F27A4">
              <w:rPr>
                <w:lang w:val="uk-UA"/>
              </w:rPr>
              <w:t xml:space="preserve"> </w:t>
            </w:r>
            <w:r>
              <w:t>"краб"</w:t>
            </w:r>
            <w:r w:rsidR="005F27A4">
              <w:rPr>
                <w:lang w:val="uk-UA"/>
              </w:rPr>
              <w:t>;</w:t>
            </w:r>
          </w:p>
          <w:p w:rsidR="00626BA0" w:rsidRDefault="00626BA0" w:rsidP="00892656">
            <w:pPr>
              <w:pStyle w:val="ab"/>
              <w:keepLines/>
              <w:numPr>
                <w:ilvl w:val="0"/>
                <w:numId w:val="5"/>
              </w:numPr>
              <w:autoSpaceDE w:val="0"/>
              <w:autoSpaceDN w:val="0"/>
              <w:ind w:left="397"/>
            </w:pPr>
            <w:r>
              <w:t>Стрічка ущільнювальна звукоізоляційна</w:t>
            </w:r>
            <w:r w:rsidR="005F27A4" w:rsidRPr="005F27A4">
              <w:rPr>
                <w:lang w:val="uk-UA"/>
              </w:rPr>
              <w:t xml:space="preserve"> </w:t>
            </w:r>
            <w:r>
              <w:t>шириною 30 мм</w:t>
            </w:r>
            <w:r w:rsidR="005F27A4">
              <w:rPr>
                <w:lang w:val="uk-UA"/>
              </w:rPr>
              <w:t>;</w:t>
            </w:r>
          </w:p>
          <w:p w:rsidR="00626BA0" w:rsidRDefault="00626BA0" w:rsidP="00892656">
            <w:pPr>
              <w:pStyle w:val="ab"/>
              <w:keepLines/>
              <w:numPr>
                <w:ilvl w:val="0"/>
                <w:numId w:val="5"/>
              </w:numPr>
              <w:autoSpaceDE w:val="0"/>
              <w:autoSpaceDN w:val="0"/>
              <w:ind w:left="397"/>
            </w:pPr>
            <w:r>
              <w:t>Дюбель 6х40 мм металеві</w:t>
            </w:r>
            <w:r w:rsidR="005F27A4">
              <w:rPr>
                <w:lang w:val="uk-UA"/>
              </w:rPr>
              <w:t>;</w:t>
            </w:r>
          </w:p>
          <w:p w:rsidR="00626BA0" w:rsidRDefault="00626BA0" w:rsidP="00892656">
            <w:pPr>
              <w:pStyle w:val="ab"/>
              <w:keepLines/>
              <w:numPr>
                <w:ilvl w:val="0"/>
                <w:numId w:val="5"/>
              </w:numPr>
              <w:autoSpaceDE w:val="0"/>
              <w:autoSpaceDN w:val="0"/>
              <w:ind w:left="397"/>
            </w:pPr>
            <w:r>
              <w:t>Дюбель 6х40 мм пластмасові</w:t>
            </w:r>
            <w:r w:rsidR="005F27A4">
              <w:rPr>
                <w:lang w:val="uk-UA"/>
              </w:rPr>
              <w:t>;</w:t>
            </w:r>
          </w:p>
          <w:p w:rsidR="00626BA0" w:rsidRPr="00416136" w:rsidRDefault="00626BA0" w:rsidP="00892656">
            <w:pPr>
              <w:pStyle w:val="ab"/>
              <w:keepLines/>
              <w:numPr>
                <w:ilvl w:val="0"/>
                <w:numId w:val="5"/>
              </w:numPr>
              <w:autoSpaceDE w:val="0"/>
              <w:autoSpaceDN w:val="0"/>
              <w:ind w:left="397"/>
            </w:pPr>
            <w:r>
              <w:lastRenderedPageBreak/>
              <w:t>Саморізи 3,5х9,5 мм</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281,75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202</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підшивки горизонтальних поверхонь</w:t>
            </w:r>
          </w:p>
          <w:p w:rsidR="00F368CE" w:rsidRPr="00416136" w:rsidRDefault="00F368CE" w:rsidP="00F368CE">
            <w:pPr>
              <w:keepLines/>
              <w:autoSpaceDE w:val="0"/>
              <w:autoSpaceDN w:val="0"/>
              <w:rPr>
                <w:spacing w:val="-3"/>
              </w:rPr>
            </w:pPr>
            <w:r w:rsidRPr="00416136">
              <w:rPr>
                <w:spacing w:val="-3"/>
              </w:rPr>
              <w:t>підвісних стель гіпсокартонними або гіпсоволокнистими</w:t>
            </w:r>
          </w:p>
          <w:p w:rsidR="00F368CE" w:rsidRDefault="00F368CE" w:rsidP="00F368CE">
            <w:pPr>
              <w:keepLines/>
              <w:autoSpaceDE w:val="0"/>
              <w:autoSpaceDN w:val="0"/>
              <w:rPr>
                <w:spacing w:val="-3"/>
              </w:rPr>
            </w:pPr>
            <w:r w:rsidRPr="00416136">
              <w:rPr>
                <w:spacing w:val="-3"/>
              </w:rPr>
              <w:t>листами.</w:t>
            </w:r>
          </w:p>
          <w:p w:rsidR="005F27A4" w:rsidRPr="005F27A4" w:rsidRDefault="005F27A4" w:rsidP="00892656">
            <w:pPr>
              <w:pStyle w:val="ab"/>
              <w:keepLines/>
              <w:numPr>
                <w:ilvl w:val="0"/>
                <w:numId w:val="5"/>
              </w:numPr>
              <w:autoSpaceDE w:val="0"/>
              <w:autoSpaceDN w:val="0"/>
              <w:ind w:left="397"/>
            </w:pPr>
            <w:r>
              <w:t>Листи гiпсокартоннi Plato 2500x1200x12,5</w:t>
            </w:r>
            <w:r>
              <w:rPr>
                <w:lang w:val="uk-UA"/>
              </w:rPr>
              <w:t xml:space="preserve"> </w:t>
            </w:r>
            <w:r>
              <w:t>мм</w:t>
            </w:r>
            <w:r>
              <w:rPr>
                <w:lang w:val="uk-UA"/>
              </w:rPr>
              <w:t>;</w:t>
            </w:r>
          </w:p>
          <w:p w:rsidR="005F27A4" w:rsidRDefault="005F27A4" w:rsidP="00892656">
            <w:pPr>
              <w:pStyle w:val="ab"/>
              <w:keepLines/>
              <w:numPr>
                <w:ilvl w:val="0"/>
                <w:numId w:val="5"/>
              </w:numPr>
              <w:autoSpaceDE w:val="0"/>
              <w:autoSpaceDN w:val="0"/>
              <w:ind w:left="397"/>
            </w:pPr>
            <w:r>
              <w:t>Стрiчки армувальні</w:t>
            </w:r>
            <w:r>
              <w:rPr>
                <w:lang w:val="uk-UA"/>
              </w:rPr>
              <w:t>;</w:t>
            </w:r>
          </w:p>
          <w:p w:rsidR="005F27A4" w:rsidRDefault="005F27A4" w:rsidP="00892656">
            <w:pPr>
              <w:pStyle w:val="ab"/>
              <w:keepLines/>
              <w:numPr>
                <w:ilvl w:val="0"/>
                <w:numId w:val="5"/>
              </w:numPr>
              <w:autoSpaceDE w:val="0"/>
              <w:autoSpaceDN w:val="0"/>
              <w:ind w:left="397"/>
            </w:pPr>
            <w:r>
              <w:t>Саморізи 3,5х25 мм</w:t>
            </w:r>
            <w:r>
              <w:rPr>
                <w:lang w:val="uk-UA"/>
              </w:rPr>
              <w:t>;</w:t>
            </w:r>
          </w:p>
          <w:p w:rsidR="005F27A4" w:rsidRPr="00416136" w:rsidRDefault="005F27A4" w:rsidP="00892656">
            <w:pPr>
              <w:pStyle w:val="ab"/>
              <w:keepLines/>
              <w:numPr>
                <w:ilvl w:val="0"/>
                <w:numId w:val="5"/>
              </w:numPr>
              <w:autoSpaceDE w:val="0"/>
              <w:autoSpaceDN w:val="0"/>
              <w:ind w:left="397"/>
            </w:pPr>
            <w:r>
              <w:t>Шпаклівка "Фугенфюллер"</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281,75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jc w:val="center"/>
              <w:rPr>
                <w:spacing w:val="-3"/>
              </w:rPr>
            </w:pPr>
            <w:r>
              <w:rPr>
                <w:spacing w:val="-3"/>
              </w:rPr>
              <w:t>203</w:t>
            </w:r>
          </w:p>
        </w:tc>
        <w:tc>
          <w:tcPr>
            <w:tcW w:w="6118" w:type="dxa"/>
            <w:gridSpan w:val="2"/>
          </w:tcPr>
          <w:p w:rsidR="00F368CE" w:rsidRDefault="00F368CE" w:rsidP="00F368CE">
            <w:pPr>
              <w:keepLines/>
              <w:autoSpaceDE w:val="0"/>
              <w:autoSpaceDN w:val="0"/>
              <w:rPr>
                <w:spacing w:val="-3"/>
              </w:rPr>
            </w:pPr>
            <w:r w:rsidRPr="00416136">
              <w:rPr>
                <w:spacing w:val="-3"/>
              </w:rPr>
              <w:t>Улаштування каркасу підвісних стель "Армстронг"</w:t>
            </w:r>
          </w:p>
          <w:p w:rsidR="00295B8A" w:rsidRPr="00295B8A" w:rsidRDefault="00295B8A" w:rsidP="00892656">
            <w:pPr>
              <w:pStyle w:val="ab"/>
              <w:keepLines/>
              <w:numPr>
                <w:ilvl w:val="0"/>
                <w:numId w:val="5"/>
              </w:numPr>
              <w:autoSpaceDE w:val="0"/>
              <w:autoSpaceDN w:val="0"/>
              <w:ind w:left="397"/>
              <w:rPr>
                <w:lang w:val="en-US"/>
              </w:rPr>
            </w:pPr>
            <w:r w:rsidRPr="00295B8A">
              <w:rPr>
                <w:lang w:val="en-US"/>
              </w:rPr>
              <w:t>Дюбель 6х40</w:t>
            </w:r>
            <w:r>
              <w:rPr>
                <w:lang w:val="en-US"/>
              </w:rPr>
              <w:t>;</w:t>
            </w:r>
          </w:p>
          <w:p w:rsidR="00295B8A" w:rsidRPr="00295B8A" w:rsidRDefault="00295B8A" w:rsidP="00892656">
            <w:pPr>
              <w:pStyle w:val="ab"/>
              <w:keepLines/>
              <w:numPr>
                <w:ilvl w:val="0"/>
                <w:numId w:val="5"/>
              </w:numPr>
              <w:autoSpaceDE w:val="0"/>
              <w:autoSpaceDN w:val="0"/>
              <w:ind w:left="397"/>
              <w:rPr>
                <w:lang w:val="en-US"/>
              </w:rPr>
            </w:pPr>
            <w:r w:rsidRPr="00295B8A">
              <w:rPr>
                <w:lang w:val="en-US"/>
              </w:rPr>
              <w:t>Тяга підвісу</w:t>
            </w:r>
            <w:r>
              <w:rPr>
                <w:lang w:val="uk-UA"/>
              </w:rPr>
              <w:t>;</w:t>
            </w:r>
          </w:p>
          <w:p w:rsidR="00295B8A" w:rsidRPr="00295B8A" w:rsidRDefault="00295B8A" w:rsidP="00892656">
            <w:pPr>
              <w:pStyle w:val="ab"/>
              <w:keepLines/>
              <w:numPr>
                <w:ilvl w:val="0"/>
                <w:numId w:val="5"/>
              </w:numPr>
              <w:autoSpaceDE w:val="0"/>
              <w:autoSpaceDN w:val="0"/>
              <w:ind w:left="397"/>
              <w:rPr>
                <w:lang w:val="en-US"/>
              </w:rPr>
            </w:pPr>
            <w:r w:rsidRPr="00295B8A">
              <w:rPr>
                <w:lang w:val="en-US"/>
              </w:rPr>
              <w:t>Підвіс в комплекті</w:t>
            </w:r>
            <w:r>
              <w:rPr>
                <w:lang w:val="uk-UA"/>
              </w:rPr>
              <w:t>;</w:t>
            </w:r>
          </w:p>
          <w:p w:rsidR="00295B8A" w:rsidRPr="00295B8A" w:rsidRDefault="00295B8A" w:rsidP="00892656">
            <w:pPr>
              <w:pStyle w:val="ab"/>
              <w:keepLines/>
              <w:numPr>
                <w:ilvl w:val="0"/>
                <w:numId w:val="5"/>
              </w:numPr>
              <w:autoSpaceDE w:val="0"/>
              <w:autoSpaceDN w:val="0"/>
              <w:ind w:left="397"/>
              <w:rPr>
                <w:lang w:val="en-US"/>
              </w:rPr>
            </w:pPr>
            <w:r w:rsidRPr="00295B8A">
              <w:t>Т-профілі металеві основні напрямні</w:t>
            </w:r>
            <w:r w:rsidRPr="00295B8A">
              <w:rPr>
                <w:lang w:val="uk-UA"/>
              </w:rPr>
              <w:t xml:space="preserve"> </w:t>
            </w:r>
            <w:r w:rsidRPr="00295B8A">
              <w:t xml:space="preserve">довжиною </w:t>
            </w:r>
            <w:r w:rsidRPr="00295B8A">
              <w:rPr>
                <w:lang w:val="en-US"/>
              </w:rPr>
              <w:t>3,7м</w:t>
            </w:r>
            <w:r>
              <w:rPr>
                <w:lang w:val="uk-UA"/>
              </w:rPr>
              <w:t xml:space="preserve"> </w:t>
            </w:r>
            <w:r w:rsidRPr="00295B8A">
              <w:rPr>
                <w:lang w:val="en-US"/>
              </w:rPr>
              <w:t>Javelin</w:t>
            </w:r>
            <w:r>
              <w:rPr>
                <w:lang w:val="uk-UA"/>
              </w:rPr>
              <w:t>;</w:t>
            </w:r>
          </w:p>
          <w:p w:rsidR="00295B8A" w:rsidRPr="00295B8A" w:rsidRDefault="00295B8A" w:rsidP="00892656">
            <w:pPr>
              <w:pStyle w:val="ab"/>
              <w:keepLines/>
              <w:numPr>
                <w:ilvl w:val="0"/>
                <w:numId w:val="5"/>
              </w:numPr>
              <w:autoSpaceDE w:val="0"/>
              <w:autoSpaceDN w:val="0"/>
              <w:ind w:left="397"/>
              <w:rPr>
                <w:lang w:val="en-US"/>
              </w:rPr>
            </w:pPr>
            <w:r w:rsidRPr="00295B8A">
              <w:t>Т-профілі металеві основні поперечні</w:t>
            </w:r>
            <w:r w:rsidRPr="00295B8A">
              <w:rPr>
                <w:lang w:val="uk-UA"/>
              </w:rPr>
              <w:t xml:space="preserve"> </w:t>
            </w:r>
            <w:r w:rsidRPr="00295B8A">
              <w:t xml:space="preserve">довжиною </w:t>
            </w:r>
            <w:r w:rsidRPr="00295B8A">
              <w:rPr>
                <w:lang w:val="en-US"/>
              </w:rPr>
              <w:t>1,2м</w:t>
            </w:r>
            <w:r>
              <w:rPr>
                <w:lang w:val="uk-UA"/>
              </w:rPr>
              <w:t xml:space="preserve"> </w:t>
            </w:r>
            <w:r w:rsidRPr="00295B8A">
              <w:rPr>
                <w:lang w:val="en-US"/>
              </w:rPr>
              <w:t>Javelin</w:t>
            </w:r>
            <w:r>
              <w:rPr>
                <w:lang w:val="uk-UA"/>
              </w:rPr>
              <w:t>;</w:t>
            </w:r>
          </w:p>
          <w:p w:rsidR="00295B8A" w:rsidRPr="00295B8A" w:rsidRDefault="00295B8A" w:rsidP="00892656">
            <w:pPr>
              <w:pStyle w:val="ab"/>
              <w:keepLines/>
              <w:numPr>
                <w:ilvl w:val="0"/>
                <w:numId w:val="5"/>
              </w:numPr>
              <w:autoSpaceDE w:val="0"/>
              <w:autoSpaceDN w:val="0"/>
              <w:ind w:left="397"/>
              <w:rPr>
                <w:lang w:val="en-US"/>
              </w:rPr>
            </w:pPr>
            <w:r w:rsidRPr="00295B8A">
              <w:t>Т-профілі металеві основні поперечні</w:t>
            </w:r>
            <w:r w:rsidRPr="00295B8A">
              <w:rPr>
                <w:lang w:val="uk-UA"/>
              </w:rPr>
              <w:t xml:space="preserve"> </w:t>
            </w:r>
            <w:r w:rsidRPr="00295B8A">
              <w:t xml:space="preserve">довжиною </w:t>
            </w:r>
            <w:r w:rsidRPr="00295B8A">
              <w:rPr>
                <w:lang w:val="en-US"/>
              </w:rPr>
              <w:t>0,6м</w:t>
            </w:r>
            <w:r>
              <w:rPr>
                <w:lang w:val="uk-UA"/>
              </w:rPr>
              <w:t xml:space="preserve"> </w:t>
            </w:r>
            <w:r w:rsidRPr="00295B8A">
              <w:rPr>
                <w:lang w:val="en-US"/>
              </w:rPr>
              <w:t>Javelin</w:t>
            </w:r>
            <w:r>
              <w:rPr>
                <w:lang w:val="uk-UA"/>
              </w:rPr>
              <w:t>;</w:t>
            </w:r>
          </w:p>
          <w:p w:rsidR="00295B8A" w:rsidRPr="00295B8A" w:rsidRDefault="00295B8A" w:rsidP="00892656">
            <w:pPr>
              <w:pStyle w:val="ab"/>
              <w:keepLines/>
              <w:numPr>
                <w:ilvl w:val="0"/>
                <w:numId w:val="5"/>
              </w:numPr>
              <w:autoSpaceDE w:val="0"/>
              <w:autoSpaceDN w:val="0"/>
              <w:ind w:left="397"/>
              <w:rPr>
                <w:lang w:val="en-US"/>
              </w:rPr>
            </w:pPr>
            <w:r w:rsidRPr="00295B8A">
              <w:rPr>
                <w:lang w:val="en-US"/>
              </w:rPr>
              <w:t>Кутик металевий</w:t>
            </w:r>
            <w:r>
              <w:rPr>
                <w:lang w:val="uk-UA"/>
              </w:rPr>
              <w:t xml:space="preserve"> </w:t>
            </w:r>
            <w:r w:rsidRPr="00295B8A">
              <w:rPr>
                <w:lang w:val="en-US"/>
              </w:rPr>
              <w:t>Javelin</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220,06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6568FC" w:rsidRDefault="005C3191" w:rsidP="006568FC">
            <w:pPr>
              <w:keepLines/>
              <w:autoSpaceDE w:val="0"/>
              <w:autoSpaceDN w:val="0"/>
              <w:ind w:left="109"/>
              <w:jc w:val="center"/>
              <w:rPr>
                <w:spacing w:val="-3"/>
              </w:rPr>
            </w:pPr>
            <w:r>
              <w:rPr>
                <w:spacing w:val="-3"/>
              </w:rPr>
              <w:t>204</w:t>
            </w:r>
          </w:p>
        </w:tc>
        <w:tc>
          <w:tcPr>
            <w:tcW w:w="6118" w:type="dxa"/>
            <w:gridSpan w:val="2"/>
          </w:tcPr>
          <w:p w:rsidR="00F368CE" w:rsidRDefault="00F368CE" w:rsidP="00F368CE">
            <w:pPr>
              <w:keepLines/>
              <w:autoSpaceDE w:val="0"/>
              <w:autoSpaceDN w:val="0"/>
              <w:rPr>
                <w:spacing w:val="-3"/>
              </w:rPr>
            </w:pPr>
            <w:r w:rsidRPr="00416136">
              <w:rPr>
                <w:spacing w:val="-3"/>
              </w:rPr>
              <w:t>Укладання плит стельових в каркас стелі "Армстронг"</w:t>
            </w:r>
          </w:p>
          <w:p w:rsidR="00295B8A" w:rsidRPr="00416136" w:rsidRDefault="00295B8A" w:rsidP="00892656">
            <w:pPr>
              <w:pStyle w:val="ab"/>
              <w:keepLines/>
              <w:numPr>
                <w:ilvl w:val="0"/>
                <w:numId w:val="5"/>
              </w:numPr>
              <w:autoSpaceDE w:val="0"/>
              <w:autoSpaceDN w:val="0"/>
              <w:ind w:left="397"/>
            </w:pPr>
            <w:r w:rsidRPr="00295B8A">
              <w:t>Плита "Армстронг" 600х600мм Orbit AMF</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220,06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C42E36">
              <w:rPr>
                <w:b/>
                <w:i/>
                <w:spacing w:val="-3"/>
              </w:rPr>
              <w:t>Підвісна рейкова стеля . Приміщення №2</w:t>
            </w:r>
          </w:p>
          <w:p w:rsidR="00F368CE" w:rsidRPr="00416136" w:rsidRDefault="00F368CE" w:rsidP="00F368CE">
            <w:pPr>
              <w:keepLines/>
              <w:autoSpaceDE w:val="0"/>
              <w:autoSpaceDN w:val="0"/>
              <w:jc w:val="center"/>
              <w:rPr>
                <w:i/>
              </w:rP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95B8A" w:rsidRDefault="005C3191" w:rsidP="00295B8A">
            <w:pPr>
              <w:keepLines/>
              <w:autoSpaceDE w:val="0"/>
              <w:autoSpaceDN w:val="0"/>
              <w:ind w:left="109"/>
              <w:jc w:val="center"/>
              <w:rPr>
                <w:spacing w:val="-3"/>
              </w:rPr>
            </w:pPr>
            <w:r>
              <w:rPr>
                <w:spacing w:val="-3"/>
              </w:rPr>
              <w:t>205</w:t>
            </w:r>
          </w:p>
        </w:tc>
        <w:tc>
          <w:tcPr>
            <w:tcW w:w="6118" w:type="dxa"/>
            <w:gridSpan w:val="2"/>
          </w:tcPr>
          <w:p w:rsidR="00F368CE" w:rsidRPr="00416136" w:rsidRDefault="00F368CE" w:rsidP="00F368CE">
            <w:pPr>
              <w:keepLines/>
              <w:autoSpaceDE w:val="0"/>
              <w:autoSpaceDN w:val="0"/>
              <w:rPr>
                <w:spacing w:val="-3"/>
              </w:rPr>
            </w:pPr>
            <w:r w:rsidRPr="00416136">
              <w:rPr>
                <w:spacing w:val="-3"/>
              </w:rPr>
              <w:t>Виготовлення драбин, зв'язок, кронштейнiв, гальмових</w:t>
            </w:r>
          </w:p>
          <w:p w:rsidR="00F368CE" w:rsidRDefault="00F368CE" w:rsidP="00F368CE">
            <w:pPr>
              <w:keepLines/>
              <w:autoSpaceDE w:val="0"/>
              <w:autoSpaceDN w:val="0"/>
              <w:rPr>
                <w:spacing w:val="-3"/>
              </w:rPr>
            </w:pPr>
            <w:r w:rsidRPr="00416136">
              <w:rPr>
                <w:spacing w:val="-3"/>
              </w:rPr>
              <w:t>конструкцiй та iн.</w:t>
            </w:r>
          </w:p>
          <w:p w:rsidR="00C42E36" w:rsidRDefault="00C42E36" w:rsidP="00892656">
            <w:pPr>
              <w:pStyle w:val="ab"/>
              <w:keepLines/>
              <w:numPr>
                <w:ilvl w:val="0"/>
                <w:numId w:val="5"/>
              </w:numPr>
              <w:autoSpaceDE w:val="0"/>
              <w:autoSpaceDN w:val="0"/>
              <w:ind w:left="397"/>
            </w:pPr>
            <w:r>
              <w:t>Профiльна труба 50*25*2</w:t>
            </w:r>
            <w:r w:rsidRPr="00C42E36">
              <w:rPr>
                <w:lang w:val="uk-UA"/>
              </w:rPr>
              <w:t>;</w:t>
            </w:r>
          </w:p>
          <w:p w:rsidR="00C42E36" w:rsidRDefault="00C42E36" w:rsidP="00892656">
            <w:pPr>
              <w:pStyle w:val="ab"/>
              <w:keepLines/>
              <w:numPr>
                <w:ilvl w:val="0"/>
                <w:numId w:val="5"/>
              </w:numPr>
              <w:autoSpaceDE w:val="0"/>
              <w:autoSpaceDN w:val="0"/>
              <w:ind w:left="397"/>
            </w:pPr>
            <w:r>
              <w:t>Профiльна труба 30*20*2</w:t>
            </w:r>
            <w:r>
              <w:rPr>
                <w:lang w:val="uk-UA"/>
              </w:rPr>
              <w:t>;</w:t>
            </w:r>
          </w:p>
          <w:p w:rsidR="00C42E36" w:rsidRPr="00C42E36" w:rsidRDefault="00C42E36" w:rsidP="00892656">
            <w:pPr>
              <w:pStyle w:val="ab"/>
              <w:keepLines/>
              <w:numPr>
                <w:ilvl w:val="0"/>
                <w:numId w:val="5"/>
              </w:numPr>
              <w:autoSpaceDE w:val="0"/>
              <w:autoSpaceDN w:val="0"/>
              <w:ind w:left="397"/>
            </w:pPr>
            <w:r>
              <w:rPr>
                <w:lang w:val="uk-UA"/>
              </w:rPr>
              <w:t>А</w:t>
            </w:r>
            <w:r>
              <w:t>нкер двохроспірний з гайкою експерт 8*65</w:t>
            </w:r>
            <w:r>
              <w:rPr>
                <w:lang w:val="uk-UA"/>
              </w:rPr>
              <w:t>;</w:t>
            </w:r>
          </w:p>
          <w:p w:rsidR="00C42E36" w:rsidRPr="00416136" w:rsidRDefault="00C42E36" w:rsidP="00892656">
            <w:pPr>
              <w:pStyle w:val="ab"/>
              <w:keepLines/>
              <w:numPr>
                <w:ilvl w:val="0"/>
                <w:numId w:val="5"/>
              </w:numPr>
              <w:autoSpaceDE w:val="0"/>
              <w:autoSpaceDN w:val="0"/>
              <w:ind w:left="397"/>
            </w:pPr>
            <w:r w:rsidRPr="00C42E36">
              <w:t>Полоса сталева 40*6</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0,338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95B8A" w:rsidRDefault="005C3191" w:rsidP="00295B8A">
            <w:pPr>
              <w:keepLines/>
              <w:autoSpaceDE w:val="0"/>
              <w:autoSpaceDN w:val="0"/>
              <w:ind w:left="109"/>
              <w:jc w:val="center"/>
              <w:rPr>
                <w:spacing w:val="-3"/>
              </w:rPr>
            </w:pPr>
            <w:r>
              <w:rPr>
                <w:spacing w:val="-3"/>
              </w:rPr>
              <w:t>206</w:t>
            </w:r>
          </w:p>
        </w:tc>
        <w:tc>
          <w:tcPr>
            <w:tcW w:w="6118" w:type="dxa"/>
            <w:gridSpan w:val="2"/>
          </w:tcPr>
          <w:p w:rsidR="00C42E36" w:rsidRPr="00416136" w:rsidRDefault="00F368CE" w:rsidP="00C42E36">
            <w:pPr>
              <w:keepLines/>
              <w:autoSpaceDE w:val="0"/>
              <w:autoSpaceDN w:val="0"/>
            </w:pPr>
            <w:r w:rsidRPr="00416136">
              <w:rPr>
                <w:spacing w:val="-3"/>
              </w:rPr>
              <w:t>Монтаж дрiбних металоконструкцiй вагою до 0,1 т</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0,38918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95B8A" w:rsidRDefault="005C3191" w:rsidP="00295B8A">
            <w:pPr>
              <w:keepLines/>
              <w:autoSpaceDE w:val="0"/>
              <w:autoSpaceDN w:val="0"/>
              <w:ind w:left="109"/>
              <w:jc w:val="center"/>
              <w:rPr>
                <w:spacing w:val="-3"/>
              </w:rPr>
            </w:pPr>
            <w:r>
              <w:rPr>
                <w:spacing w:val="-3"/>
              </w:rPr>
              <w:t>207</w:t>
            </w:r>
          </w:p>
        </w:tc>
        <w:tc>
          <w:tcPr>
            <w:tcW w:w="6118" w:type="dxa"/>
            <w:gridSpan w:val="2"/>
          </w:tcPr>
          <w:p w:rsidR="00F368CE" w:rsidRDefault="00F368CE" w:rsidP="00C42E36">
            <w:pPr>
              <w:keepLines/>
              <w:autoSpaceDE w:val="0"/>
              <w:autoSpaceDN w:val="0"/>
              <w:rPr>
                <w:spacing w:val="-3"/>
              </w:rPr>
            </w:pPr>
            <w:r w:rsidRPr="00416136">
              <w:rPr>
                <w:spacing w:val="-3"/>
              </w:rPr>
              <w:t>Грунтування металевих поверхонь за один раз</w:t>
            </w:r>
            <w:r w:rsidR="00C42E36">
              <w:rPr>
                <w:spacing w:val="-3"/>
              </w:rPr>
              <w:t xml:space="preserve"> </w:t>
            </w:r>
            <w:r w:rsidRPr="00416136">
              <w:rPr>
                <w:spacing w:val="-3"/>
              </w:rPr>
              <w:t>грунтовкою ГФ-021</w:t>
            </w:r>
          </w:p>
          <w:p w:rsidR="00C42E36" w:rsidRPr="00416136" w:rsidRDefault="00C42E36" w:rsidP="00892656">
            <w:pPr>
              <w:pStyle w:val="ab"/>
              <w:keepLines/>
              <w:numPr>
                <w:ilvl w:val="0"/>
                <w:numId w:val="5"/>
              </w:numPr>
              <w:autoSpaceDE w:val="0"/>
              <w:autoSpaceDN w:val="0"/>
              <w:ind w:left="397"/>
            </w:pPr>
            <w:r w:rsidRPr="00C42E36">
              <w:t>Грунтовка ГФ-021 червоно-коричнева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C42E36">
            <w:pPr>
              <w:keepLines/>
              <w:autoSpaceDE w:val="0"/>
              <w:autoSpaceDN w:val="0"/>
              <w:jc w:val="center"/>
            </w:pPr>
            <w:r w:rsidRPr="00416136">
              <w:rPr>
                <w:spacing w:val="-3"/>
              </w:rPr>
              <w:t>25,87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95B8A" w:rsidRDefault="005C3191" w:rsidP="00295B8A">
            <w:pPr>
              <w:keepLines/>
              <w:autoSpaceDE w:val="0"/>
              <w:autoSpaceDN w:val="0"/>
              <w:ind w:left="109"/>
              <w:jc w:val="center"/>
              <w:rPr>
                <w:spacing w:val="-3"/>
              </w:rPr>
            </w:pPr>
            <w:r>
              <w:rPr>
                <w:spacing w:val="-3"/>
              </w:rPr>
              <w:t>208</w:t>
            </w:r>
          </w:p>
        </w:tc>
        <w:tc>
          <w:tcPr>
            <w:tcW w:w="6118" w:type="dxa"/>
            <w:gridSpan w:val="2"/>
          </w:tcPr>
          <w:p w:rsidR="00F368CE" w:rsidRDefault="00F368CE" w:rsidP="00C42E36">
            <w:pPr>
              <w:keepLines/>
              <w:autoSpaceDE w:val="0"/>
              <w:autoSpaceDN w:val="0"/>
              <w:rPr>
                <w:spacing w:val="-3"/>
              </w:rPr>
            </w:pPr>
            <w:r w:rsidRPr="00416136">
              <w:rPr>
                <w:spacing w:val="-3"/>
              </w:rPr>
              <w:t>Улаштування пiдшивки стель плитами</w:t>
            </w:r>
            <w:r w:rsidR="00C42E36">
              <w:rPr>
                <w:spacing w:val="-3"/>
              </w:rPr>
              <w:t xml:space="preserve"> </w:t>
            </w:r>
            <w:r w:rsidRPr="00416136">
              <w:rPr>
                <w:spacing w:val="-3"/>
              </w:rPr>
              <w:t>деревно</w:t>
            </w:r>
            <w:r w:rsidR="00C42E36">
              <w:rPr>
                <w:spacing w:val="-3"/>
              </w:rPr>
              <w:t>-</w:t>
            </w:r>
            <w:r w:rsidRPr="00416136">
              <w:rPr>
                <w:spacing w:val="-3"/>
              </w:rPr>
              <w:t>волокнистими</w:t>
            </w:r>
          </w:p>
          <w:p w:rsidR="00C42E36" w:rsidRPr="00C42E36" w:rsidRDefault="00C42E36" w:rsidP="00892656">
            <w:pPr>
              <w:pStyle w:val="ab"/>
              <w:keepLines/>
              <w:numPr>
                <w:ilvl w:val="0"/>
                <w:numId w:val="5"/>
              </w:numPr>
              <w:autoSpaceDE w:val="0"/>
              <w:autoSpaceDN w:val="0"/>
              <w:ind w:left="397"/>
              <w:rPr>
                <w:lang w:val="uk-UA"/>
              </w:rPr>
            </w:pPr>
            <w:r w:rsidRPr="00C42E36">
              <w:rPr>
                <w:lang w:val="uk-UA"/>
              </w:rPr>
              <w:t xml:space="preserve">ДСП ламіноване 16мм колір-чорний </w:t>
            </w:r>
            <w:r>
              <w:t>WISS</w:t>
            </w:r>
            <w:r>
              <w:rPr>
                <w:lang w:val="uk-UA"/>
              </w:rPr>
              <w:t xml:space="preserve"> </w:t>
            </w:r>
            <w:r>
              <w:t>KRONO</w:t>
            </w:r>
            <w:r w:rsidRPr="00C42E36">
              <w:rPr>
                <w:lang w:val="uk-UA"/>
              </w:rPr>
              <w:t xml:space="preserve"> Чорний </w:t>
            </w:r>
            <w:r>
              <w:t>U</w:t>
            </w:r>
            <w:r w:rsidRPr="00C42E36">
              <w:rPr>
                <w:lang w:val="uk-UA"/>
              </w:rPr>
              <w:t xml:space="preserve">190 </w:t>
            </w:r>
            <w:r>
              <w:t>PE</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53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95B8A" w:rsidRDefault="005C3191" w:rsidP="00295B8A">
            <w:pPr>
              <w:keepLines/>
              <w:autoSpaceDE w:val="0"/>
              <w:autoSpaceDN w:val="0"/>
              <w:ind w:left="109"/>
              <w:jc w:val="center"/>
              <w:rPr>
                <w:spacing w:val="-3"/>
              </w:rPr>
            </w:pPr>
            <w:r>
              <w:rPr>
                <w:spacing w:val="-3"/>
              </w:rPr>
              <w:t>209</w:t>
            </w:r>
          </w:p>
        </w:tc>
        <w:tc>
          <w:tcPr>
            <w:tcW w:w="6118" w:type="dxa"/>
            <w:gridSpan w:val="2"/>
          </w:tcPr>
          <w:p w:rsidR="00F368CE" w:rsidRDefault="00F368CE" w:rsidP="00F368CE">
            <w:pPr>
              <w:keepLines/>
              <w:autoSpaceDE w:val="0"/>
              <w:autoSpaceDN w:val="0"/>
              <w:rPr>
                <w:spacing w:val="-3"/>
              </w:rPr>
            </w:pPr>
            <w:r w:rsidRPr="00416136">
              <w:rPr>
                <w:spacing w:val="-3"/>
              </w:rPr>
              <w:t>Улаштування пiдшивки стель струганими дошками</w:t>
            </w:r>
          </w:p>
          <w:p w:rsidR="00C42E36" w:rsidRPr="00127E66" w:rsidRDefault="00127E66" w:rsidP="00892656">
            <w:pPr>
              <w:pStyle w:val="ab"/>
              <w:keepLines/>
              <w:numPr>
                <w:ilvl w:val="0"/>
                <w:numId w:val="5"/>
              </w:numPr>
              <w:autoSpaceDE w:val="0"/>
              <w:autoSpaceDN w:val="0"/>
              <w:ind w:left="397"/>
              <w:rPr>
                <w:lang w:val="uk-UA"/>
              </w:rPr>
            </w:pPr>
            <w:r>
              <w:rPr>
                <w:lang w:val="uk-UA"/>
              </w:rPr>
              <w:t>д</w:t>
            </w:r>
            <w:r w:rsidRPr="00127E66">
              <w:rPr>
                <w:lang w:val="uk-UA"/>
              </w:rPr>
              <w:t>екоративні шпоновані рейки 30*30мм, італійський шпон, тонування фінішне, покриття німецькою екологічною олією з</w:t>
            </w:r>
            <w:r>
              <w:rPr>
                <w:lang w:val="uk-UA"/>
              </w:rPr>
              <w:t xml:space="preserve"> </w:t>
            </w:r>
            <w:r w:rsidRPr="00127E66">
              <w:rPr>
                <w:lang w:val="uk-UA"/>
              </w:rPr>
              <w:t>твердим  воском дуб Термо</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53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spacing w:val="-3"/>
              </w:rPr>
            </w:pPr>
            <w:r w:rsidRPr="00F157D6">
              <w:rPr>
                <w:b/>
                <w:i/>
                <w:spacing w:val="-3"/>
              </w:rPr>
              <w:t>Підвісна рейкова стеля . Приміщення №20</w:t>
            </w:r>
          </w:p>
          <w:p w:rsidR="00F368CE" w:rsidRPr="00416136" w:rsidRDefault="00F368CE" w:rsidP="00F368CE">
            <w:pPr>
              <w:keepLines/>
              <w:autoSpaceDE w:val="0"/>
              <w:autoSpaceDN w:val="0"/>
              <w:jc w:val="center"/>
            </w:pP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27E66" w:rsidRDefault="005C3191" w:rsidP="00127E66">
            <w:pPr>
              <w:keepLines/>
              <w:autoSpaceDE w:val="0"/>
              <w:autoSpaceDN w:val="0"/>
              <w:ind w:left="109"/>
              <w:jc w:val="center"/>
              <w:rPr>
                <w:spacing w:val="-3"/>
              </w:rPr>
            </w:pPr>
            <w:r>
              <w:rPr>
                <w:spacing w:val="-3"/>
              </w:rPr>
              <w:t>210</w:t>
            </w:r>
          </w:p>
        </w:tc>
        <w:tc>
          <w:tcPr>
            <w:tcW w:w="6118" w:type="dxa"/>
            <w:gridSpan w:val="2"/>
          </w:tcPr>
          <w:p w:rsidR="00F368CE" w:rsidRPr="00416136" w:rsidRDefault="00F368CE" w:rsidP="00F368CE">
            <w:pPr>
              <w:keepLines/>
              <w:autoSpaceDE w:val="0"/>
              <w:autoSpaceDN w:val="0"/>
              <w:rPr>
                <w:spacing w:val="-3"/>
              </w:rPr>
            </w:pPr>
            <w:r w:rsidRPr="00416136">
              <w:rPr>
                <w:spacing w:val="-3"/>
              </w:rPr>
              <w:t>Виготовлення драбин, зв'язок, кронштейнiв, гальмових</w:t>
            </w:r>
          </w:p>
          <w:p w:rsidR="00F368CE" w:rsidRDefault="00F368CE" w:rsidP="00F368CE">
            <w:pPr>
              <w:keepLines/>
              <w:autoSpaceDE w:val="0"/>
              <w:autoSpaceDN w:val="0"/>
              <w:rPr>
                <w:spacing w:val="-3"/>
              </w:rPr>
            </w:pPr>
            <w:r w:rsidRPr="00416136">
              <w:rPr>
                <w:spacing w:val="-3"/>
              </w:rPr>
              <w:t>конструкцiй та iн.</w:t>
            </w:r>
          </w:p>
          <w:p w:rsidR="004B5FE5" w:rsidRPr="004B5FE5" w:rsidRDefault="004B5FE5" w:rsidP="00892656">
            <w:pPr>
              <w:pStyle w:val="ab"/>
              <w:keepLines/>
              <w:numPr>
                <w:ilvl w:val="0"/>
                <w:numId w:val="5"/>
              </w:numPr>
              <w:autoSpaceDE w:val="0"/>
              <w:autoSpaceDN w:val="0"/>
              <w:ind w:left="397"/>
              <w:rPr>
                <w:lang w:val="en-US"/>
              </w:rPr>
            </w:pPr>
            <w:r w:rsidRPr="004B5FE5">
              <w:rPr>
                <w:lang w:val="en-US"/>
              </w:rPr>
              <w:t>Профiльна труба 50*25*2</w:t>
            </w:r>
            <w:r w:rsidRPr="004B5FE5">
              <w:rPr>
                <w:lang w:val="uk-UA"/>
              </w:rPr>
              <w:t>;</w:t>
            </w:r>
          </w:p>
          <w:p w:rsidR="004B5FE5" w:rsidRPr="004B5FE5" w:rsidRDefault="004B5FE5" w:rsidP="00892656">
            <w:pPr>
              <w:pStyle w:val="ab"/>
              <w:keepLines/>
              <w:numPr>
                <w:ilvl w:val="0"/>
                <w:numId w:val="5"/>
              </w:numPr>
              <w:autoSpaceDE w:val="0"/>
              <w:autoSpaceDN w:val="0"/>
              <w:ind w:left="397"/>
              <w:rPr>
                <w:lang w:val="en-US"/>
              </w:rPr>
            </w:pPr>
            <w:r w:rsidRPr="004B5FE5">
              <w:rPr>
                <w:lang w:val="en-US"/>
              </w:rPr>
              <w:t>Профiльна труба 30*20*2</w:t>
            </w:r>
            <w:r w:rsidRPr="004B5FE5">
              <w:rPr>
                <w:lang w:val="uk-UA"/>
              </w:rPr>
              <w:t>;</w:t>
            </w:r>
          </w:p>
          <w:p w:rsidR="004B5FE5" w:rsidRPr="004B5FE5" w:rsidRDefault="004B5FE5" w:rsidP="00892656">
            <w:pPr>
              <w:pStyle w:val="ab"/>
              <w:keepLines/>
              <w:numPr>
                <w:ilvl w:val="0"/>
                <w:numId w:val="5"/>
              </w:numPr>
              <w:autoSpaceDE w:val="0"/>
              <w:autoSpaceDN w:val="0"/>
              <w:ind w:left="397"/>
            </w:pPr>
            <w:r>
              <w:rPr>
                <w:lang w:val="uk-UA"/>
              </w:rPr>
              <w:t>А</w:t>
            </w:r>
            <w:r w:rsidRPr="004B5FE5">
              <w:t>нкер двохроспірний з гайкою експерт 8*65</w:t>
            </w:r>
            <w:r w:rsidRPr="004B5FE5">
              <w:rPr>
                <w:lang w:val="uk-UA"/>
              </w:rPr>
              <w:t>;</w:t>
            </w:r>
          </w:p>
          <w:p w:rsidR="004B5FE5" w:rsidRPr="004B5FE5" w:rsidRDefault="004B5FE5" w:rsidP="00892656">
            <w:pPr>
              <w:pStyle w:val="ab"/>
              <w:keepLines/>
              <w:numPr>
                <w:ilvl w:val="0"/>
                <w:numId w:val="5"/>
              </w:numPr>
              <w:autoSpaceDE w:val="0"/>
              <w:autoSpaceDN w:val="0"/>
              <w:ind w:left="397"/>
              <w:rPr>
                <w:lang w:val="en-US"/>
              </w:rPr>
            </w:pPr>
            <w:r w:rsidRPr="004B5FE5">
              <w:rPr>
                <w:lang w:val="en-US"/>
              </w:rPr>
              <w:t>Полоса сталева 40*6</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0,07306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27E66" w:rsidRDefault="005C3191" w:rsidP="00127E66">
            <w:pPr>
              <w:keepLines/>
              <w:autoSpaceDE w:val="0"/>
              <w:autoSpaceDN w:val="0"/>
              <w:ind w:left="109"/>
              <w:jc w:val="center"/>
              <w:rPr>
                <w:spacing w:val="-3"/>
              </w:rPr>
            </w:pPr>
            <w:r>
              <w:rPr>
                <w:spacing w:val="-3"/>
              </w:rPr>
              <w:t>211</w:t>
            </w:r>
          </w:p>
        </w:tc>
        <w:tc>
          <w:tcPr>
            <w:tcW w:w="6118" w:type="dxa"/>
            <w:gridSpan w:val="2"/>
          </w:tcPr>
          <w:p w:rsidR="004B5FE5" w:rsidRPr="00416136" w:rsidRDefault="00F368CE" w:rsidP="004B5FE5">
            <w:pPr>
              <w:keepLines/>
              <w:autoSpaceDE w:val="0"/>
              <w:autoSpaceDN w:val="0"/>
            </w:pPr>
            <w:r w:rsidRPr="00416136">
              <w:rPr>
                <w:spacing w:val="-3"/>
              </w:rPr>
              <w:t>Монтаж дрiбних металоконструкцiй вагою до 0,1 т</w:t>
            </w:r>
          </w:p>
        </w:tc>
        <w:tc>
          <w:tcPr>
            <w:tcW w:w="1097" w:type="dxa"/>
            <w:gridSpan w:val="2"/>
          </w:tcPr>
          <w:p w:rsidR="00F368CE" w:rsidRPr="00416136" w:rsidRDefault="00F368CE" w:rsidP="00F368CE">
            <w:pPr>
              <w:keepLines/>
              <w:autoSpaceDE w:val="0"/>
              <w:autoSpaceDN w:val="0"/>
              <w:jc w:val="center"/>
            </w:pPr>
            <w:r w:rsidRPr="00416136">
              <w:rPr>
                <w:spacing w:val="-3"/>
              </w:rPr>
              <w:t>т</w:t>
            </w:r>
          </w:p>
        </w:tc>
        <w:tc>
          <w:tcPr>
            <w:tcW w:w="1007" w:type="dxa"/>
            <w:gridSpan w:val="5"/>
          </w:tcPr>
          <w:p w:rsidR="00F368CE" w:rsidRPr="00416136" w:rsidRDefault="00F368CE" w:rsidP="00F368CE">
            <w:pPr>
              <w:keepLines/>
              <w:autoSpaceDE w:val="0"/>
              <w:autoSpaceDN w:val="0"/>
              <w:jc w:val="center"/>
            </w:pPr>
            <w:r w:rsidRPr="00416136">
              <w:rPr>
                <w:spacing w:val="-3"/>
              </w:rPr>
              <w:t>0,07306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27E66" w:rsidRDefault="005C3191" w:rsidP="00127E66">
            <w:pPr>
              <w:keepLines/>
              <w:autoSpaceDE w:val="0"/>
              <w:autoSpaceDN w:val="0"/>
              <w:ind w:left="109"/>
              <w:jc w:val="center"/>
              <w:rPr>
                <w:spacing w:val="-3"/>
              </w:rPr>
            </w:pPr>
            <w:r>
              <w:rPr>
                <w:spacing w:val="-3"/>
              </w:rPr>
              <w:t>212</w:t>
            </w:r>
          </w:p>
        </w:tc>
        <w:tc>
          <w:tcPr>
            <w:tcW w:w="6118" w:type="dxa"/>
            <w:gridSpan w:val="2"/>
          </w:tcPr>
          <w:p w:rsidR="00F368CE" w:rsidRDefault="00F368CE" w:rsidP="004B5FE5">
            <w:pPr>
              <w:keepLines/>
              <w:autoSpaceDE w:val="0"/>
              <w:autoSpaceDN w:val="0"/>
              <w:rPr>
                <w:spacing w:val="-3"/>
              </w:rPr>
            </w:pPr>
            <w:r w:rsidRPr="00416136">
              <w:rPr>
                <w:spacing w:val="-3"/>
              </w:rPr>
              <w:t>Грунтування металевих поверхонь за один раз</w:t>
            </w:r>
            <w:r w:rsidR="004B5FE5">
              <w:rPr>
                <w:spacing w:val="-3"/>
              </w:rPr>
              <w:t xml:space="preserve"> </w:t>
            </w:r>
            <w:r w:rsidRPr="00416136">
              <w:rPr>
                <w:spacing w:val="-3"/>
              </w:rPr>
              <w:t>грунтовкою ГФ-021</w:t>
            </w:r>
          </w:p>
          <w:p w:rsidR="004B5FE5" w:rsidRPr="00416136" w:rsidRDefault="00F157D6" w:rsidP="00892656">
            <w:pPr>
              <w:pStyle w:val="ab"/>
              <w:keepLines/>
              <w:numPr>
                <w:ilvl w:val="0"/>
                <w:numId w:val="5"/>
              </w:numPr>
              <w:autoSpaceDE w:val="0"/>
              <w:autoSpaceDN w:val="0"/>
              <w:ind w:left="397"/>
            </w:pPr>
            <w:r w:rsidRPr="00F157D6">
              <w:t>Грунтовка ГФ-021 червоно-коричнева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157D6" w:rsidP="00F157D6">
            <w:pPr>
              <w:keepLines/>
              <w:autoSpaceDE w:val="0"/>
              <w:autoSpaceDN w:val="0"/>
              <w:jc w:val="center"/>
            </w:pPr>
            <w:r>
              <w:rPr>
                <w:spacing w:val="-3"/>
              </w:rPr>
              <w:t>5,84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27E66" w:rsidRDefault="005C3191" w:rsidP="00127E66">
            <w:pPr>
              <w:keepLines/>
              <w:autoSpaceDE w:val="0"/>
              <w:autoSpaceDN w:val="0"/>
              <w:ind w:left="109"/>
              <w:jc w:val="center"/>
              <w:rPr>
                <w:spacing w:val="-3"/>
              </w:rPr>
            </w:pPr>
            <w:r>
              <w:rPr>
                <w:spacing w:val="-3"/>
              </w:rPr>
              <w:lastRenderedPageBreak/>
              <w:t>213</w:t>
            </w:r>
          </w:p>
        </w:tc>
        <w:tc>
          <w:tcPr>
            <w:tcW w:w="6118" w:type="dxa"/>
            <w:gridSpan w:val="2"/>
          </w:tcPr>
          <w:p w:rsidR="00F368CE" w:rsidRDefault="00F368CE" w:rsidP="00F157D6">
            <w:pPr>
              <w:keepLines/>
              <w:autoSpaceDE w:val="0"/>
              <w:autoSpaceDN w:val="0"/>
              <w:rPr>
                <w:spacing w:val="-3"/>
              </w:rPr>
            </w:pPr>
            <w:r w:rsidRPr="00416136">
              <w:rPr>
                <w:spacing w:val="-3"/>
              </w:rPr>
              <w:t>Улаштування пiдшивки стель плитами</w:t>
            </w:r>
            <w:r w:rsidR="00F157D6">
              <w:rPr>
                <w:spacing w:val="-3"/>
              </w:rPr>
              <w:t xml:space="preserve"> </w:t>
            </w:r>
            <w:r w:rsidRPr="00416136">
              <w:rPr>
                <w:spacing w:val="-3"/>
              </w:rPr>
              <w:t>деревноволок</w:t>
            </w:r>
            <w:r w:rsidR="00F157D6">
              <w:rPr>
                <w:spacing w:val="-3"/>
              </w:rPr>
              <w:t>-</w:t>
            </w:r>
            <w:r w:rsidRPr="00416136">
              <w:rPr>
                <w:spacing w:val="-3"/>
              </w:rPr>
              <w:t>нистими</w:t>
            </w:r>
          </w:p>
          <w:p w:rsidR="00F157D6" w:rsidRPr="00F157D6" w:rsidRDefault="00F157D6" w:rsidP="00892656">
            <w:pPr>
              <w:pStyle w:val="ab"/>
              <w:keepLines/>
              <w:numPr>
                <w:ilvl w:val="0"/>
                <w:numId w:val="5"/>
              </w:numPr>
              <w:autoSpaceDE w:val="0"/>
              <w:autoSpaceDN w:val="0"/>
              <w:ind w:left="397"/>
              <w:rPr>
                <w:lang w:val="uk-UA"/>
              </w:rPr>
            </w:pPr>
            <w:r w:rsidRPr="00F157D6">
              <w:rPr>
                <w:lang w:val="uk-UA"/>
              </w:rPr>
              <w:t xml:space="preserve">ДСП ламіноване 16мм колір-чорний </w:t>
            </w:r>
            <w:r>
              <w:t>WISS</w:t>
            </w:r>
            <w:r>
              <w:rPr>
                <w:lang w:val="uk-UA"/>
              </w:rPr>
              <w:t xml:space="preserve"> </w:t>
            </w:r>
            <w:r>
              <w:t>KRONO</w:t>
            </w:r>
            <w:r w:rsidRPr="00F157D6">
              <w:rPr>
                <w:lang w:val="uk-UA"/>
              </w:rPr>
              <w:t xml:space="preserve"> Чорний </w:t>
            </w:r>
            <w:r>
              <w:t>U</w:t>
            </w:r>
            <w:r w:rsidRPr="00F157D6">
              <w:rPr>
                <w:lang w:val="uk-UA"/>
              </w:rPr>
              <w:t xml:space="preserve">190 </w:t>
            </w:r>
            <w:r>
              <w:t>PE</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27E66" w:rsidRDefault="005C3191" w:rsidP="00127E66">
            <w:pPr>
              <w:keepLines/>
              <w:autoSpaceDE w:val="0"/>
              <w:autoSpaceDN w:val="0"/>
              <w:ind w:left="109"/>
              <w:jc w:val="center"/>
              <w:rPr>
                <w:spacing w:val="-3"/>
              </w:rPr>
            </w:pPr>
            <w:r>
              <w:rPr>
                <w:spacing w:val="-3"/>
              </w:rPr>
              <w:t>214</w:t>
            </w:r>
          </w:p>
        </w:tc>
        <w:tc>
          <w:tcPr>
            <w:tcW w:w="6118" w:type="dxa"/>
            <w:gridSpan w:val="2"/>
          </w:tcPr>
          <w:p w:rsidR="00F368CE" w:rsidRDefault="00F368CE" w:rsidP="00F368CE">
            <w:pPr>
              <w:keepLines/>
              <w:autoSpaceDE w:val="0"/>
              <w:autoSpaceDN w:val="0"/>
              <w:rPr>
                <w:spacing w:val="-3"/>
              </w:rPr>
            </w:pPr>
            <w:r w:rsidRPr="00416136">
              <w:rPr>
                <w:spacing w:val="-3"/>
              </w:rPr>
              <w:t>Улаштування пiдшивки стель струганими дошками</w:t>
            </w:r>
          </w:p>
          <w:p w:rsidR="00F157D6" w:rsidRPr="00F157D6" w:rsidRDefault="00F157D6" w:rsidP="00892656">
            <w:pPr>
              <w:pStyle w:val="ab"/>
              <w:keepLines/>
              <w:numPr>
                <w:ilvl w:val="0"/>
                <w:numId w:val="5"/>
              </w:numPr>
              <w:autoSpaceDE w:val="0"/>
              <w:autoSpaceDN w:val="0"/>
              <w:ind w:left="397"/>
              <w:rPr>
                <w:lang w:val="uk-UA"/>
              </w:rPr>
            </w:pPr>
            <w:r w:rsidRPr="00F157D6">
              <w:rPr>
                <w:lang w:val="uk-UA"/>
              </w:rPr>
              <w:t>Декоративні шпоновані рейки 30*30мм, італійський шпон, тонування фінішне покриття німецькою екологічною олією з</w:t>
            </w:r>
            <w:r>
              <w:rPr>
                <w:lang w:val="uk-UA"/>
              </w:rPr>
              <w:t xml:space="preserve"> </w:t>
            </w:r>
            <w:r w:rsidRPr="00F157D6">
              <w:rPr>
                <w:lang w:val="uk-UA"/>
              </w:rPr>
              <w:t>твердим  воском дуб Термо</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232AB">
              <w:rPr>
                <w:b/>
                <w:i/>
                <w:spacing w:val="-3"/>
              </w:rPr>
              <w:t>Вестибюль 2 і коридор 5</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157D6" w:rsidRDefault="005C3191" w:rsidP="00F157D6">
            <w:pPr>
              <w:keepLines/>
              <w:autoSpaceDE w:val="0"/>
              <w:autoSpaceDN w:val="0"/>
              <w:ind w:left="87"/>
              <w:jc w:val="center"/>
              <w:rPr>
                <w:spacing w:val="-3"/>
              </w:rPr>
            </w:pPr>
            <w:r>
              <w:rPr>
                <w:spacing w:val="-3"/>
              </w:rPr>
              <w:t>215</w:t>
            </w:r>
          </w:p>
        </w:tc>
        <w:tc>
          <w:tcPr>
            <w:tcW w:w="6118" w:type="dxa"/>
            <w:gridSpan w:val="2"/>
          </w:tcPr>
          <w:p w:rsidR="00F368CE" w:rsidRPr="00416136" w:rsidRDefault="00F368CE" w:rsidP="00F368CE">
            <w:pPr>
              <w:keepLines/>
              <w:autoSpaceDE w:val="0"/>
              <w:autoSpaceDN w:val="0"/>
              <w:rPr>
                <w:spacing w:val="-3"/>
              </w:rPr>
            </w:pPr>
            <w:r w:rsidRPr="00416136">
              <w:rPr>
                <w:spacing w:val="-3"/>
              </w:rPr>
              <w:t>Улаштування підвісної стелі з акустичних панелей AMF</w:t>
            </w:r>
          </w:p>
          <w:p w:rsidR="00F368CE" w:rsidRDefault="00F368CE" w:rsidP="00F368CE">
            <w:pPr>
              <w:keepLines/>
              <w:autoSpaceDE w:val="0"/>
              <w:autoSpaceDN w:val="0"/>
              <w:rPr>
                <w:spacing w:val="-3"/>
              </w:rPr>
            </w:pPr>
            <w:r w:rsidRPr="00416136">
              <w:rPr>
                <w:spacing w:val="-3"/>
              </w:rPr>
              <w:t>Sonic</w:t>
            </w:r>
          </w:p>
          <w:p w:rsidR="00F157D6" w:rsidRPr="00F157D6" w:rsidRDefault="00F157D6" w:rsidP="00892656">
            <w:pPr>
              <w:pStyle w:val="ab"/>
              <w:keepLines/>
              <w:numPr>
                <w:ilvl w:val="0"/>
                <w:numId w:val="5"/>
              </w:numPr>
              <w:autoSpaceDE w:val="0"/>
              <w:autoSpaceDN w:val="0"/>
              <w:ind w:left="397"/>
            </w:pPr>
            <w:r>
              <w:t>Поковки з квадратних заготовок, маса 1,8</w:t>
            </w:r>
            <w:r>
              <w:rPr>
                <w:lang w:val="uk-UA"/>
              </w:rPr>
              <w:t xml:space="preserve"> </w:t>
            </w:r>
            <w:r>
              <w:t>кг</w:t>
            </w:r>
            <w:r>
              <w:rPr>
                <w:lang w:val="uk-UA"/>
              </w:rPr>
              <w:t>;</w:t>
            </w:r>
          </w:p>
          <w:p w:rsidR="00F157D6" w:rsidRPr="00F157D6" w:rsidRDefault="00F157D6" w:rsidP="00892656">
            <w:pPr>
              <w:pStyle w:val="ab"/>
              <w:keepLines/>
              <w:numPr>
                <w:ilvl w:val="0"/>
                <w:numId w:val="5"/>
              </w:numPr>
              <w:autoSpaceDE w:val="0"/>
              <w:autoSpaceDN w:val="0"/>
              <w:ind w:left="397"/>
            </w:pPr>
            <w:r>
              <w:t>Шурупи з напiвкруглою головкою, дiаметр</w:t>
            </w:r>
            <w:r>
              <w:rPr>
                <w:lang w:val="uk-UA"/>
              </w:rPr>
              <w:t xml:space="preserve"> </w:t>
            </w:r>
            <w:r>
              <w:t>стрижня 4 мм, довжина 40 мм</w:t>
            </w:r>
            <w:r>
              <w:rPr>
                <w:lang w:val="uk-UA"/>
              </w:rPr>
              <w:t>;</w:t>
            </w:r>
          </w:p>
          <w:p w:rsidR="00F157D6" w:rsidRPr="00416136" w:rsidRDefault="00F157D6" w:rsidP="00892656">
            <w:pPr>
              <w:pStyle w:val="ab"/>
              <w:keepLines/>
              <w:numPr>
                <w:ilvl w:val="0"/>
                <w:numId w:val="5"/>
              </w:numPr>
              <w:autoSpaceDE w:val="0"/>
              <w:autoSpaceDN w:val="0"/>
              <w:ind w:left="397"/>
            </w:pPr>
            <w:r>
              <w:t>Акустичні стельові елементи TOPIQ SONIC</w:t>
            </w:r>
            <w:r w:rsidRPr="00F157D6">
              <w:rPr>
                <w:lang w:val="uk-UA"/>
              </w:rPr>
              <w:t xml:space="preserve"> </w:t>
            </w:r>
            <w:r>
              <w:t>elevents розмір 1200*600мм з тросовою</w:t>
            </w:r>
            <w:r>
              <w:rPr>
                <w:lang w:val="uk-UA"/>
              </w:rPr>
              <w:t xml:space="preserve"> </w:t>
            </w:r>
            <w:r>
              <w:t>системою кріплень RAL 7045</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78,75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F720F1" w:rsidRDefault="00F368CE" w:rsidP="00F368CE">
            <w:pPr>
              <w:keepLines/>
              <w:autoSpaceDE w:val="0"/>
              <w:autoSpaceDN w:val="0"/>
              <w:ind w:left="284"/>
              <w:jc w:val="center"/>
              <w:rPr>
                <w:spacing w:val="-3"/>
              </w:rPr>
            </w:pPr>
            <w:r w:rsidRPr="00F720F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spacing w:val="-3"/>
              </w:rPr>
            </w:pPr>
            <w:r w:rsidRPr="009232AB">
              <w:rPr>
                <w:b/>
                <w:i/>
                <w:spacing w:val="-3"/>
              </w:rPr>
              <w:t>Конструкції стель ліфтового холу</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jc w:val="center"/>
              <w:rPr>
                <w:spacing w:val="-3"/>
              </w:rPr>
            </w:pPr>
            <w:r>
              <w:rPr>
                <w:spacing w:val="-3"/>
              </w:rPr>
              <w:t>216</w:t>
            </w:r>
          </w:p>
        </w:tc>
        <w:tc>
          <w:tcPr>
            <w:tcW w:w="6118" w:type="dxa"/>
            <w:gridSpan w:val="2"/>
          </w:tcPr>
          <w:p w:rsidR="00F368CE" w:rsidRDefault="00F368CE" w:rsidP="007064CD">
            <w:pPr>
              <w:keepLines/>
              <w:autoSpaceDE w:val="0"/>
              <w:autoSpaceDN w:val="0"/>
              <w:rPr>
                <w:spacing w:val="-3"/>
              </w:rPr>
            </w:pPr>
            <w:r w:rsidRPr="00416136">
              <w:rPr>
                <w:spacing w:val="-3"/>
              </w:rPr>
              <w:t>Улаштування каркасу підвісних стель профіль</w:t>
            </w:r>
            <w:r w:rsidR="007064CD">
              <w:rPr>
                <w:spacing w:val="-3"/>
              </w:rPr>
              <w:t xml:space="preserve"> </w:t>
            </w:r>
            <w:r w:rsidRPr="00416136">
              <w:rPr>
                <w:spacing w:val="-3"/>
              </w:rPr>
              <w:t>VENTATEC</w:t>
            </w:r>
          </w:p>
          <w:p w:rsidR="007064CD" w:rsidRDefault="007064CD" w:rsidP="00892656">
            <w:pPr>
              <w:pStyle w:val="ab"/>
              <w:keepLines/>
              <w:numPr>
                <w:ilvl w:val="0"/>
                <w:numId w:val="5"/>
              </w:numPr>
              <w:autoSpaceDE w:val="0"/>
              <w:autoSpaceDN w:val="0"/>
              <w:ind w:left="397"/>
            </w:pPr>
            <w:r>
              <w:t>підвіс в комплекті</w:t>
            </w:r>
            <w:r w:rsidRPr="007064CD">
              <w:rPr>
                <w:lang w:val="uk-UA"/>
              </w:rPr>
              <w:t xml:space="preserve">; </w:t>
            </w:r>
          </w:p>
          <w:p w:rsidR="007064CD" w:rsidRPr="007064CD" w:rsidRDefault="007064CD" w:rsidP="00892656">
            <w:pPr>
              <w:pStyle w:val="ab"/>
              <w:keepLines/>
              <w:numPr>
                <w:ilvl w:val="0"/>
                <w:numId w:val="5"/>
              </w:numPr>
              <w:autoSpaceDE w:val="0"/>
              <w:autoSpaceDN w:val="0"/>
              <w:ind w:left="397"/>
              <w:rPr>
                <w:lang w:val="en-US"/>
              </w:rPr>
            </w:pPr>
            <w:r w:rsidRPr="007064CD">
              <w:rPr>
                <w:lang w:val="en-US"/>
              </w:rPr>
              <w:t xml:space="preserve">Prelude 15 Main Runner PeakForm </w:t>
            </w:r>
            <w:r>
              <w:t>рейка</w:t>
            </w:r>
            <w:r w:rsidRPr="007064CD">
              <w:rPr>
                <w:lang w:val="uk-UA"/>
              </w:rPr>
              <w:t xml:space="preserve"> </w:t>
            </w:r>
            <w:r>
              <w:t>несуча</w:t>
            </w:r>
            <w:r w:rsidRPr="007064CD">
              <w:rPr>
                <w:lang w:val="en-US"/>
              </w:rPr>
              <w:t xml:space="preserve"> 3600 x 43 </w:t>
            </w:r>
            <w:r>
              <w:t>мм</w:t>
            </w:r>
            <w:r>
              <w:rPr>
                <w:lang w:val="uk-UA"/>
              </w:rPr>
              <w:t xml:space="preserve"> (18 м.п.);</w:t>
            </w:r>
          </w:p>
          <w:p w:rsidR="007064CD" w:rsidRPr="007064CD" w:rsidRDefault="007064CD" w:rsidP="00892656">
            <w:pPr>
              <w:pStyle w:val="ab"/>
              <w:keepLines/>
              <w:numPr>
                <w:ilvl w:val="0"/>
                <w:numId w:val="5"/>
              </w:numPr>
              <w:autoSpaceDE w:val="0"/>
              <w:autoSpaceDN w:val="0"/>
              <w:ind w:left="397"/>
              <w:rPr>
                <w:lang w:val="en-US"/>
              </w:rPr>
            </w:pPr>
            <w:r>
              <w:t>Т</w:t>
            </w:r>
            <w:r w:rsidRPr="007064CD">
              <w:rPr>
                <w:lang w:val="en-US"/>
              </w:rPr>
              <w:t>-</w:t>
            </w:r>
            <w:r>
              <w:t>профілі</w:t>
            </w:r>
            <w:r w:rsidRPr="007064CD">
              <w:rPr>
                <w:lang w:val="en-US"/>
              </w:rPr>
              <w:t xml:space="preserve"> </w:t>
            </w:r>
            <w:r>
              <w:t>металеві</w:t>
            </w:r>
            <w:r w:rsidRPr="007064CD">
              <w:rPr>
                <w:lang w:val="en-US"/>
              </w:rPr>
              <w:t xml:space="preserve"> </w:t>
            </w:r>
            <w:r>
              <w:t>основні</w:t>
            </w:r>
            <w:r w:rsidRPr="007064CD">
              <w:rPr>
                <w:lang w:val="en-US"/>
              </w:rPr>
              <w:t xml:space="preserve"> </w:t>
            </w:r>
            <w:r>
              <w:t>поперечні</w:t>
            </w:r>
            <w:r w:rsidRPr="007064CD">
              <w:rPr>
                <w:lang w:val="uk-UA"/>
              </w:rPr>
              <w:t xml:space="preserve"> </w:t>
            </w:r>
            <w:r w:rsidRPr="007064CD">
              <w:rPr>
                <w:lang w:val="en-US"/>
              </w:rPr>
              <w:t xml:space="preserve">Prelude 15 XL  1200 x 38 </w:t>
            </w:r>
            <w:r>
              <w:t>мм</w:t>
            </w:r>
            <w:r>
              <w:rPr>
                <w:lang w:val="uk-UA"/>
              </w:rPr>
              <w:t xml:space="preserve"> (34,8 м.п.);</w:t>
            </w:r>
          </w:p>
          <w:p w:rsidR="007064CD" w:rsidRPr="007064CD" w:rsidRDefault="007064CD" w:rsidP="00892656">
            <w:pPr>
              <w:pStyle w:val="ab"/>
              <w:keepLines/>
              <w:numPr>
                <w:ilvl w:val="0"/>
                <w:numId w:val="5"/>
              </w:numPr>
              <w:autoSpaceDE w:val="0"/>
              <w:autoSpaceDN w:val="0"/>
              <w:ind w:left="397"/>
              <w:rPr>
                <w:lang w:val="en-US"/>
              </w:rPr>
            </w:pPr>
            <w:r>
              <w:t>Т</w:t>
            </w:r>
            <w:r w:rsidRPr="007064CD">
              <w:rPr>
                <w:lang w:val="en-US"/>
              </w:rPr>
              <w:t>-</w:t>
            </w:r>
            <w:r>
              <w:t>профілі</w:t>
            </w:r>
            <w:r w:rsidRPr="007064CD">
              <w:rPr>
                <w:lang w:val="en-US"/>
              </w:rPr>
              <w:t xml:space="preserve"> </w:t>
            </w:r>
            <w:r>
              <w:t>металеві</w:t>
            </w:r>
            <w:r w:rsidRPr="007064CD">
              <w:rPr>
                <w:lang w:val="en-US"/>
              </w:rPr>
              <w:t xml:space="preserve"> </w:t>
            </w:r>
            <w:r>
              <w:t>основні</w:t>
            </w:r>
            <w:r w:rsidRPr="007064CD">
              <w:rPr>
                <w:lang w:val="en-US"/>
              </w:rPr>
              <w:t xml:space="preserve"> </w:t>
            </w:r>
            <w:r>
              <w:t>поперечні</w:t>
            </w:r>
            <w:r>
              <w:rPr>
                <w:lang w:val="uk-UA"/>
              </w:rPr>
              <w:t xml:space="preserve"> </w:t>
            </w:r>
            <w:r w:rsidRPr="007064CD">
              <w:rPr>
                <w:lang w:val="en-US"/>
              </w:rPr>
              <w:t xml:space="preserve">Prelude 15 XL  600 x 38 </w:t>
            </w:r>
            <w:r>
              <w:t>мм</w:t>
            </w:r>
            <w:r>
              <w:rPr>
                <w:lang w:val="uk-UA"/>
              </w:rPr>
              <w:t xml:space="preserve"> (17,4 м.п.);</w:t>
            </w:r>
          </w:p>
          <w:p w:rsidR="007064CD" w:rsidRPr="007064CD" w:rsidRDefault="007064CD" w:rsidP="00892656">
            <w:pPr>
              <w:pStyle w:val="ab"/>
              <w:keepLines/>
              <w:numPr>
                <w:ilvl w:val="0"/>
                <w:numId w:val="5"/>
              </w:numPr>
              <w:autoSpaceDE w:val="0"/>
              <w:autoSpaceDN w:val="0"/>
              <w:ind w:left="397"/>
              <w:rPr>
                <w:lang w:val="en-US"/>
              </w:rPr>
            </w:pPr>
            <w:r w:rsidRPr="007064CD">
              <w:t>Молдинг "ломаная линия" 15</w:t>
            </w:r>
            <w:r w:rsidRPr="007064CD">
              <w:rPr>
                <w:lang w:val="en-US"/>
              </w:rPr>
              <w:t>x</w:t>
            </w:r>
            <w:r w:rsidRPr="007064CD">
              <w:t>8</w:t>
            </w:r>
            <w:r w:rsidRPr="007064CD">
              <w:rPr>
                <w:lang w:val="en-US"/>
              </w:rPr>
              <w:t>x</w:t>
            </w:r>
            <w:r w:rsidRPr="007064CD">
              <w:t>15</w:t>
            </w:r>
            <w:r w:rsidRPr="007064CD">
              <w:rPr>
                <w:lang w:val="en-US"/>
              </w:rPr>
              <w:t>x</w:t>
            </w:r>
            <w:r w:rsidRPr="007064CD">
              <w:t>25,</w:t>
            </w:r>
            <w:r w:rsidRPr="007064CD">
              <w:rPr>
                <w:lang w:val="uk-UA"/>
              </w:rPr>
              <w:t xml:space="preserve"> </w:t>
            </w:r>
            <w:r>
              <w:rPr>
                <w:lang w:val="uk-UA"/>
              </w:rPr>
              <w:t>пофарбований</w:t>
            </w:r>
            <w:r>
              <w:t>, для панелей з кромкою</w:t>
            </w:r>
            <w:r>
              <w:rPr>
                <w:lang w:val="uk-UA"/>
              </w:rPr>
              <w:t xml:space="preserve"> </w:t>
            </w:r>
            <w:r>
              <w:rPr>
                <w:lang w:val="en-US"/>
              </w:rPr>
              <w:t>MicroLook (5 м.п.)</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15,25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jc w:val="center"/>
              <w:rPr>
                <w:spacing w:val="-3"/>
              </w:rPr>
            </w:pPr>
            <w:r>
              <w:rPr>
                <w:spacing w:val="-3"/>
              </w:rPr>
              <w:t>217</w:t>
            </w:r>
          </w:p>
        </w:tc>
        <w:tc>
          <w:tcPr>
            <w:tcW w:w="6118" w:type="dxa"/>
            <w:gridSpan w:val="2"/>
          </w:tcPr>
          <w:p w:rsidR="00F368CE" w:rsidRDefault="00F368CE" w:rsidP="00F368CE">
            <w:pPr>
              <w:keepLines/>
              <w:autoSpaceDE w:val="0"/>
              <w:autoSpaceDN w:val="0"/>
              <w:rPr>
                <w:spacing w:val="-3"/>
              </w:rPr>
            </w:pPr>
            <w:r w:rsidRPr="00416136">
              <w:rPr>
                <w:spacing w:val="-3"/>
              </w:rPr>
              <w:t>Укладання плит стельових в каркас стелі "THERMATEX"</w:t>
            </w:r>
          </w:p>
          <w:p w:rsidR="00770CCA" w:rsidRPr="00770CCA" w:rsidRDefault="00770CCA" w:rsidP="00892656">
            <w:pPr>
              <w:pStyle w:val="ab"/>
              <w:keepLines/>
              <w:numPr>
                <w:ilvl w:val="0"/>
                <w:numId w:val="5"/>
              </w:numPr>
              <w:autoSpaceDE w:val="0"/>
              <w:autoSpaceDN w:val="0"/>
              <w:ind w:left="397"/>
              <w:rPr>
                <w:lang w:val="en-US"/>
              </w:rPr>
            </w:pPr>
            <w:r>
              <w:t>Плита</w:t>
            </w:r>
            <w:r w:rsidRPr="00770CCA">
              <w:rPr>
                <w:lang w:val="en-US"/>
              </w:rPr>
              <w:t xml:space="preserve"> THERMATEX Schlicht </w:t>
            </w:r>
            <w:r>
              <w:t>ШЛИХТ</w:t>
            </w:r>
            <w:r>
              <w:rPr>
                <w:lang w:val="uk-UA"/>
              </w:rPr>
              <w:t xml:space="preserve"> </w:t>
            </w:r>
            <w:r w:rsidRPr="00770CCA">
              <w:rPr>
                <w:lang w:val="en-US"/>
              </w:rPr>
              <w:t>600x600x15 VT-15</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15,25</w:t>
            </w:r>
          </w:p>
        </w:tc>
        <w:tc>
          <w:tcPr>
            <w:tcW w:w="992" w:type="dxa"/>
          </w:tcPr>
          <w:p w:rsidR="00F368CE" w:rsidRPr="00416136" w:rsidRDefault="00F368CE" w:rsidP="00F368CE">
            <w:pPr>
              <w:keepLines/>
              <w:autoSpaceDE w:val="0"/>
              <w:autoSpaceDN w:val="0"/>
              <w:jc w:val="center"/>
            </w:pPr>
            <w:r w:rsidRPr="00416136">
              <w:t xml:space="preserve"> </w:t>
            </w:r>
          </w:p>
        </w:tc>
      </w:tr>
      <w:tr w:rsidR="00770CCA" w:rsidRPr="00416136" w:rsidTr="00126DE5">
        <w:trPr>
          <w:jc w:val="center"/>
        </w:trPr>
        <w:tc>
          <w:tcPr>
            <w:tcW w:w="704" w:type="dxa"/>
          </w:tcPr>
          <w:p w:rsidR="00770CCA" w:rsidRPr="00770CCA" w:rsidRDefault="00770CCA" w:rsidP="00770CCA">
            <w:pPr>
              <w:keepLines/>
              <w:autoSpaceDE w:val="0"/>
              <w:autoSpaceDN w:val="0"/>
              <w:ind w:left="426"/>
              <w:jc w:val="center"/>
              <w:rPr>
                <w:spacing w:val="-3"/>
              </w:rPr>
            </w:pPr>
          </w:p>
        </w:tc>
        <w:tc>
          <w:tcPr>
            <w:tcW w:w="6118" w:type="dxa"/>
            <w:gridSpan w:val="2"/>
          </w:tcPr>
          <w:p w:rsidR="00770CCA" w:rsidRPr="00416136" w:rsidRDefault="00770CCA" w:rsidP="00770CCA">
            <w:pPr>
              <w:keepLines/>
              <w:autoSpaceDE w:val="0"/>
              <w:autoSpaceDN w:val="0"/>
              <w:jc w:val="center"/>
              <w:rPr>
                <w:spacing w:val="-3"/>
              </w:rPr>
            </w:pPr>
            <w:r w:rsidRPr="000E5D11">
              <w:rPr>
                <w:b/>
                <w:bCs/>
                <w:spacing w:val="-3"/>
              </w:rPr>
              <w:t>Опорядження стін і стель</w:t>
            </w:r>
          </w:p>
        </w:tc>
        <w:tc>
          <w:tcPr>
            <w:tcW w:w="1097" w:type="dxa"/>
            <w:gridSpan w:val="2"/>
          </w:tcPr>
          <w:p w:rsidR="00770CCA" w:rsidRPr="00416136" w:rsidRDefault="00770CCA" w:rsidP="00F368CE">
            <w:pPr>
              <w:keepLines/>
              <w:autoSpaceDE w:val="0"/>
              <w:autoSpaceDN w:val="0"/>
              <w:jc w:val="center"/>
              <w:rPr>
                <w:spacing w:val="-3"/>
              </w:rPr>
            </w:pPr>
          </w:p>
        </w:tc>
        <w:tc>
          <w:tcPr>
            <w:tcW w:w="1007" w:type="dxa"/>
            <w:gridSpan w:val="5"/>
          </w:tcPr>
          <w:p w:rsidR="00770CCA" w:rsidRPr="00416136" w:rsidRDefault="00770CCA" w:rsidP="00F368CE">
            <w:pPr>
              <w:keepLines/>
              <w:autoSpaceDE w:val="0"/>
              <w:autoSpaceDN w:val="0"/>
              <w:jc w:val="center"/>
              <w:rPr>
                <w:spacing w:val="-3"/>
              </w:rPr>
            </w:pPr>
          </w:p>
        </w:tc>
        <w:tc>
          <w:tcPr>
            <w:tcW w:w="992" w:type="dxa"/>
          </w:tcPr>
          <w:p w:rsidR="00770CCA" w:rsidRPr="00416136" w:rsidRDefault="00770CCA" w:rsidP="00F368CE">
            <w:pPr>
              <w:keepLines/>
              <w:autoSpaceDE w:val="0"/>
              <w:autoSpaceDN w:val="0"/>
              <w:jc w:val="center"/>
            </w:pPr>
          </w:p>
        </w:tc>
      </w:tr>
      <w:tr w:rsidR="00F368CE" w:rsidRPr="00416136" w:rsidTr="00126DE5">
        <w:trPr>
          <w:jc w:val="center"/>
        </w:trPr>
        <w:tc>
          <w:tcPr>
            <w:tcW w:w="704" w:type="dxa"/>
            <w:vAlign w:val="center"/>
          </w:tcPr>
          <w:p w:rsidR="00F368CE" w:rsidRPr="00E35551" w:rsidRDefault="00F368CE" w:rsidP="00F368CE">
            <w:pPr>
              <w:keepLines/>
              <w:autoSpaceDE w:val="0"/>
              <w:autoSpaceDN w:val="0"/>
              <w:ind w:left="284"/>
              <w:jc w:val="center"/>
              <w:rPr>
                <w:spacing w:val="-3"/>
              </w:rPr>
            </w:pPr>
            <w:r w:rsidRPr="00E35551">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232AB">
              <w:rPr>
                <w:b/>
                <w:i/>
                <w:spacing w:val="-3"/>
              </w:rPr>
              <w:t>Тамбур 1</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218</w:t>
            </w:r>
          </w:p>
        </w:tc>
        <w:tc>
          <w:tcPr>
            <w:tcW w:w="6118" w:type="dxa"/>
            <w:gridSpan w:val="2"/>
          </w:tcPr>
          <w:p w:rsidR="00F368CE" w:rsidRDefault="00F368CE" w:rsidP="00770CCA">
            <w:pPr>
              <w:keepLines/>
              <w:autoSpaceDE w:val="0"/>
              <w:autoSpaceDN w:val="0"/>
              <w:rPr>
                <w:spacing w:val="-3"/>
              </w:rPr>
            </w:pPr>
            <w:r w:rsidRPr="00416136">
              <w:rPr>
                <w:spacing w:val="-3"/>
              </w:rPr>
              <w:t>Полiпшене штукатурення поверхонь стiн всереденi</w:t>
            </w:r>
            <w:r w:rsidR="00770CCA">
              <w:rPr>
                <w:spacing w:val="-3"/>
              </w:rPr>
              <w:t xml:space="preserve"> </w:t>
            </w:r>
            <w:r w:rsidRPr="00416136">
              <w:rPr>
                <w:spacing w:val="-3"/>
              </w:rPr>
              <w:t>будiвлi цементно-вапняним або цементним розчином по</w:t>
            </w:r>
            <w:r w:rsidR="00770CCA">
              <w:rPr>
                <w:spacing w:val="-3"/>
              </w:rPr>
              <w:t xml:space="preserve"> </w:t>
            </w:r>
            <w:r w:rsidRPr="00416136">
              <w:rPr>
                <w:spacing w:val="-3"/>
              </w:rPr>
              <w:t>каменю та бетону</w:t>
            </w:r>
          </w:p>
          <w:p w:rsidR="00F23A71" w:rsidRDefault="00F23A71" w:rsidP="00892656">
            <w:pPr>
              <w:pStyle w:val="ab"/>
              <w:keepLines/>
              <w:numPr>
                <w:ilvl w:val="0"/>
                <w:numId w:val="5"/>
              </w:numPr>
              <w:autoSpaceDE w:val="0"/>
              <w:autoSpaceDN w:val="0"/>
              <w:ind w:left="397"/>
            </w:pPr>
            <w:r>
              <w:t>Гiпсовi в'яжучi Г-3</w:t>
            </w:r>
            <w:r>
              <w:rPr>
                <w:lang w:val="uk-UA"/>
              </w:rPr>
              <w:t>;</w:t>
            </w:r>
          </w:p>
          <w:p w:rsidR="00F23A71" w:rsidRPr="00F23A71" w:rsidRDefault="00F23A71" w:rsidP="00892656">
            <w:pPr>
              <w:pStyle w:val="ab"/>
              <w:keepLines/>
              <w:numPr>
                <w:ilvl w:val="0"/>
                <w:numId w:val="5"/>
              </w:numPr>
              <w:autoSpaceDE w:val="0"/>
              <w:autoSpaceDN w:val="0"/>
              <w:ind w:left="397"/>
            </w:pPr>
            <w:r>
              <w:t>Сiтка дротяна ткана з квадратними</w:t>
            </w:r>
            <w:r>
              <w:rPr>
                <w:lang w:val="uk-UA"/>
              </w:rPr>
              <w:t xml:space="preserve"> </w:t>
            </w:r>
            <w:r>
              <w:t>чарунками N 05 без покриття</w:t>
            </w:r>
            <w:r>
              <w:rPr>
                <w:lang w:val="uk-UA"/>
              </w:rPr>
              <w:t>;</w:t>
            </w:r>
          </w:p>
          <w:p w:rsidR="00F23A71" w:rsidRPr="00416136" w:rsidRDefault="00F23A71" w:rsidP="00892656">
            <w:pPr>
              <w:pStyle w:val="ab"/>
              <w:keepLines/>
              <w:numPr>
                <w:ilvl w:val="0"/>
                <w:numId w:val="5"/>
              </w:numPr>
              <w:autoSpaceDE w:val="0"/>
              <w:autoSpaceDN w:val="0"/>
              <w:ind w:left="397"/>
            </w:pPr>
            <w:r>
              <w:t>Розчин готовий опоряджувальний</w:t>
            </w:r>
            <w:r>
              <w:rPr>
                <w:lang w:val="uk-UA"/>
              </w:rPr>
              <w:t xml:space="preserve"> </w:t>
            </w:r>
            <w:r>
              <w:t>цементно-вапня</w:t>
            </w:r>
            <w:r>
              <w:rPr>
                <w:lang w:val="uk-UA"/>
              </w:rPr>
              <w:t>-</w:t>
            </w:r>
            <w:r>
              <w:t>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4,96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219</w:t>
            </w:r>
          </w:p>
        </w:tc>
        <w:tc>
          <w:tcPr>
            <w:tcW w:w="6118" w:type="dxa"/>
            <w:gridSpan w:val="2"/>
          </w:tcPr>
          <w:p w:rsidR="00F368CE" w:rsidRDefault="00F368CE" w:rsidP="00F23A71">
            <w:pPr>
              <w:keepLines/>
              <w:autoSpaceDE w:val="0"/>
              <w:autoSpaceDN w:val="0"/>
              <w:rPr>
                <w:spacing w:val="-3"/>
              </w:rPr>
            </w:pPr>
            <w:r w:rsidRPr="00416136">
              <w:rPr>
                <w:spacing w:val="-3"/>
              </w:rPr>
              <w:t>Опорядження внутрішніх поверхонь стін по каменю і</w:t>
            </w:r>
            <w:r w:rsidR="00F23A71">
              <w:rPr>
                <w:spacing w:val="-3"/>
              </w:rPr>
              <w:t xml:space="preserve"> </w:t>
            </w:r>
            <w:r w:rsidRPr="00416136">
              <w:rPr>
                <w:spacing w:val="-3"/>
              </w:rPr>
              <w:t>бетону декоративною сумішшю з наповнювачем,</w:t>
            </w:r>
            <w:r w:rsidR="00F23A71">
              <w:rPr>
                <w:spacing w:val="-3"/>
              </w:rPr>
              <w:t xml:space="preserve"> </w:t>
            </w:r>
            <w:r w:rsidRPr="00416136">
              <w:rPr>
                <w:spacing w:val="-3"/>
              </w:rPr>
              <w:t>величина зерен 3 мм</w:t>
            </w:r>
          </w:p>
          <w:p w:rsidR="00F23A71" w:rsidRDefault="00F23A71" w:rsidP="00892656">
            <w:pPr>
              <w:pStyle w:val="ab"/>
              <w:keepLines/>
              <w:numPr>
                <w:ilvl w:val="0"/>
                <w:numId w:val="5"/>
              </w:numPr>
              <w:autoSpaceDE w:val="0"/>
              <w:autoSpaceDN w:val="0"/>
              <w:ind w:left="397"/>
            </w:pPr>
            <w:r>
              <w:t>Грунтовка глибокого проникнення</w:t>
            </w:r>
            <w:r>
              <w:rPr>
                <w:lang w:val="uk-UA"/>
              </w:rPr>
              <w:t>;</w:t>
            </w:r>
          </w:p>
          <w:p w:rsidR="00F23A71" w:rsidRDefault="00F23A71" w:rsidP="00892656">
            <w:pPr>
              <w:pStyle w:val="ab"/>
              <w:keepLines/>
              <w:numPr>
                <w:ilvl w:val="0"/>
                <w:numId w:val="5"/>
              </w:numPr>
              <w:autoSpaceDE w:val="0"/>
              <w:autoSpaceDN w:val="0"/>
              <w:ind w:left="397"/>
            </w:pPr>
            <w:r>
              <w:t>Декоративна штукатурка Marmorino KS</w:t>
            </w:r>
            <w:r w:rsidRPr="00F23A71">
              <w:rPr>
                <w:lang w:val="uk-UA"/>
              </w:rPr>
              <w:t xml:space="preserve"> </w:t>
            </w:r>
            <w:r>
              <w:t>659</w:t>
            </w:r>
            <w:r>
              <w:rPr>
                <w:lang w:val="uk-UA"/>
              </w:rPr>
              <w:t>;</w:t>
            </w:r>
          </w:p>
          <w:p w:rsidR="00F23A71" w:rsidRPr="00416136" w:rsidRDefault="00F23A71" w:rsidP="00892656">
            <w:pPr>
              <w:pStyle w:val="ab"/>
              <w:keepLines/>
              <w:numPr>
                <w:ilvl w:val="0"/>
                <w:numId w:val="5"/>
              </w:numPr>
              <w:autoSpaceDE w:val="0"/>
              <w:autoSpaceDN w:val="0"/>
              <w:ind w:left="397"/>
            </w:pPr>
            <w:r>
              <w:t>Фарба</w:t>
            </w:r>
            <w:r w:rsidRPr="00F23A71">
              <w:t xml:space="preserve"> </w:t>
            </w:r>
            <w:r>
              <w:t>грунтуюча</w:t>
            </w:r>
            <w:r w:rsidRPr="00F23A71">
              <w:t xml:space="preserve"> </w:t>
            </w:r>
            <w:r w:rsidRPr="00F23A71">
              <w:rPr>
                <w:lang w:val="en-US"/>
              </w:rPr>
              <w:t>Ceresit</w:t>
            </w:r>
            <w:r w:rsidRPr="00F23A71">
              <w:t xml:space="preserve"> </w:t>
            </w:r>
            <w:r w:rsidRPr="00F23A71">
              <w:rPr>
                <w:lang w:val="en-US"/>
              </w:rPr>
              <w:t>CT</w:t>
            </w:r>
            <w:r w:rsidRPr="00F23A71">
              <w:t xml:space="preserve"> 16 </w:t>
            </w:r>
            <w:r w:rsidRPr="00F23A71">
              <w:rPr>
                <w:lang w:val="en-US"/>
              </w:rPr>
              <w:t>Pro</w:t>
            </w:r>
            <w:r w:rsidRPr="00F23A71">
              <w:t xml:space="preserve"> </w:t>
            </w:r>
            <w:r>
              <w:t>для</w:t>
            </w:r>
            <w:r w:rsidRPr="00F23A71">
              <w:rPr>
                <w:lang w:val="uk-UA"/>
              </w:rPr>
              <w:t xml:space="preserve"> </w:t>
            </w:r>
            <w:r>
              <w:t>підготовки основ під декоративні</w:t>
            </w:r>
            <w:r>
              <w:rPr>
                <w:lang w:val="uk-UA"/>
              </w:rPr>
              <w:t xml:space="preserve"> </w:t>
            </w:r>
            <w:r>
              <w:t>тонкошарові штукатурки та фарби</w:t>
            </w:r>
            <w:r>
              <w:rPr>
                <w:lang w:val="uk-UA"/>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4,96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220</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F23A71" w:rsidRPr="00416136" w:rsidRDefault="00F23A71"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7,92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221</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0E5D11" w:rsidRDefault="000E5D11" w:rsidP="00892656">
            <w:pPr>
              <w:pStyle w:val="ab"/>
              <w:keepLines/>
              <w:numPr>
                <w:ilvl w:val="0"/>
                <w:numId w:val="5"/>
              </w:numPr>
              <w:autoSpaceDE w:val="0"/>
              <w:autoSpaceDN w:val="0"/>
              <w:ind w:left="397"/>
            </w:pPr>
            <w:r>
              <w:t>Грунтовка глибокого проникнення</w:t>
            </w:r>
            <w:r w:rsidRPr="000E5D11">
              <w:rPr>
                <w:lang w:val="uk-UA"/>
              </w:rPr>
              <w:t>;</w:t>
            </w:r>
          </w:p>
          <w:p w:rsidR="000E5D11" w:rsidRPr="00416136" w:rsidRDefault="000E5D11" w:rsidP="00892656">
            <w:pPr>
              <w:pStyle w:val="ab"/>
              <w:keepLines/>
              <w:numPr>
                <w:ilvl w:val="0"/>
                <w:numId w:val="5"/>
              </w:numPr>
              <w:autoSpaceDE w:val="0"/>
              <w:autoSpaceDN w:val="0"/>
              <w:ind w:left="397"/>
            </w:pPr>
            <w:r>
              <w:lastRenderedPageBreak/>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7,92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222</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0E5D11" w:rsidRPr="000E5D11" w:rsidRDefault="000E5D11" w:rsidP="00892656">
            <w:pPr>
              <w:pStyle w:val="ab"/>
              <w:keepLines/>
              <w:numPr>
                <w:ilvl w:val="0"/>
                <w:numId w:val="5"/>
              </w:numPr>
              <w:autoSpaceDE w:val="0"/>
              <w:autoSpaceDN w:val="0"/>
              <w:ind w:left="397"/>
              <w:rPr>
                <w:lang w:val="uk-UA"/>
              </w:rPr>
            </w:pPr>
            <w:r w:rsidRPr="000E5D11">
              <w:rPr>
                <w:lang w:val="uk-UA"/>
              </w:rPr>
              <w:t>Шпакл</w:t>
            </w:r>
            <w:r w:rsidRPr="000E5D11">
              <w:t>i</w:t>
            </w:r>
            <w:r w:rsidRPr="000E5D11">
              <w:rPr>
                <w:lang w:val="uk-UA"/>
              </w:rPr>
              <w:t>вка фасадна ф</w:t>
            </w:r>
            <w:r w:rsidRPr="000E5D11">
              <w:t>i</w:t>
            </w:r>
            <w:r w:rsidRPr="000E5D11">
              <w:rPr>
                <w:lang w:val="uk-UA"/>
              </w:rPr>
              <w:t>н</w:t>
            </w:r>
            <w:r w:rsidRPr="000E5D11">
              <w:t>i</w:t>
            </w:r>
            <w:r w:rsidRPr="000E5D11">
              <w:rPr>
                <w:lang w:val="uk-UA"/>
              </w:rPr>
              <w:t xml:space="preserve">шна </w:t>
            </w:r>
            <w:r w:rsidRPr="000E5D11">
              <w:t>Ceresit</w:t>
            </w:r>
            <w:r w:rsidRPr="000E5D11">
              <w:rPr>
                <w:lang w:val="uk-UA"/>
              </w:rPr>
              <w:t xml:space="preserve"> </w:t>
            </w:r>
            <w:r w:rsidRPr="000E5D11">
              <w:t>CT</w:t>
            </w:r>
            <w:r w:rsidRPr="000E5D11">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7,92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70CCA" w:rsidRDefault="005C3191" w:rsidP="00770CCA">
            <w:pPr>
              <w:keepLines/>
              <w:autoSpaceDE w:val="0"/>
              <w:autoSpaceDN w:val="0"/>
              <w:ind w:left="109"/>
              <w:jc w:val="center"/>
              <w:rPr>
                <w:spacing w:val="-3"/>
              </w:rPr>
            </w:pPr>
            <w:r>
              <w:rPr>
                <w:spacing w:val="-3"/>
              </w:rPr>
              <w:t>223</w:t>
            </w:r>
          </w:p>
        </w:tc>
        <w:tc>
          <w:tcPr>
            <w:tcW w:w="6118" w:type="dxa"/>
            <w:gridSpan w:val="2"/>
          </w:tcPr>
          <w:p w:rsidR="00F368CE" w:rsidRDefault="00F368CE" w:rsidP="000E5D11">
            <w:pPr>
              <w:keepLines/>
              <w:autoSpaceDE w:val="0"/>
              <w:autoSpaceDN w:val="0"/>
              <w:rPr>
                <w:spacing w:val="-3"/>
              </w:rPr>
            </w:pPr>
            <w:r w:rsidRPr="00416136">
              <w:rPr>
                <w:spacing w:val="-3"/>
              </w:rPr>
              <w:t>Полiпшене фарбування полiвiнiлацетатними</w:t>
            </w:r>
            <w:r w:rsidR="000E5D11">
              <w:rPr>
                <w:spacing w:val="-3"/>
              </w:rPr>
              <w:t xml:space="preserve"> </w:t>
            </w:r>
            <w:r w:rsidRPr="00416136">
              <w:rPr>
                <w:spacing w:val="-3"/>
              </w:rPr>
              <w:t>водоемуль</w:t>
            </w:r>
            <w:r w:rsidR="000E5D11">
              <w:rPr>
                <w:spacing w:val="-3"/>
              </w:rPr>
              <w:t>-</w:t>
            </w:r>
            <w:r w:rsidRPr="00416136">
              <w:rPr>
                <w:spacing w:val="-3"/>
              </w:rPr>
              <w:t>сiйними сумiшами стель по збiрних</w:t>
            </w:r>
            <w:r w:rsidR="000E5D11">
              <w:rPr>
                <w:spacing w:val="-3"/>
              </w:rPr>
              <w:t xml:space="preserve"> </w:t>
            </w:r>
            <w:r w:rsidRPr="00416136">
              <w:rPr>
                <w:spacing w:val="-3"/>
              </w:rPr>
              <w:t>конструкцiях, пiдготовлених пiд фарбування</w:t>
            </w:r>
          </w:p>
          <w:p w:rsidR="000E5D11" w:rsidRDefault="000E5D11" w:rsidP="00892656">
            <w:pPr>
              <w:pStyle w:val="ab"/>
              <w:keepLines/>
              <w:numPr>
                <w:ilvl w:val="0"/>
                <w:numId w:val="5"/>
              </w:numPr>
              <w:autoSpaceDE w:val="0"/>
              <w:autoSpaceDN w:val="0"/>
              <w:ind w:left="397"/>
            </w:pPr>
            <w:r>
              <w:t>Фарба вод</w:t>
            </w:r>
            <w:r w:rsidRPr="000E5D11">
              <w:rPr>
                <w:lang w:val="uk-UA"/>
              </w:rPr>
              <w:t>н</w:t>
            </w:r>
            <w:r>
              <w:t>о-дисперсна TIKKURILA RAL</w:t>
            </w:r>
            <w:r w:rsidRPr="000E5D11">
              <w:rPr>
                <w:lang w:val="uk-UA"/>
              </w:rPr>
              <w:t xml:space="preserve"> </w:t>
            </w:r>
            <w:r>
              <w:t>9010 (1,34кг/л)</w:t>
            </w:r>
            <w:r>
              <w:rPr>
                <w:lang w:val="uk-UA"/>
              </w:rPr>
              <w:t>;</w:t>
            </w:r>
          </w:p>
          <w:p w:rsidR="000E5D11" w:rsidRPr="00416136" w:rsidRDefault="000E5D11"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7,92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3858AC" w:rsidRDefault="00F368CE" w:rsidP="00F368CE">
            <w:pPr>
              <w:keepLines/>
              <w:autoSpaceDE w:val="0"/>
              <w:autoSpaceDN w:val="0"/>
              <w:jc w:val="center"/>
              <w:rPr>
                <w:b/>
                <w:i/>
                <w:lang w:val="en-US"/>
              </w:rPr>
            </w:pPr>
            <w:r w:rsidRPr="002772FE">
              <w:rPr>
                <w:b/>
                <w:i/>
                <w:spacing w:val="-3"/>
              </w:rPr>
              <w:t>Вестибюль 2</w:t>
            </w:r>
            <w:r w:rsidR="00EE4F94">
              <w:rPr>
                <w:b/>
                <w:i/>
                <w:spacing w:val="-3"/>
              </w:rPr>
              <w:t xml:space="preserve"> </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jc w:val="center"/>
              <w:rPr>
                <w:spacing w:val="-3"/>
              </w:rPr>
            </w:pPr>
            <w:r>
              <w:rPr>
                <w:spacing w:val="-3"/>
              </w:rPr>
              <w:t>224</w:t>
            </w:r>
          </w:p>
        </w:tc>
        <w:tc>
          <w:tcPr>
            <w:tcW w:w="6118" w:type="dxa"/>
            <w:gridSpan w:val="2"/>
          </w:tcPr>
          <w:p w:rsidR="00F368CE" w:rsidRDefault="00F368CE" w:rsidP="000E5D11">
            <w:pPr>
              <w:keepLines/>
              <w:autoSpaceDE w:val="0"/>
              <w:autoSpaceDN w:val="0"/>
              <w:rPr>
                <w:spacing w:val="-3"/>
              </w:rPr>
            </w:pPr>
            <w:r w:rsidRPr="00416136">
              <w:rPr>
                <w:spacing w:val="-3"/>
              </w:rPr>
              <w:t>Полiпшене штукатурення поверхонь стiн всереденi</w:t>
            </w:r>
            <w:r w:rsidR="000E5D11">
              <w:rPr>
                <w:spacing w:val="-3"/>
              </w:rPr>
              <w:t xml:space="preserve"> </w:t>
            </w:r>
            <w:r w:rsidRPr="00416136">
              <w:rPr>
                <w:spacing w:val="-3"/>
              </w:rPr>
              <w:t>будiвлi цементно-вапняним або цементним розчином по</w:t>
            </w:r>
            <w:r w:rsidR="000E5D11">
              <w:rPr>
                <w:spacing w:val="-3"/>
              </w:rPr>
              <w:t xml:space="preserve"> </w:t>
            </w:r>
            <w:r w:rsidRPr="00416136">
              <w:rPr>
                <w:spacing w:val="-3"/>
              </w:rPr>
              <w:t>каменю та бетону</w:t>
            </w:r>
          </w:p>
          <w:p w:rsidR="002034D5" w:rsidRPr="002034D5" w:rsidRDefault="002034D5" w:rsidP="00892656">
            <w:pPr>
              <w:pStyle w:val="ab"/>
              <w:keepLines/>
              <w:numPr>
                <w:ilvl w:val="0"/>
                <w:numId w:val="5"/>
              </w:numPr>
              <w:autoSpaceDE w:val="0"/>
              <w:autoSpaceDN w:val="0"/>
              <w:ind w:left="397"/>
              <w:rPr>
                <w:lang w:val="en-US"/>
              </w:rPr>
            </w:pPr>
            <w:r w:rsidRPr="002034D5">
              <w:rPr>
                <w:lang w:val="en-US"/>
              </w:rPr>
              <w:t>Гiпсовi в'яжучi Г-3</w:t>
            </w:r>
            <w:r>
              <w:rPr>
                <w:lang w:val="uk-UA"/>
              </w:rPr>
              <w:t>;</w:t>
            </w:r>
          </w:p>
          <w:p w:rsidR="002034D5" w:rsidRPr="002034D5" w:rsidRDefault="002034D5" w:rsidP="00892656">
            <w:pPr>
              <w:pStyle w:val="ab"/>
              <w:keepLines/>
              <w:numPr>
                <w:ilvl w:val="0"/>
                <w:numId w:val="5"/>
              </w:numPr>
              <w:autoSpaceDE w:val="0"/>
              <w:autoSpaceDN w:val="0"/>
              <w:ind w:left="397"/>
            </w:pPr>
            <w:r w:rsidRPr="002034D5">
              <w:t>С</w:t>
            </w:r>
            <w:r w:rsidRPr="002034D5">
              <w:rPr>
                <w:lang w:val="en-US"/>
              </w:rPr>
              <w:t>i</w:t>
            </w:r>
            <w:r w:rsidRPr="002034D5">
              <w:t>тка дротяна ткана з квадратними</w:t>
            </w:r>
            <w:r w:rsidRPr="002034D5">
              <w:rPr>
                <w:lang w:val="uk-UA"/>
              </w:rPr>
              <w:t xml:space="preserve"> </w:t>
            </w:r>
            <w:r w:rsidRPr="002034D5">
              <w:t xml:space="preserve">чарунками </w:t>
            </w:r>
            <w:r w:rsidRPr="002034D5">
              <w:rPr>
                <w:lang w:val="en-US"/>
              </w:rPr>
              <w:t>N</w:t>
            </w:r>
            <w:r w:rsidRPr="002034D5">
              <w:t xml:space="preserve"> 05 без покриття</w:t>
            </w:r>
            <w:r>
              <w:rPr>
                <w:lang w:val="uk-UA"/>
              </w:rPr>
              <w:t>;</w:t>
            </w:r>
          </w:p>
          <w:p w:rsidR="002034D5" w:rsidRPr="002034D5" w:rsidRDefault="002034D5" w:rsidP="00892656">
            <w:pPr>
              <w:pStyle w:val="ab"/>
              <w:keepLines/>
              <w:numPr>
                <w:ilvl w:val="0"/>
                <w:numId w:val="5"/>
              </w:numPr>
              <w:autoSpaceDE w:val="0"/>
              <w:autoSpaceDN w:val="0"/>
              <w:ind w:left="397"/>
            </w:pPr>
            <w:r w:rsidRPr="002034D5">
              <w:t>Розчин готовий опоряджувальний</w:t>
            </w:r>
            <w:r>
              <w:rPr>
                <w:lang w:val="uk-UA"/>
              </w:rPr>
              <w:t xml:space="preserve"> </w:t>
            </w:r>
            <w:r w:rsidRPr="002034D5">
              <w:t>цементно-вапня</w:t>
            </w:r>
            <w:r>
              <w:rPr>
                <w:lang w:val="uk-UA"/>
              </w:rPr>
              <w:t>-</w:t>
            </w:r>
            <w:r w:rsidRPr="002034D5">
              <w:t>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98,27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225</w:t>
            </w:r>
          </w:p>
        </w:tc>
        <w:tc>
          <w:tcPr>
            <w:tcW w:w="6118" w:type="dxa"/>
            <w:gridSpan w:val="2"/>
          </w:tcPr>
          <w:p w:rsidR="00F368CE" w:rsidRDefault="00F368CE" w:rsidP="002034D5">
            <w:pPr>
              <w:keepLines/>
              <w:autoSpaceDE w:val="0"/>
              <w:autoSpaceDN w:val="0"/>
              <w:rPr>
                <w:spacing w:val="-3"/>
              </w:rPr>
            </w:pPr>
            <w:r w:rsidRPr="00416136">
              <w:rPr>
                <w:spacing w:val="-3"/>
              </w:rPr>
              <w:t>Опорядження внутрішніх поверхонь стін по каменю і</w:t>
            </w:r>
            <w:r w:rsidR="002034D5">
              <w:rPr>
                <w:spacing w:val="-3"/>
              </w:rPr>
              <w:t xml:space="preserve"> </w:t>
            </w:r>
            <w:r w:rsidRPr="00416136">
              <w:rPr>
                <w:spacing w:val="-3"/>
              </w:rPr>
              <w:t>бетону декоративною сумішшю з наповнювачем,</w:t>
            </w:r>
            <w:r w:rsidR="002034D5">
              <w:rPr>
                <w:spacing w:val="-3"/>
              </w:rPr>
              <w:t xml:space="preserve"> </w:t>
            </w:r>
            <w:r w:rsidRPr="00416136">
              <w:rPr>
                <w:spacing w:val="-3"/>
              </w:rPr>
              <w:t>величина зерен 3 мм</w:t>
            </w:r>
          </w:p>
          <w:p w:rsidR="002034D5" w:rsidRDefault="002034D5" w:rsidP="00892656">
            <w:pPr>
              <w:pStyle w:val="ab"/>
              <w:keepLines/>
              <w:numPr>
                <w:ilvl w:val="0"/>
                <w:numId w:val="5"/>
              </w:numPr>
              <w:autoSpaceDE w:val="0"/>
              <w:autoSpaceDN w:val="0"/>
              <w:ind w:left="397"/>
            </w:pPr>
            <w:r>
              <w:t>Грунтовка глибокого проникнення</w:t>
            </w:r>
            <w:r>
              <w:rPr>
                <w:lang w:val="uk-UA"/>
              </w:rPr>
              <w:t>;</w:t>
            </w:r>
          </w:p>
          <w:p w:rsidR="002034D5" w:rsidRDefault="002034D5" w:rsidP="00892656">
            <w:pPr>
              <w:pStyle w:val="ab"/>
              <w:keepLines/>
              <w:numPr>
                <w:ilvl w:val="0"/>
                <w:numId w:val="5"/>
              </w:numPr>
              <w:autoSpaceDE w:val="0"/>
              <w:autoSpaceDN w:val="0"/>
              <w:ind w:left="397"/>
            </w:pPr>
            <w:r>
              <w:t>Декоративна штукатурка Marmorino KS</w:t>
            </w:r>
            <w:r w:rsidRPr="002034D5">
              <w:rPr>
                <w:lang w:val="uk-UA"/>
              </w:rPr>
              <w:t xml:space="preserve"> </w:t>
            </w:r>
            <w:r>
              <w:t>659</w:t>
            </w:r>
            <w:r>
              <w:rPr>
                <w:lang w:val="uk-UA"/>
              </w:rPr>
              <w:t>;</w:t>
            </w:r>
          </w:p>
          <w:p w:rsidR="002034D5" w:rsidRPr="00416136" w:rsidRDefault="002034D5" w:rsidP="00892656">
            <w:pPr>
              <w:pStyle w:val="ab"/>
              <w:keepLines/>
              <w:numPr>
                <w:ilvl w:val="0"/>
                <w:numId w:val="5"/>
              </w:numPr>
              <w:autoSpaceDE w:val="0"/>
              <w:autoSpaceDN w:val="0"/>
              <w:ind w:left="397"/>
            </w:pPr>
            <w:r>
              <w:t>Фарба</w:t>
            </w:r>
            <w:r w:rsidRPr="002034D5">
              <w:t xml:space="preserve"> </w:t>
            </w:r>
            <w:r>
              <w:t>грунтуюча</w:t>
            </w:r>
            <w:r w:rsidRPr="002034D5">
              <w:t xml:space="preserve"> </w:t>
            </w:r>
            <w:r w:rsidRPr="002034D5">
              <w:rPr>
                <w:lang w:val="en-US"/>
              </w:rPr>
              <w:t>Ceresit</w:t>
            </w:r>
            <w:r w:rsidRPr="002034D5">
              <w:t xml:space="preserve"> </w:t>
            </w:r>
            <w:r w:rsidRPr="002034D5">
              <w:rPr>
                <w:lang w:val="en-US"/>
              </w:rPr>
              <w:t>CT</w:t>
            </w:r>
            <w:r w:rsidRPr="002034D5">
              <w:t xml:space="preserve"> 16 </w:t>
            </w:r>
            <w:r w:rsidRPr="002034D5">
              <w:rPr>
                <w:lang w:val="en-US"/>
              </w:rPr>
              <w:t>Pro</w:t>
            </w:r>
            <w:r w:rsidRPr="002034D5">
              <w:t xml:space="preserve"> </w:t>
            </w:r>
            <w:r>
              <w:t>для</w:t>
            </w:r>
            <w:r w:rsidRPr="002034D5">
              <w:rPr>
                <w:lang w:val="uk-UA"/>
              </w:rPr>
              <w:t xml:space="preserve"> </w:t>
            </w:r>
            <w:r>
              <w:t>підготовки основ під декоративні</w:t>
            </w:r>
            <w:r>
              <w:rPr>
                <w:lang w:val="uk-UA"/>
              </w:rPr>
              <w:t xml:space="preserve"> </w:t>
            </w:r>
            <w: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196,54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226</w:t>
            </w:r>
          </w:p>
        </w:tc>
        <w:tc>
          <w:tcPr>
            <w:tcW w:w="6118" w:type="dxa"/>
            <w:gridSpan w:val="2"/>
          </w:tcPr>
          <w:p w:rsidR="00F368CE" w:rsidRDefault="00F368CE" w:rsidP="002034D5">
            <w:pPr>
              <w:keepLines/>
              <w:autoSpaceDE w:val="0"/>
              <w:autoSpaceDN w:val="0"/>
              <w:rPr>
                <w:spacing w:val="-3"/>
              </w:rPr>
            </w:pPr>
            <w:r w:rsidRPr="00416136">
              <w:rPr>
                <w:spacing w:val="-3"/>
              </w:rPr>
              <w:t>Обшивання каркасних стiн плитами</w:t>
            </w:r>
            <w:r w:rsidR="002034D5">
              <w:rPr>
                <w:spacing w:val="-3"/>
              </w:rPr>
              <w:t xml:space="preserve"> </w:t>
            </w:r>
            <w:r w:rsidRPr="00416136">
              <w:rPr>
                <w:spacing w:val="-3"/>
              </w:rPr>
              <w:t>деревностружковими товщиною 16 мм</w:t>
            </w:r>
          </w:p>
          <w:p w:rsidR="00D66960" w:rsidRPr="00D66960" w:rsidRDefault="00D66960" w:rsidP="00892656">
            <w:pPr>
              <w:pStyle w:val="ab"/>
              <w:keepLines/>
              <w:numPr>
                <w:ilvl w:val="0"/>
                <w:numId w:val="5"/>
              </w:numPr>
              <w:autoSpaceDE w:val="0"/>
              <w:autoSpaceDN w:val="0"/>
              <w:ind w:left="397"/>
              <w:rPr>
                <w:lang w:val="uk-UA"/>
              </w:rPr>
            </w:pPr>
            <w:r w:rsidRPr="00D66960">
              <w:rPr>
                <w:lang w:val="uk-UA"/>
              </w:rPr>
              <w:t xml:space="preserve">ДСП ламіноване 16мм колір-чорний </w:t>
            </w:r>
            <w:r>
              <w:t>WISS</w:t>
            </w:r>
            <w:r>
              <w:rPr>
                <w:lang w:val="uk-UA"/>
              </w:rPr>
              <w:t xml:space="preserve"> </w:t>
            </w:r>
            <w:r>
              <w:t>KRONO</w:t>
            </w:r>
            <w:r w:rsidRPr="00D66960">
              <w:rPr>
                <w:lang w:val="uk-UA"/>
              </w:rPr>
              <w:t xml:space="preserve"> Чорний </w:t>
            </w:r>
            <w:r>
              <w:t>U</w:t>
            </w:r>
            <w:r w:rsidRPr="00D66960">
              <w:rPr>
                <w:lang w:val="uk-UA"/>
              </w:rPr>
              <w:t xml:space="preserve">190 </w:t>
            </w:r>
            <w:r>
              <w:t>PE</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22,35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227</w:t>
            </w:r>
          </w:p>
        </w:tc>
        <w:tc>
          <w:tcPr>
            <w:tcW w:w="6118" w:type="dxa"/>
            <w:gridSpan w:val="2"/>
          </w:tcPr>
          <w:p w:rsidR="00F368CE" w:rsidRDefault="00F368CE" w:rsidP="00F368CE">
            <w:pPr>
              <w:keepLines/>
              <w:autoSpaceDE w:val="0"/>
              <w:autoSpaceDN w:val="0"/>
              <w:rPr>
                <w:spacing w:val="-3"/>
              </w:rPr>
            </w:pPr>
            <w:r w:rsidRPr="00416136">
              <w:rPr>
                <w:spacing w:val="-3"/>
              </w:rPr>
              <w:t>Обшивання каркасних стiн дошками обшивки</w:t>
            </w:r>
          </w:p>
          <w:p w:rsidR="00D66960" w:rsidRDefault="00D66960" w:rsidP="00892656">
            <w:pPr>
              <w:pStyle w:val="ab"/>
              <w:keepLines/>
              <w:numPr>
                <w:ilvl w:val="0"/>
                <w:numId w:val="5"/>
              </w:numPr>
              <w:autoSpaceDE w:val="0"/>
              <w:autoSpaceDN w:val="0"/>
              <w:ind w:left="397"/>
            </w:pPr>
            <w:r>
              <w:t>Пергамiн покрiвельний П-350</w:t>
            </w:r>
            <w:r>
              <w:rPr>
                <w:lang w:val="uk-UA"/>
              </w:rPr>
              <w:t>;</w:t>
            </w:r>
          </w:p>
          <w:p w:rsidR="00D66960" w:rsidRPr="00416136" w:rsidRDefault="00D66960" w:rsidP="00892656">
            <w:pPr>
              <w:pStyle w:val="ab"/>
              <w:keepLines/>
              <w:numPr>
                <w:ilvl w:val="0"/>
                <w:numId w:val="5"/>
              </w:numPr>
              <w:autoSpaceDE w:val="0"/>
              <w:autoSpaceDN w:val="0"/>
              <w:ind w:left="397"/>
            </w:pPr>
            <w:r>
              <w:t>Декоративні шпоновані рейки 30*30мм,</w:t>
            </w:r>
            <w:r w:rsidRPr="00D66960">
              <w:rPr>
                <w:lang w:val="uk-UA"/>
              </w:rPr>
              <w:t xml:space="preserve"> </w:t>
            </w:r>
            <w:r>
              <w:t>італійський шпон, тонування фінішне</w:t>
            </w:r>
            <w:r w:rsidRPr="00D66960">
              <w:rPr>
                <w:lang w:val="uk-UA"/>
              </w:rPr>
              <w:t xml:space="preserve"> </w:t>
            </w:r>
            <w:r>
              <w:t>покриття німецькою екологічною олією з</w:t>
            </w:r>
            <w:r>
              <w:rPr>
                <w:lang w:val="uk-UA"/>
              </w:rPr>
              <w:t xml:space="preserve"> </w:t>
            </w:r>
            <w:r>
              <w:t>твердим  воском дуб Термо</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22,35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228</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D66960" w:rsidRDefault="00D66960" w:rsidP="00892656">
            <w:pPr>
              <w:pStyle w:val="ab"/>
              <w:keepLines/>
              <w:numPr>
                <w:ilvl w:val="0"/>
                <w:numId w:val="5"/>
              </w:numPr>
              <w:autoSpaceDE w:val="0"/>
              <w:autoSpaceDN w:val="0"/>
              <w:ind w:left="397"/>
            </w:pPr>
            <w:r>
              <w:t>Купорос мiдний, марка А</w:t>
            </w:r>
            <w:r>
              <w:rPr>
                <w:lang w:val="uk-UA"/>
              </w:rPr>
              <w:t>;</w:t>
            </w:r>
          </w:p>
          <w:p w:rsidR="00D66960" w:rsidRPr="00416136" w:rsidRDefault="00D66960"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229</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D66960" w:rsidRDefault="00D66960" w:rsidP="00892656">
            <w:pPr>
              <w:pStyle w:val="ab"/>
              <w:keepLines/>
              <w:numPr>
                <w:ilvl w:val="0"/>
                <w:numId w:val="5"/>
              </w:numPr>
              <w:autoSpaceDE w:val="0"/>
              <w:autoSpaceDN w:val="0"/>
              <w:ind w:left="397"/>
            </w:pPr>
            <w:r>
              <w:t>Грунтовка глибокого проникнення</w:t>
            </w:r>
            <w:r>
              <w:rPr>
                <w:lang w:val="uk-UA"/>
              </w:rPr>
              <w:t>;</w:t>
            </w:r>
          </w:p>
          <w:p w:rsidR="00D66960" w:rsidRPr="00416136" w:rsidRDefault="00D66960"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230</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D66960" w:rsidRPr="00D66960" w:rsidRDefault="00D66960" w:rsidP="00892656">
            <w:pPr>
              <w:pStyle w:val="ab"/>
              <w:keepLines/>
              <w:numPr>
                <w:ilvl w:val="0"/>
                <w:numId w:val="5"/>
              </w:numPr>
              <w:autoSpaceDE w:val="0"/>
              <w:autoSpaceDN w:val="0"/>
              <w:ind w:left="397"/>
              <w:rPr>
                <w:lang w:val="uk-UA"/>
              </w:rPr>
            </w:pPr>
            <w:r w:rsidRPr="00D66960">
              <w:rPr>
                <w:lang w:val="uk-UA"/>
              </w:rPr>
              <w:t>Шпакл</w:t>
            </w:r>
            <w:r w:rsidRPr="00D66960">
              <w:t>i</w:t>
            </w:r>
            <w:r w:rsidRPr="00D66960">
              <w:rPr>
                <w:lang w:val="uk-UA"/>
              </w:rPr>
              <w:t>вка фасадна ф</w:t>
            </w:r>
            <w:r w:rsidRPr="00D66960">
              <w:t>i</w:t>
            </w:r>
            <w:r w:rsidRPr="00D66960">
              <w:rPr>
                <w:lang w:val="uk-UA"/>
              </w:rPr>
              <w:t>н</w:t>
            </w:r>
            <w:r w:rsidRPr="00D66960">
              <w:t>i</w:t>
            </w:r>
            <w:r w:rsidRPr="00D66960">
              <w:rPr>
                <w:lang w:val="uk-UA"/>
              </w:rPr>
              <w:t xml:space="preserve">шна </w:t>
            </w:r>
            <w:r w:rsidRPr="00D66960">
              <w:t>Ceresit</w:t>
            </w:r>
            <w:r w:rsidRPr="00D66960">
              <w:rPr>
                <w:lang w:val="uk-UA"/>
              </w:rPr>
              <w:t xml:space="preserve"> </w:t>
            </w:r>
            <w:r w:rsidRPr="00D66960">
              <w:t>CT</w:t>
            </w:r>
            <w:r w:rsidRPr="00D66960">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231</w:t>
            </w:r>
          </w:p>
        </w:tc>
        <w:tc>
          <w:tcPr>
            <w:tcW w:w="6118" w:type="dxa"/>
            <w:gridSpan w:val="2"/>
          </w:tcPr>
          <w:p w:rsidR="00F368CE" w:rsidRDefault="00F368CE" w:rsidP="00D66960">
            <w:pPr>
              <w:keepLines/>
              <w:autoSpaceDE w:val="0"/>
              <w:autoSpaceDN w:val="0"/>
              <w:rPr>
                <w:spacing w:val="-3"/>
              </w:rPr>
            </w:pPr>
            <w:r w:rsidRPr="00416136">
              <w:rPr>
                <w:spacing w:val="-3"/>
              </w:rPr>
              <w:t>Полiпшене фарбування полiвiнiлацетатними</w:t>
            </w:r>
            <w:r w:rsidR="00D66960">
              <w:rPr>
                <w:spacing w:val="-3"/>
              </w:rPr>
              <w:t xml:space="preserve"> </w:t>
            </w:r>
            <w:r w:rsidRPr="00416136">
              <w:rPr>
                <w:spacing w:val="-3"/>
              </w:rPr>
              <w:t>водоемуль</w:t>
            </w:r>
            <w:r w:rsidR="00D66960">
              <w:rPr>
                <w:spacing w:val="-3"/>
              </w:rPr>
              <w:t>-</w:t>
            </w:r>
            <w:r w:rsidRPr="00416136">
              <w:rPr>
                <w:spacing w:val="-3"/>
              </w:rPr>
              <w:t>сiйними сумiшами стель по збiрних</w:t>
            </w:r>
            <w:r w:rsidR="00D66960">
              <w:rPr>
                <w:spacing w:val="-3"/>
              </w:rPr>
              <w:t xml:space="preserve"> </w:t>
            </w:r>
            <w:r w:rsidRPr="00416136">
              <w:rPr>
                <w:spacing w:val="-3"/>
              </w:rPr>
              <w:t>конструкцiях, пiдготов</w:t>
            </w:r>
            <w:r w:rsidR="00D66960">
              <w:rPr>
                <w:spacing w:val="-3"/>
              </w:rPr>
              <w:t>-</w:t>
            </w:r>
            <w:r w:rsidRPr="00416136">
              <w:rPr>
                <w:spacing w:val="-3"/>
              </w:rPr>
              <w:t>лених пiд фарбування</w:t>
            </w:r>
          </w:p>
          <w:p w:rsidR="002772FE" w:rsidRDefault="002772FE" w:rsidP="00892656">
            <w:pPr>
              <w:pStyle w:val="ab"/>
              <w:keepLines/>
              <w:numPr>
                <w:ilvl w:val="0"/>
                <w:numId w:val="5"/>
              </w:numPr>
              <w:autoSpaceDE w:val="0"/>
              <w:autoSpaceDN w:val="0"/>
              <w:ind w:left="397"/>
            </w:pPr>
            <w:r>
              <w:t>Фарба вод</w:t>
            </w:r>
            <w:r w:rsidRPr="002772FE">
              <w:rPr>
                <w:lang w:val="uk-UA"/>
              </w:rPr>
              <w:t>н</w:t>
            </w:r>
            <w:r>
              <w:t>о-дисперсна TIKKURILA RAL</w:t>
            </w:r>
            <w:r w:rsidRPr="002772FE">
              <w:rPr>
                <w:lang w:val="uk-UA"/>
              </w:rPr>
              <w:t xml:space="preserve"> </w:t>
            </w:r>
            <w:r>
              <w:t>9010 (1,34кг/л)</w:t>
            </w:r>
            <w:r>
              <w:rPr>
                <w:lang w:val="uk-UA"/>
              </w:rPr>
              <w:t>;</w:t>
            </w:r>
          </w:p>
          <w:p w:rsidR="00D66960" w:rsidRPr="00416136" w:rsidRDefault="002772FE"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232</w:t>
            </w:r>
          </w:p>
        </w:tc>
        <w:tc>
          <w:tcPr>
            <w:tcW w:w="6118" w:type="dxa"/>
            <w:gridSpan w:val="2"/>
          </w:tcPr>
          <w:p w:rsidR="00F368CE" w:rsidRDefault="00F368CE" w:rsidP="00F368CE">
            <w:pPr>
              <w:keepLines/>
              <w:autoSpaceDE w:val="0"/>
              <w:autoSpaceDN w:val="0"/>
              <w:rPr>
                <w:spacing w:val="-3"/>
              </w:rPr>
            </w:pPr>
            <w:r w:rsidRPr="00416136">
              <w:rPr>
                <w:spacing w:val="-3"/>
              </w:rPr>
              <w:t>Грунтування плити перекриття</w:t>
            </w:r>
          </w:p>
          <w:p w:rsidR="002772FE" w:rsidRDefault="002772FE" w:rsidP="00892656">
            <w:pPr>
              <w:pStyle w:val="ab"/>
              <w:keepLines/>
              <w:numPr>
                <w:ilvl w:val="0"/>
                <w:numId w:val="5"/>
              </w:numPr>
              <w:autoSpaceDE w:val="0"/>
              <w:autoSpaceDN w:val="0"/>
              <w:ind w:left="397"/>
            </w:pPr>
            <w:r>
              <w:t>Купорос мiдний, марка А</w:t>
            </w:r>
            <w:r>
              <w:rPr>
                <w:lang w:val="uk-UA"/>
              </w:rPr>
              <w:t>;</w:t>
            </w:r>
          </w:p>
          <w:p w:rsidR="002772FE" w:rsidRPr="00416136" w:rsidRDefault="002772FE" w:rsidP="00892656">
            <w:pPr>
              <w:pStyle w:val="ab"/>
              <w:keepLines/>
              <w:numPr>
                <w:ilvl w:val="0"/>
                <w:numId w:val="5"/>
              </w:numPr>
              <w:autoSpaceDE w:val="0"/>
              <w:autoSpaceDN w:val="0"/>
              <w:ind w:left="397"/>
            </w:pPr>
            <w:r>
              <w:lastRenderedPageBreak/>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126,52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233</w:t>
            </w:r>
          </w:p>
        </w:tc>
        <w:tc>
          <w:tcPr>
            <w:tcW w:w="6118" w:type="dxa"/>
            <w:gridSpan w:val="2"/>
          </w:tcPr>
          <w:p w:rsidR="00F368CE" w:rsidRDefault="00F368CE" w:rsidP="00F368CE">
            <w:pPr>
              <w:keepLines/>
              <w:autoSpaceDE w:val="0"/>
              <w:autoSpaceDN w:val="0"/>
              <w:rPr>
                <w:spacing w:val="-3"/>
              </w:rPr>
            </w:pPr>
            <w:r w:rsidRPr="003858AC">
              <w:rPr>
                <w:spacing w:val="-3"/>
              </w:rPr>
              <w:t>Шпаклювання стель мiнеральною шпаклiвкою "Cerezit"</w:t>
            </w:r>
          </w:p>
          <w:p w:rsidR="003858AC" w:rsidRPr="003858AC" w:rsidRDefault="003858AC" w:rsidP="00892656">
            <w:pPr>
              <w:pStyle w:val="ab"/>
              <w:keepLines/>
              <w:numPr>
                <w:ilvl w:val="0"/>
                <w:numId w:val="5"/>
              </w:numPr>
              <w:autoSpaceDE w:val="0"/>
              <w:autoSpaceDN w:val="0"/>
              <w:ind w:left="397"/>
              <w:rPr>
                <w:lang w:val="en-US"/>
              </w:rPr>
            </w:pPr>
            <w:r w:rsidRPr="003858AC">
              <w:rPr>
                <w:lang w:val="en-US"/>
              </w:rPr>
              <w:t>Грунтовка глибокого проникнення</w:t>
            </w:r>
            <w:r>
              <w:rPr>
                <w:lang w:val="uk-UA"/>
              </w:rPr>
              <w:t>;</w:t>
            </w:r>
          </w:p>
          <w:p w:rsidR="003858AC" w:rsidRPr="003858AC" w:rsidRDefault="003858AC" w:rsidP="00892656">
            <w:pPr>
              <w:pStyle w:val="ab"/>
              <w:keepLines/>
              <w:numPr>
                <w:ilvl w:val="0"/>
                <w:numId w:val="5"/>
              </w:numPr>
              <w:autoSpaceDE w:val="0"/>
              <w:autoSpaceDN w:val="0"/>
              <w:ind w:left="397"/>
              <w:rPr>
                <w:lang w:val="en-US"/>
              </w:rPr>
            </w:pPr>
            <w:r w:rsidRPr="003858AC">
              <w:rPr>
                <w:lang w:val="en-US"/>
              </w:rP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126,52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234</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3858AC" w:rsidRPr="003858AC" w:rsidRDefault="003858AC" w:rsidP="00892656">
            <w:pPr>
              <w:pStyle w:val="ab"/>
              <w:keepLines/>
              <w:numPr>
                <w:ilvl w:val="0"/>
                <w:numId w:val="5"/>
              </w:numPr>
              <w:autoSpaceDE w:val="0"/>
              <w:autoSpaceDN w:val="0"/>
              <w:ind w:left="397"/>
              <w:rPr>
                <w:lang w:val="uk-UA"/>
              </w:rPr>
            </w:pPr>
            <w:r w:rsidRPr="003858AC">
              <w:rPr>
                <w:lang w:val="uk-UA"/>
              </w:rPr>
              <w:t>Шпакл</w:t>
            </w:r>
            <w:r w:rsidRPr="003858AC">
              <w:t>i</w:t>
            </w:r>
            <w:r w:rsidRPr="003858AC">
              <w:rPr>
                <w:lang w:val="uk-UA"/>
              </w:rPr>
              <w:t>вка фасадна ф</w:t>
            </w:r>
            <w:r w:rsidRPr="003858AC">
              <w:t>i</w:t>
            </w:r>
            <w:r w:rsidRPr="003858AC">
              <w:rPr>
                <w:lang w:val="uk-UA"/>
              </w:rPr>
              <w:t>н</w:t>
            </w:r>
            <w:r w:rsidRPr="003858AC">
              <w:t>i</w:t>
            </w:r>
            <w:r w:rsidRPr="003858AC">
              <w:rPr>
                <w:lang w:val="uk-UA"/>
              </w:rPr>
              <w:t xml:space="preserve">шна </w:t>
            </w:r>
            <w:r w:rsidRPr="003858AC">
              <w:t>Ceresit</w:t>
            </w:r>
            <w:r w:rsidRPr="003858AC">
              <w:rPr>
                <w:lang w:val="uk-UA"/>
              </w:rPr>
              <w:t xml:space="preserve"> </w:t>
            </w:r>
            <w:r w:rsidRPr="003858AC">
              <w:t>CT</w:t>
            </w:r>
            <w:r w:rsidRPr="003858AC">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126,52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E5D11" w:rsidRDefault="005C3191" w:rsidP="000E5D11">
            <w:pPr>
              <w:keepLines/>
              <w:autoSpaceDE w:val="0"/>
              <w:autoSpaceDN w:val="0"/>
              <w:ind w:left="109"/>
              <w:jc w:val="center"/>
              <w:rPr>
                <w:spacing w:val="-3"/>
              </w:rPr>
            </w:pPr>
            <w:r>
              <w:rPr>
                <w:spacing w:val="-3"/>
              </w:rPr>
              <w:t>235</w:t>
            </w:r>
          </w:p>
        </w:tc>
        <w:tc>
          <w:tcPr>
            <w:tcW w:w="6118" w:type="dxa"/>
            <w:gridSpan w:val="2"/>
          </w:tcPr>
          <w:p w:rsidR="00F368CE" w:rsidRDefault="00F368CE" w:rsidP="003858AC">
            <w:pPr>
              <w:keepLines/>
              <w:autoSpaceDE w:val="0"/>
              <w:autoSpaceDN w:val="0"/>
              <w:rPr>
                <w:spacing w:val="-3"/>
              </w:rPr>
            </w:pPr>
            <w:r w:rsidRPr="00416136">
              <w:rPr>
                <w:spacing w:val="-3"/>
              </w:rPr>
              <w:t>Полiпшене фарбування полiвiнiлацетатними</w:t>
            </w:r>
            <w:r w:rsidR="003858AC">
              <w:rPr>
                <w:spacing w:val="-3"/>
              </w:rPr>
              <w:t xml:space="preserve"> </w:t>
            </w:r>
            <w:r w:rsidRPr="00416136">
              <w:rPr>
                <w:spacing w:val="-3"/>
              </w:rPr>
              <w:t>водоемульсiй</w:t>
            </w:r>
            <w:r w:rsidR="003858AC">
              <w:rPr>
                <w:spacing w:val="-3"/>
              </w:rPr>
              <w:t>-</w:t>
            </w:r>
            <w:r w:rsidRPr="00416136">
              <w:rPr>
                <w:spacing w:val="-3"/>
              </w:rPr>
              <w:t>ними сумiшами стель по збiрних</w:t>
            </w:r>
            <w:r w:rsidR="003858AC">
              <w:rPr>
                <w:spacing w:val="-3"/>
              </w:rPr>
              <w:t xml:space="preserve"> </w:t>
            </w:r>
            <w:r w:rsidRPr="00416136">
              <w:rPr>
                <w:spacing w:val="-3"/>
              </w:rPr>
              <w:t>конструкцiях, пiдготов</w:t>
            </w:r>
            <w:r w:rsidR="003858AC">
              <w:rPr>
                <w:spacing w:val="-3"/>
              </w:rPr>
              <w:t>-</w:t>
            </w:r>
            <w:r w:rsidRPr="00416136">
              <w:rPr>
                <w:spacing w:val="-3"/>
              </w:rPr>
              <w:t>лених пiд фарбування</w:t>
            </w:r>
          </w:p>
          <w:p w:rsidR="003858AC" w:rsidRDefault="003858AC" w:rsidP="00892656">
            <w:pPr>
              <w:pStyle w:val="ab"/>
              <w:keepLines/>
              <w:numPr>
                <w:ilvl w:val="0"/>
                <w:numId w:val="5"/>
              </w:numPr>
              <w:autoSpaceDE w:val="0"/>
              <w:autoSpaceDN w:val="0"/>
              <w:ind w:left="397"/>
            </w:pPr>
            <w:r w:rsidRPr="003858AC">
              <w:rPr>
                <w:lang w:val="uk-UA"/>
              </w:rPr>
              <w:t xml:space="preserve">Фарба водно-дисперсна </w:t>
            </w:r>
            <w:r>
              <w:t>TIKKURILA</w:t>
            </w:r>
            <w:r w:rsidRPr="003858AC">
              <w:rPr>
                <w:lang w:val="uk-UA"/>
              </w:rPr>
              <w:t xml:space="preserve"> </w:t>
            </w:r>
            <w:r>
              <w:t>RAL</w:t>
            </w:r>
            <w:r w:rsidRPr="003858AC">
              <w:rPr>
                <w:lang w:val="uk-UA"/>
              </w:rPr>
              <w:t xml:space="preserve"> </w:t>
            </w:r>
            <w:r>
              <w:t>7021 (1,2кг/л)</w:t>
            </w:r>
            <w:r>
              <w:rPr>
                <w:lang w:val="uk-UA"/>
              </w:rPr>
              <w:t>;</w:t>
            </w:r>
          </w:p>
          <w:p w:rsidR="003858AC" w:rsidRPr="00416136" w:rsidRDefault="003858AC"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126,52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267BC">
              <w:rPr>
                <w:b/>
                <w:i/>
                <w:spacing w:val="-3"/>
              </w:rPr>
              <w:t>ХОЛ 3</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236</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3858AC" w:rsidRPr="00416136" w:rsidRDefault="003858AC"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25,54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237</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B6490A" w:rsidRDefault="00B6490A" w:rsidP="00892656">
            <w:pPr>
              <w:pStyle w:val="ab"/>
              <w:keepLines/>
              <w:numPr>
                <w:ilvl w:val="0"/>
                <w:numId w:val="5"/>
              </w:numPr>
              <w:autoSpaceDE w:val="0"/>
              <w:autoSpaceDN w:val="0"/>
              <w:ind w:left="397"/>
            </w:pPr>
            <w:r>
              <w:t>Грунтовка глибокого проникнення</w:t>
            </w:r>
            <w:r>
              <w:rPr>
                <w:lang w:val="uk-UA"/>
              </w:rPr>
              <w:t>;</w:t>
            </w:r>
          </w:p>
          <w:p w:rsidR="00B6490A" w:rsidRPr="00416136" w:rsidRDefault="00B6490A"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25,54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238</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B6490A" w:rsidRPr="00B6490A" w:rsidRDefault="00B6490A" w:rsidP="00892656">
            <w:pPr>
              <w:pStyle w:val="ab"/>
              <w:keepLines/>
              <w:numPr>
                <w:ilvl w:val="0"/>
                <w:numId w:val="5"/>
              </w:numPr>
              <w:autoSpaceDE w:val="0"/>
              <w:autoSpaceDN w:val="0"/>
              <w:ind w:left="397"/>
              <w:rPr>
                <w:lang w:val="uk-UA"/>
              </w:rPr>
            </w:pPr>
            <w:r w:rsidRPr="00B6490A">
              <w:rPr>
                <w:lang w:val="uk-UA"/>
              </w:rPr>
              <w:t>Шпакл</w:t>
            </w:r>
            <w:r w:rsidRPr="00B6490A">
              <w:t>i</w:t>
            </w:r>
            <w:r w:rsidRPr="00B6490A">
              <w:rPr>
                <w:lang w:val="uk-UA"/>
              </w:rPr>
              <w:t>вка фасадна ф</w:t>
            </w:r>
            <w:r w:rsidRPr="00B6490A">
              <w:t>i</w:t>
            </w:r>
            <w:r w:rsidRPr="00B6490A">
              <w:rPr>
                <w:lang w:val="uk-UA"/>
              </w:rPr>
              <w:t>н</w:t>
            </w:r>
            <w:r w:rsidRPr="00B6490A">
              <w:t>i</w:t>
            </w:r>
            <w:r w:rsidRPr="00B6490A">
              <w:rPr>
                <w:lang w:val="uk-UA"/>
              </w:rPr>
              <w:t xml:space="preserve">шна </w:t>
            </w:r>
            <w:r w:rsidRPr="00B6490A">
              <w:t>Ceresit</w:t>
            </w:r>
            <w:r w:rsidRPr="00B6490A">
              <w:rPr>
                <w:lang w:val="uk-UA"/>
              </w:rPr>
              <w:t xml:space="preserve"> </w:t>
            </w:r>
            <w:r w:rsidRPr="00B6490A">
              <w:t>CT</w:t>
            </w:r>
            <w:r w:rsidRPr="00B6490A">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25,54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239</w:t>
            </w:r>
          </w:p>
        </w:tc>
        <w:tc>
          <w:tcPr>
            <w:tcW w:w="6118" w:type="dxa"/>
            <w:gridSpan w:val="2"/>
          </w:tcPr>
          <w:p w:rsidR="00F368CE" w:rsidRDefault="00F368CE" w:rsidP="00F368CE">
            <w:pPr>
              <w:keepLines/>
              <w:autoSpaceDE w:val="0"/>
              <w:autoSpaceDN w:val="0"/>
              <w:rPr>
                <w:spacing w:val="-3"/>
              </w:rPr>
            </w:pPr>
            <w:r w:rsidRPr="00416136">
              <w:rPr>
                <w:spacing w:val="-3"/>
              </w:rPr>
              <w:t>Полiпшене фарбування полiвiнiлацетатними</w:t>
            </w:r>
            <w:r w:rsidR="00B6490A">
              <w:rPr>
                <w:spacing w:val="-3"/>
              </w:rPr>
              <w:t xml:space="preserve"> </w:t>
            </w:r>
            <w:r w:rsidRPr="00416136">
              <w:rPr>
                <w:spacing w:val="-3"/>
              </w:rPr>
              <w:t>водоемульсiй</w:t>
            </w:r>
            <w:r w:rsidR="00B6490A">
              <w:rPr>
                <w:spacing w:val="-3"/>
              </w:rPr>
              <w:t>-</w:t>
            </w:r>
            <w:r w:rsidRPr="00416136">
              <w:rPr>
                <w:spacing w:val="-3"/>
              </w:rPr>
              <w:t>ними сумiшами стель по збiрних</w:t>
            </w:r>
            <w:r w:rsidR="00B6490A">
              <w:rPr>
                <w:spacing w:val="-3"/>
              </w:rPr>
              <w:t xml:space="preserve"> </w:t>
            </w:r>
            <w:r w:rsidRPr="00416136">
              <w:rPr>
                <w:spacing w:val="-3"/>
              </w:rPr>
              <w:t>конструкцiях, пiдготов</w:t>
            </w:r>
            <w:r w:rsidR="00B6490A">
              <w:rPr>
                <w:spacing w:val="-3"/>
              </w:rPr>
              <w:t>-</w:t>
            </w:r>
            <w:r w:rsidRPr="00416136">
              <w:rPr>
                <w:spacing w:val="-3"/>
              </w:rPr>
              <w:t>лених пiд фарбування</w:t>
            </w:r>
          </w:p>
          <w:p w:rsidR="00B6490A" w:rsidRDefault="00B6490A" w:rsidP="00892656">
            <w:pPr>
              <w:pStyle w:val="ab"/>
              <w:keepLines/>
              <w:numPr>
                <w:ilvl w:val="0"/>
                <w:numId w:val="5"/>
              </w:numPr>
              <w:autoSpaceDE w:val="0"/>
              <w:autoSpaceDN w:val="0"/>
              <w:ind w:left="397"/>
            </w:pPr>
            <w:r>
              <w:t>Фарба вод</w:t>
            </w:r>
            <w:r w:rsidRPr="00B6490A">
              <w:rPr>
                <w:lang w:val="uk-UA"/>
              </w:rPr>
              <w:t>н</w:t>
            </w:r>
            <w:r>
              <w:t>о-дисперсна TIKKURILA RAL</w:t>
            </w:r>
            <w:r w:rsidRPr="00B6490A">
              <w:rPr>
                <w:lang w:val="uk-UA"/>
              </w:rPr>
              <w:t xml:space="preserve"> </w:t>
            </w:r>
            <w:r>
              <w:t>9010 (1,34кг/л)</w:t>
            </w:r>
            <w:r>
              <w:rPr>
                <w:lang w:val="uk-UA"/>
              </w:rPr>
              <w:t>;</w:t>
            </w:r>
          </w:p>
          <w:p w:rsidR="00B6490A" w:rsidRPr="00416136" w:rsidRDefault="00B6490A"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25,54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3F7EC5">
              <w:rPr>
                <w:b/>
                <w:i/>
                <w:spacing w:val="-3"/>
              </w:rPr>
              <w:t>КОРИДОР 4</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240</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3858AC" w:rsidRPr="00416136" w:rsidRDefault="003858AC"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241</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B6490A" w:rsidRDefault="00B6490A" w:rsidP="00892656">
            <w:pPr>
              <w:pStyle w:val="ab"/>
              <w:keepLines/>
              <w:numPr>
                <w:ilvl w:val="0"/>
                <w:numId w:val="5"/>
              </w:numPr>
              <w:autoSpaceDE w:val="0"/>
              <w:autoSpaceDN w:val="0"/>
              <w:ind w:left="397"/>
            </w:pPr>
            <w:r>
              <w:t>Грунтовка глибокого проникнення</w:t>
            </w:r>
          </w:p>
          <w:p w:rsidR="00B6490A" w:rsidRPr="00416136" w:rsidRDefault="00B6490A"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242</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B6490A" w:rsidRPr="00B6490A" w:rsidRDefault="00B6490A" w:rsidP="00892656">
            <w:pPr>
              <w:pStyle w:val="ab"/>
              <w:keepLines/>
              <w:numPr>
                <w:ilvl w:val="0"/>
                <w:numId w:val="5"/>
              </w:numPr>
              <w:autoSpaceDE w:val="0"/>
              <w:autoSpaceDN w:val="0"/>
              <w:ind w:left="397"/>
              <w:rPr>
                <w:lang w:val="uk-UA"/>
              </w:rPr>
            </w:pPr>
            <w:r w:rsidRPr="00B6490A">
              <w:rPr>
                <w:lang w:val="uk-UA"/>
              </w:rPr>
              <w:t>Шпакл</w:t>
            </w:r>
            <w:r w:rsidRPr="00B6490A">
              <w:t>i</w:t>
            </w:r>
            <w:r w:rsidRPr="00B6490A">
              <w:rPr>
                <w:lang w:val="uk-UA"/>
              </w:rPr>
              <w:t>вка фасадна ф</w:t>
            </w:r>
            <w:r w:rsidRPr="00B6490A">
              <w:t>i</w:t>
            </w:r>
            <w:r w:rsidRPr="00B6490A">
              <w:rPr>
                <w:lang w:val="uk-UA"/>
              </w:rPr>
              <w:t>н</w:t>
            </w:r>
            <w:r w:rsidRPr="00B6490A">
              <w:t>i</w:t>
            </w:r>
            <w:r w:rsidRPr="00B6490A">
              <w:rPr>
                <w:lang w:val="uk-UA"/>
              </w:rPr>
              <w:t xml:space="preserve">шна </w:t>
            </w:r>
            <w:r w:rsidRPr="00B6490A">
              <w:t>Ceresit</w:t>
            </w:r>
            <w:r w:rsidRPr="00B6490A">
              <w:rPr>
                <w:lang w:val="uk-UA"/>
              </w:rPr>
              <w:t xml:space="preserve"> </w:t>
            </w:r>
            <w:r w:rsidRPr="00B6490A">
              <w:t>CT</w:t>
            </w:r>
            <w:r w:rsidRPr="00B6490A">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243</w:t>
            </w:r>
          </w:p>
        </w:tc>
        <w:tc>
          <w:tcPr>
            <w:tcW w:w="6118" w:type="dxa"/>
            <w:gridSpan w:val="2"/>
          </w:tcPr>
          <w:p w:rsidR="00F368CE" w:rsidRDefault="00F368CE" w:rsidP="00F368CE">
            <w:pPr>
              <w:keepLines/>
              <w:autoSpaceDE w:val="0"/>
              <w:autoSpaceDN w:val="0"/>
              <w:rPr>
                <w:spacing w:val="-3"/>
              </w:rPr>
            </w:pPr>
            <w:r w:rsidRPr="00416136">
              <w:rPr>
                <w:spacing w:val="-3"/>
              </w:rPr>
              <w:t>Полiпшене фарбування полiвiнiлацетатними</w:t>
            </w:r>
            <w:r w:rsidR="00B6490A">
              <w:rPr>
                <w:spacing w:val="-3"/>
              </w:rPr>
              <w:t xml:space="preserve"> </w:t>
            </w:r>
            <w:r w:rsidRPr="00416136">
              <w:rPr>
                <w:spacing w:val="-3"/>
              </w:rPr>
              <w:t>водоемульсiй</w:t>
            </w:r>
            <w:r w:rsidR="00B6490A">
              <w:rPr>
                <w:spacing w:val="-3"/>
              </w:rPr>
              <w:t>-</w:t>
            </w:r>
            <w:r w:rsidRPr="00416136">
              <w:rPr>
                <w:spacing w:val="-3"/>
              </w:rPr>
              <w:t>ними сумiшами стель по збiрних</w:t>
            </w:r>
            <w:r w:rsidR="00B6490A">
              <w:rPr>
                <w:spacing w:val="-3"/>
              </w:rPr>
              <w:t xml:space="preserve"> </w:t>
            </w:r>
            <w:r w:rsidRPr="00416136">
              <w:rPr>
                <w:spacing w:val="-3"/>
              </w:rPr>
              <w:t>конструкцiях, пiдготов</w:t>
            </w:r>
            <w:r w:rsidR="00B6490A">
              <w:rPr>
                <w:spacing w:val="-3"/>
              </w:rPr>
              <w:t>-</w:t>
            </w:r>
            <w:r w:rsidRPr="00416136">
              <w:rPr>
                <w:spacing w:val="-3"/>
              </w:rPr>
              <w:t>лених пiд фарбування</w:t>
            </w:r>
          </w:p>
          <w:p w:rsidR="00B6490A" w:rsidRDefault="00B6490A" w:rsidP="00892656">
            <w:pPr>
              <w:pStyle w:val="ab"/>
              <w:keepLines/>
              <w:numPr>
                <w:ilvl w:val="0"/>
                <w:numId w:val="5"/>
              </w:numPr>
              <w:autoSpaceDE w:val="0"/>
              <w:autoSpaceDN w:val="0"/>
              <w:ind w:left="397"/>
            </w:pPr>
            <w:r>
              <w:t>Фарба вод</w:t>
            </w:r>
            <w:r w:rsidRPr="00B6490A">
              <w:rPr>
                <w:lang w:val="uk-UA"/>
              </w:rPr>
              <w:t>н</w:t>
            </w:r>
            <w:r>
              <w:t>о-дисперсна TIKKURILA RAL</w:t>
            </w:r>
            <w:r w:rsidRPr="00B6490A">
              <w:rPr>
                <w:lang w:val="uk-UA"/>
              </w:rPr>
              <w:t xml:space="preserve"> </w:t>
            </w:r>
            <w:r>
              <w:t>9010 (1,34кг/л)</w:t>
            </w:r>
          </w:p>
          <w:p w:rsidR="00B6490A" w:rsidRPr="00416136" w:rsidRDefault="00B6490A"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244</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9267BC" w:rsidRPr="00416136" w:rsidRDefault="009267BC"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3F7EC5" w:rsidP="00F368CE">
            <w:pPr>
              <w:keepLines/>
              <w:autoSpaceDE w:val="0"/>
              <w:autoSpaceDN w:val="0"/>
              <w:jc w:val="center"/>
            </w:pPr>
            <w:r>
              <w:rPr>
                <w:spacing w:val="-3"/>
              </w:rPr>
              <w:t>98,27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245</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3F7EC5" w:rsidRDefault="003F7EC5" w:rsidP="00892656">
            <w:pPr>
              <w:pStyle w:val="ab"/>
              <w:keepLines/>
              <w:numPr>
                <w:ilvl w:val="0"/>
                <w:numId w:val="5"/>
              </w:numPr>
              <w:autoSpaceDE w:val="0"/>
              <w:autoSpaceDN w:val="0"/>
              <w:ind w:left="397"/>
            </w:pPr>
            <w:r>
              <w:t>Грунтовка глибокого проникнення</w:t>
            </w:r>
            <w:r>
              <w:rPr>
                <w:lang w:val="uk-UA"/>
              </w:rPr>
              <w:t>;</w:t>
            </w:r>
          </w:p>
          <w:p w:rsidR="003F7EC5" w:rsidRPr="00416136" w:rsidRDefault="003F7EC5"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98,27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246</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3F7EC5" w:rsidRPr="003F7EC5" w:rsidRDefault="003F7EC5" w:rsidP="00892656">
            <w:pPr>
              <w:pStyle w:val="ab"/>
              <w:keepLines/>
              <w:numPr>
                <w:ilvl w:val="0"/>
                <w:numId w:val="5"/>
              </w:numPr>
              <w:autoSpaceDE w:val="0"/>
              <w:autoSpaceDN w:val="0"/>
              <w:ind w:left="397"/>
              <w:rPr>
                <w:lang w:val="uk-UA"/>
              </w:rPr>
            </w:pPr>
            <w:r w:rsidRPr="003F7EC5">
              <w:rPr>
                <w:lang w:val="uk-UA"/>
              </w:rPr>
              <w:lastRenderedPageBreak/>
              <w:t>Шпакл</w:t>
            </w:r>
            <w:r w:rsidRPr="003F7EC5">
              <w:t>i</w:t>
            </w:r>
            <w:r w:rsidRPr="003F7EC5">
              <w:rPr>
                <w:lang w:val="uk-UA"/>
              </w:rPr>
              <w:t>вка фасадна ф</w:t>
            </w:r>
            <w:r w:rsidRPr="003F7EC5">
              <w:t>i</w:t>
            </w:r>
            <w:r w:rsidRPr="003F7EC5">
              <w:rPr>
                <w:lang w:val="uk-UA"/>
              </w:rPr>
              <w:t>н</w:t>
            </w:r>
            <w:r w:rsidRPr="003F7EC5">
              <w:t>i</w:t>
            </w:r>
            <w:r w:rsidRPr="003F7EC5">
              <w:rPr>
                <w:lang w:val="uk-UA"/>
              </w:rPr>
              <w:t xml:space="preserve">шна </w:t>
            </w:r>
            <w:r w:rsidRPr="003F7EC5">
              <w:t>Ceresit</w:t>
            </w:r>
            <w:r w:rsidRPr="003F7EC5">
              <w:rPr>
                <w:lang w:val="uk-UA"/>
              </w:rPr>
              <w:t xml:space="preserve"> </w:t>
            </w:r>
            <w:r w:rsidRPr="003F7EC5">
              <w:t>CT</w:t>
            </w:r>
            <w:r w:rsidRPr="003F7EC5">
              <w:rPr>
                <w:lang w:val="uk-UA"/>
              </w:rPr>
              <w:t xml:space="preserve"> 12</w:t>
            </w:r>
            <w:r>
              <w:rPr>
                <w:lang w:val="uk-UA"/>
              </w:rPr>
              <w:t>6</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98,27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247</w:t>
            </w:r>
          </w:p>
        </w:tc>
        <w:tc>
          <w:tcPr>
            <w:tcW w:w="6118" w:type="dxa"/>
            <w:gridSpan w:val="2"/>
          </w:tcPr>
          <w:p w:rsidR="00F368CE" w:rsidRDefault="00F368CE" w:rsidP="003F7EC5">
            <w:pPr>
              <w:keepLines/>
              <w:autoSpaceDE w:val="0"/>
              <w:autoSpaceDN w:val="0"/>
              <w:rPr>
                <w:spacing w:val="-3"/>
              </w:rPr>
            </w:pPr>
            <w:r w:rsidRPr="00416136">
              <w:rPr>
                <w:spacing w:val="-3"/>
              </w:rPr>
              <w:t>Полiпшене фарбування полiвiнiлацетатними</w:t>
            </w:r>
            <w:r w:rsidR="003F7EC5">
              <w:rPr>
                <w:spacing w:val="-3"/>
              </w:rPr>
              <w:t xml:space="preserve"> </w:t>
            </w:r>
            <w:r w:rsidRPr="00416136">
              <w:rPr>
                <w:spacing w:val="-3"/>
              </w:rPr>
              <w:t>водоемульсiй</w:t>
            </w:r>
            <w:r w:rsidR="003F7EC5">
              <w:rPr>
                <w:spacing w:val="-3"/>
              </w:rPr>
              <w:t>-</w:t>
            </w:r>
            <w:r w:rsidRPr="00416136">
              <w:rPr>
                <w:spacing w:val="-3"/>
              </w:rPr>
              <w:t>ними сумiшами стiн по збiрних</w:t>
            </w:r>
            <w:r w:rsidR="003F7EC5">
              <w:rPr>
                <w:spacing w:val="-3"/>
              </w:rPr>
              <w:t xml:space="preserve"> </w:t>
            </w:r>
            <w:r w:rsidRPr="00416136">
              <w:rPr>
                <w:spacing w:val="-3"/>
              </w:rPr>
              <w:t>конструкцiях, пiдготовлених пiд фарбування</w:t>
            </w:r>
          </w:p>
          <w:p w:rsidR="003F7EC5" w:rsidRDefault="003F7EC5" w:rsidP="00892656">
            <w:pPr>
              <w:pStyle w:val="ab"/>
              <w:keepLines/>
              <w:numPr>
                <w:ilvl w:val="0"/>
                <w:numId w:val="5"/>
              </w:numPr>
              <w:autoSpaceDE w:val="0"/>
              <w:autoSpaceDN w:val="0"/>
              <w:ind w:left="397"/>
            </w:pPr>
            <w:r>
              <w:t>Фарба вод</w:t>
            </w:r>
            <w:r w:rsidRPr="003F7EC5">
              <w:rPr>
                <w:lang w:val="uk-UA"/>
              </w:rPr>
              <w:t>н</w:t>
            </w:r>
            <w:r>
              <w:t>о-дисперсна TIKKURILA RAL</w:t>
            </w:r>
            <w:r w:rsidRPr="003F7EC5">
              <w:rPr>
                <w:lang w:val="uk-UA"/>
              </w:rPr>
              <w:t xml:space="preserve"> </w:t>
            </w:r>
            <w:r>
              <w:t>9010 (1,34кг/л)</w:t>
            </w:r>
            <w:r>
              <w:rPr>
                <w:lang w:val="uk-UA"/>
              </w:rPr>
              <w:t>;</w:t>
            </w:r>
          </w:p>
          <w:p w:rsidR="003F7EC5" w:rsidRPr="00416136" w:rsidRDefault="003F7EC5"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98,27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C95525">
              <w:rPr>
                <w:b/>
                <w:i/>
                <w:spacing w:val="-3"/>
              </w:rPr>
              <w:t>КОРИДОР 5</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248</w:t>
            </w:r>
          </w:p>
        </w:tc>
        <w:tc>
          <w:tcPr>
            <w:tcW w:w="6118" w:type="dxa"/>
            <w:gridSpan w:val="2"/>
          </w:tcPr>
          <w:p w:rsidR="00F368CE" w:rsidRDefault="00F368CE" w:rsidP="00F368CE">
            <w:pPr>
              <w:keepLines/>
              <w:autoSpaceDE w:val="0"/>
              <w:autoSpaceDN w:val="0"/>
              <w:rPr>
                <w:spacing w:val="-3"/>
              </w:rPr>
            </w:pPr>
            <w:r w:rsidRPr="00416136">
              <w:rPr>
                <w:spacing w:val="-3"/>
              </w:rPr>
              <w:t>Грунтування плити перекриття</w:t>
            </w:r>
          </w:p>
          <w:p w:rsidR="003F7EC5" w:rsidRPr="00416136" w:rsidRDefault="003F7EC5" w:rsidP="00892656">
            <w:pPr>
              <w:pStyle w:val="ab"/>
              <w:keepLines/>
              <w:numPr>
                <w:ilvl w:val="0"/>
                <w:numId w:val="5"/>
              </w:numPr>
              <w:autoSpaceDE w:val="0"/>
              <w:autoSpaceDN w:val="0"/>
              <w:ind w:left="397"/>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249</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106077" w:rsidRDefault="00106077" w:rsidP="00892656">
            <w:pPr>
              <w:pStyle w:val="ab"/>
              <w:keepLines/>
              <w:numPr>
                <w:ilvl w:val="0"/>
                <w:numId w:val="5"/>
              </w:numPr>
              <w:autoSpaceDE w:val="0"/>
              <w:autoSpaceDN w:val="0"/>
              <w:ind w:left="397"/>
            </w:pPr>
            <w:r>
              <w:t>Грунтовка глибокого проникнення</w:t>
            </w:r>
            <w:r>
              <w:rPr>
                <w:lang w:val="uk-UA"/>
              </w:rPr>
              <w:t>;</w:t>
            </w:r>
          </w:p>
          <w:p w:rsidR="00106077" w:rsidRPr="00416136" w:rsidRDefault="00106077"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250</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106077" w:rsidRPr="00106077" w:rsidRDefault="00106077" w:rsidP="00892656">
            <w:pPr>
              <w:pStyle w:val="ab"/>
              <w:keepLines/>
              <w:numPr>
                <w:ilvl w:val="0"/>
                <w:numId w:val="5"/>
              </w:numPr>
              <w:autoSpaceDE w:val="0"/>
              <w:autoSpaceDN w:val="0"/>
              <w:ind w:left="397"/>
              <w:rPr>
                <w:lang w:val="uk-UA"/>
              </w:rPr>
            </w:pPr>
            <w:r w:rsidRPr="00106077">
              <w:rPr>
                <w:lang w:val="uk-UA"/>
              </w:rPr>
              <w:t>Шпакл</w:t>
            </w:r>
            <w:r w:rsidRPr="00106077">
              <w:t>i</w:t>
            </w:r>
            <w:r w:rsidRPr="00106077">
              <w:rPr>
                <w:lang w:val="uk-UA"/>
              </w:rPr>
              <w:t>вка фасадна ф</w:t>
            </w:r>
            <w:r w:rsidRPr="00106077">
              <w:t>i</w:t>
            </w:r>
            <w:r w:rsidRPr="00106077">
              <w:rPr>
                <w:lang w:val="uk-UA"/>
              </w:rPr>
              <w:t>н</w:t>
            </w:r>
            <w:r w:rsidRPr="00106077">
              <w:t>i</w:t>
            </w:r>
            <w:r w:rsidRPr="00106077">
              <w:rPr>
                <w:lang w:val="uk-UA"/>
              </w:rPr>
              <w:t xml:space="preserve">шна </w:t>
            </w:r>
            <w:r w:rsidRPr="00106077">
              <w:t>Ceresit</w:t>
            </w:r>
            <w:r w:rsidRPr="00106077">
              <w:rPr>
                <w:lang w:val="uk-UA"/>
              </w:rPr>
              <w:t xml:space="preserve"> </w:t>
            </w:r>
            <w:r w:rsidRPr="00106077">
              <w:t>CT</w:t>
            </w:r>
            <w:r w:rsidRPr="00106077">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251</w:t>
            </w:r>
          </w:p>
        </w:tc>
        <w:tc>
          <w:tcPr>
            <w:tcW w:w="6118" w:type="dxa"/>
            <w:gridSpan w:val="2"/>
          </w:tcPr>
          <w:p w:rsidR="00F368CE" w:rsidRDefault="00F368CE" w:rsidP="00106077">
            <w:pPr>
              <w:keepLines/>
              <w:autoSpaceDE w:val="0"/>
              <w:autoSpaceDN w:val="0"/>
              <w:rPr>
                <w:spacing w:val="-3"/>
              </w:rPr>
            </w:pPr>
            <w:r w:rsidRPr="00416136">
              <w:rPr>
                <w:spacing w:val="-3"/>
              </w:rPr>
              <w:t>Полiпшене фарбування полiвiнiлацетатними</w:t>
            </w:r>
            <w:r w:rsidR="00106077">
              <w:rPr>
                <w:spacing w:val="-3"/>
              </w:rPr>
              <w:t xml:space="preserve"> </w:t>
            </w:r>
            <w:r w:rsidRPr="00416136">
              <w:rPr>
                <w:spacing w:val="-3"/>
              </w:rPr>
              <w:t>водоемульсiй</w:t>
            </w:r>
            <w:r w:rsidR="00106077">
              <w:rPr>
                <w:spacing w:val="-3"/>
              </w:rPr>
              <w:t>-</w:t>
            </w:r>
            <w:r w:rsidRPr="00416136">
              <w:rPr>
                <w:spacing w:val="-3"/>
              </w:rPr>
              <w:t>ними сумiшами стель по збiрних</w:t>
            </w:r>
            <w:r w:rsidR="00106077">
              <w:rPr>
                <w:spacing w:val="-3"/>
              </w:rPr>
              <w:t xml:space="preserve"> </w:t>
            </w:r>
            <w:r w:rsidRPr="00416136">
              <w:rPr>
                <w:spacing w:val="-3"/>
              </w:rPr>
              <w:t>конструкцiях, пiдготовлених пiд фарбування</w:t>
            </w:r>
          </w:p>
          <w:p w:rsidR="00106077" w:rsidRDefault="00106077" w:rsidP="00892656">
            <w:pPr>
              <w:pStyle w:val="ab"/>
              <w:keepLines/>
              <w:numPr>
                <w:ilvl w:val="0"/>
                <w:numId w:val="5"/>
              </w:numPr>
              <w:autoSpaceDE w:val="0"/>
              <w:autoSpaceDN w:val="0"/>
              <w:ind w:left="397"/>
            </w:pPr>
            <w:r>
              <w:t>Фарба вод</w:t>
            </w:r>
            <w:r w:rsidRPr="00106077">
              <w:rPr>
                <w:lang w:val="uk-UA"/>
              </w:rPr>
              <w:t>н</w:t>
            </w:r>
            <w:r>
              <w:t>о-дисперсна TIKKURILA RAL</w:t>
            </w:r>
            <w:r w:rsidRPr="00106077">
              <w:rPr>
                <w:lang w:val="uk-UA"/>
              </w:rPr>
              <w:t xml:space="preserve"> </w:t>
            </w:r>
            <w:r>
              <w:t>7021 (1,2кг/л)</w:t>
            </w:r>
            <w:r>
              <w:rPr>
                <w:lang w:val="uk-UA"/>
              </w:rPr>
              <w:t>;</w:t>
            </w:r>
          </w:p>
          <w:p w:rsidR="00106077" w:rsidRPr="00416136" w:rsidRDefault="00106077" w:rsidP="00892656">
            <w:pPr>
              <w:pStyle w:val="ab"/>
              <w:keepLines/>
              <w:numPr>
                <w:ilvl w:val="0"/>
                <w:numId w:val="5"/>
              </w:numPr>
              <w:autoSpaceDE w:val="0"/>
              <w:autoSpaceDN w:val="0"/>
              <w:ind w:left="397"/>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5C3191" w:rsidP="002420D3">
            <w:pPr>
              <w:keepLines/>
              <w:autoSpaceDE w:val="0"/>
              <w:autoSpaceDN w:val="0"/>
              <w:ind w:left="109"/>
              <w:jc w:val="center"/>
              <w:rPr>
                <w:spacing w:val="-3"/>
                <w:lang w:val="en-US"/>
              </w:rPr>
            </w:pPr>
            <w:r>
              <w:rPr>
                <w:spacing w:val="-3"/>
                <w:lang w:val="en-US"/>
              </w:rPr>
              <w:t>252</w:t>
            </w:r>
          </w:p>
        </w:tc>
        <w:tc>
          <w:tcPr>
            <w:tcW w:w="6118" w:type="dxa"/>
            <w:gridSpan w:val="2"/>
          </w:tcPr>
          <w:p w:rsidR="00F368CE" w:rsidRDefault="00F368CE" w:rsidP="00106077">
            <w:pPr>
              <w:keepLines/>
              <w:autoSpaceDE w:val="0"/>
              <w:autoSpaceDN w:val="0"/>
              <w:rPr>
                <w:spacing w:val="-3"/>
              </w:rPr>
            </w:pPr>
            <w:r w:rsidRPr="00416136">
              <w:rPr>
                <w:spacing w:val="-3"/>
              </w:rPr>
              <w:t>Полiпшене штукатурення поверхонь стiн всереденi</w:t>
            </w:r>
            <w:r w:rsidR="00106077">
              <w:rPr>
                <w:spacing w:val="-3"/>
              </w:rPr>
              <w:t xml:space="preserve"> </w:t>
            </w:r>
            <w:r w:rsidRPr="00416136">
              <w:rPr>
                <w:spacing w:val="-3"/>
              </w:rPr>
              <w:t>будiвлi цементно-вапняним або цементним розчином по</w:t>
            </w:r>
            <w:r w:rsidR="00106077">
              <w:rPr>
                <w:spacing w:val="-3"/>
              </w:rPr>
              <w:t xml:space="preserve"> </w:t>
            </w:r>
            <w:r w:rsidRPr="00416136">
              <w:rPr>
                <w:spacing w:val="-3"/>
              </w:rPr>
              <w:t>каменю та бетону</w:t>
            </w:r>
          </w:p>
          <w:p w:rsidR="00106077" w:rsidRDefault="00106077" w:rsidP="00892656">
            <w:pPr>
              <w:pStyle w:val="ab"/>
              <w:keepLines/>
              <w:numPr>
                <w:ilvl w:val="0"/>
                <w:numId w:val="5"/>
              </w:numPr>
              <w:autoSpaceDE w:val="0"/>
              <w:autoSpaceDN w:val="0"/>
              <w:ind w:left="397"/>
            </w:pPr>
            <w:r>
              <w:t>Гiпсовi в'яжучi Г-3</w:t>
            </w:r>
            <w:r>
              <w:rPr>
                <w:lang w:val="uk-UA"/>
              </w:rPr>
              <w:t>;</w:t>
            </w:r>
          </w:p>
          <w:p w:rsidR="00106077" w:rsidRDefault="00106077" w:rsidP="00892656">
            <w:pPr>
              <w:pStyle w:val="ab"/>
              <w:keepLines/>
              <w:numPr>
                <w:ilvl w:val="0"/>
                <w:numId w:val="5"/>
              </w:numPr>
              <w:autoSpaceDE w:val="0"/>
              <w:autoSpaceDN w:val="0"/>
              <w:ind w:left="397"/>
            </w:pPr>
            <w:r>
              <w:t>Сiтка дротяна ткана з квадратними</w:t>
            </w:r>
            <w:r w:rsidRPr="00106077">
              <w:rPr>
                <w:lang w:val="uk-UA"/>
              </w:rPr>
              <w:t xml:space="preserve"> </w:t>
            </w:r>
            <w:r>
              <w:t>чарунками N 05 без покриття</w:t>
            </w:r>
            <w:r>
              <w:rPr>
                <w:lang w:val="uk-UA"/>
              </w:rPr>
              <w:t>;</w:t>
            </w:r>
          </w:p>
          <w:p w:rsidR="00106077" w:rsidRPr="00416136" w:rsidRDefault="00106077" w:rsidP="00892656">
            <w:pPr>
              <w:pStyle w:val="ab"/>
              <w:keepLines/>
              <w:numPr>
                <w:ilvl w:val="0"/>
                <w:numId w:val="5"/>
              </w:numPr>
              <w:autoSpaceDE w:val="0"/>
              <w:autoSpaceDN w:val="0"/>
              <w:ind w:left="397"/>
            </w:pPr>
            <w:r>
              <w:t>Розчин готовий опоряджувальний</w:t>
            </w:r>
            <w:r>
              <w:rPr>
                <w:lang w:val="uk-UA"/>
              </w:rPr>
              <w:t xml:space="preserve"> </w:t>
            </w:r>
            <w:r>
              <w:t>цементно-вапня</w:t>
            </w:r>
            <w:r>
              <w:rPr>
                <w:lang w:val="uk-UA"/>
              </w:rPr>
              <w:t>-</w:t>
            </w:r>
            <w:r>
              <w:t>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2420D3" w:rsidRDefault="002420D3" w:rsidP="002420D3">
            <w:pPr>
              <w:keepLines/>
              <w:autoSpaceDE w:val="0"/>
              <w:autoSpaceDN w:val="0"/>
              <w:jc w:val="center"/>
              <w:rPr>
                <w:lang w:val="en-US"/>
              </w:rPr>
            </w:pPr>
            <w:r>
              <w:rPr>
                <w:spacing w:val="-3"/>
                <w:lang w:val="en-US"/>
              </w:rPr>
              <w:t>25</w:t>
            </w:r>
            <w:r w:rsidR="00F368CE" w:rsidRPr="00416136">
              <w:rPr>
                <w:spacing w:val="-3"/>
              </w:rPr>
              <w:t>,</w:t>
            </w:r>
            <w:r>
              <w:rPr>
                <w:spacing w:val="-3"/>
                <w:lang w:val="en-US"/>
              </w:rPr>
              <w:t>39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021C13" w:rsidP="002420D3">
            <w:pPr>
              <w:keepLines/>
              <w:autoSpaceDE w:val="0"/>
              <w:autoSpaceDN w:val="0"/>
              <w:ind w:left="109"/>
              <w:jc w:val="center"/>
              <w:rPr>
                <w:spacing w:val="-3"/>
                <w:lang w:val="en-US"/>
              </w:rPr>
            </w:pPr>
            <w:r>
              <w:rPr>
                <w:spacing w:val="-3"/>
                <w:lang w:val="en-US"/>
              </w:rPr>
              <w:t>253</w:t>
            </w:r>
          </w:p>
        </w:tc>
        <w:tc>
          <w:tcPr>
            <w:tcW w:w="6118" w:type="dxa"/>
            <w:gridSpan w:val="2"/>
          </w:tcPr>
          <w:p w:rsidR="00F368CE" w:rsidRPr="00416136" w:rsidRDefault="00F368CE" w:rsidP="00F368CE">
            <w:pPr>
              <w:keepLines/>
              <w:autoSpaceDE w:val="0"/>
              <w:autoSpaceDN w:val="0"/>
              <w:rPr>
                <w:spacing w:val="-3"/>
              </w:rPr>
            </w:pPr>
            <w:r w:rsidRPr="00416136">
              <w:rPr>
                <w:spacing w:val="-3"/>
              </w:rPr>
              <w:t>Опорядження внутрішніх поверхонь стін по каменю і</w:t>
            </w:r>
          </w:p>
          <w:p w:rsidR="00F368CE" w:rsidRDefault="00F368CE" w:rsidP="00C95525">
            <w:pPr>
              <w:keepLines/>
              <w:autoSpaceDE w:val="0"/>
              <w:autoSpaceDN w:val="0"/>
              <w:rPr>
                <w:spacing w:val="-3"/>
              </w:rPr>
            </w:pPr>
            <w:r w:rsidRPr="00416136">
              <w:rPr>
                <w:spacing w:val="-3"/>
              </w:rPr>
              <w:t>бетону декоративною сумішшю з наповнювачем,</w:t>
            </w:r>
            <w:r w:rsidR="00C95525">
              <w:rPr>
                <w:spacing w:val="-3"/>
              </w:rPr>
              <w:t xml:space="preserve"> </w:t>
            </w:r>
            <w:r w:rsidRPr="00416136">
              <w:rPr>
                <w:spacing w:val="-3"/>
              </w:rPr>
              <w:t>величина зерен 3 мм</w:t>
            </w:r>
          </w:p>
          <w:p w:rsidR="00C95525" w:rsidRDefault="00C95525" w:rsidP="00892656">
            <w:pPr>
              <w:pStyle w:val="ab"/>
              <w:keepLines/>
              <w:numPr>
                <w:ilvl w:val="0"/>
                <w:numId w:val="5"/>
              </w:numPr>
              <w:autoSpaceDE w:val="0"/>
              <w:autoSpaceDN w:val="0"/>
              <w:ind w:left="397"/>
            </w:pPr>
            <w:r>
              <w:t>Грунтовка глибокого проникнення</w:t>
            </w:r>
            <w:r>
              <w:rPr>
                <w:lang w:val="uk-UA"/>
              </w:rPr>
              <w:t>;</w:t>
            </w:r>
          </w:p>
          <w:p w:rsidR="00C95525" w:rsidRDefault="00C95525" w:rsidP="00892656">
            <w:pPr>
              <w:pStyle w:val="ab"/>
              <w:keepLines/>
              <w:numPr>
                <w:ilvl w:val="0"/>
                <w:numId w:val="5"/>
              </w:numPr>
              <w:autoSpaceDE w:val="0"/>
              <w:autoSpaceDN w:val="0"/>
              <w:ind w:left="397"/>
            </w:pPr>
            <w:r>
              <w:t>Декоративна штукатурка Marmorino KS</w:t>
            </w:r>
            <w:r w:rsidRPr="00C95525">
              <w:rPr>
                <w:lang w:val="uk-UA"/>
              </w:rPr>
              <w:t xml:space="preserve"> </w:t>
            </w:r>
            <w:r>
              <w:t>659</w:t>
            </w:r>
            <w:r>
              <w:rPr>
                <w:lang w:val="uk-UA"/>
              </w:rPr>
              <w:t>;</w:t>
            </w:r>
          </w:p>
          <w:p w:rsidR="00C95525" w:rsidRPr="00416136" w:rsidRDefault="00C95525" w:rsidP="00892656">
            <w:pPr>
              <w:pStyle w:val="ab"/>
              <w:keepLines/>
              <w:numPr>
                <w:ilvl w:val="0"/>
                <w:numId w:val="5"/>
              </w:numPr>
              <w:autoSpaceDE w:val="0"/>
              <w:autoSpaceDN w:val="0"/>
              <w:ind w:left="397"/>
            </w:pPr>
            <w:r>
              <w:t>Фарба</w:t>
            </w:r>
            <w:r w:rsidRPr="00C95525">
              <w:t xml:space="preserve"> </w:t>
            </w:r>
            <w:r>
              <w:t>грунтуюча</w:t>
            </w:r>
            <w:r w:rsidRPr="00C95525">
              <w:t xml:space="preserve"> </w:t>
            </w:r>
            <w:r w:rsidRPr="00C95525">
              <w:rPr>
                <w:lang w:val="en-US"/>
              </w:rPr>
              <w:t>Ceresit</w:t>
            </w:r>
            <w:r w:rsidRPr="00C95525">
              <w:t xml:space="preserve"> </w:t>
            </w:r>
            <w:r w:rsidRPr="00C95525">
              <w:rPr>
                <w:lang w:val="en-US"/>
              </w:rPr>
              <w:t>CT</w:t>
            </w:r>
            <w:r w:rsidRPr="00C95525">
              <w:t xml:space="preserve"> 16 </w:t>
            </w:r>
            <w:r w:rsidRPr="00C95525">
              <w:rPr>
                <w:lang w:val="en-US"/>
              </w:rPr>
              <w:t>Pro</w:t>
            </w:r>
            <w:r w:rsidRPr="00C95525">
              <w:t xml:space="preserve"> </w:t>
            </w:r>
            <w:r>
              <w:t>для</w:t>
            </w:r>
            <w:r w:rsidRPr="00C95525">
              <w:rPr>
                <w:lang w:val="uk-UA"/>
              </w:rPr>
              <w:t xml:space="preserve"> </w:t>
            </w:r>
            <w:r>
              <w:t>підготовки основ під декоративні</w:t>
            </w:r>
            <w:r>
              <w:rPr>
                <w:lang w:val="uk-UA"/>
              </w:rPr>
              <w:t xml:space="preserve"> </w:t>
            </w:r>
            <w: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2420D3">
              <w:rPr>
                <w:spacing w:val="-3"/>
              </w:rPr>
              <w:t>25,39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E20D38">
              <w:rPr>
                <w:b/>
                <w:i/>
                <w:spacing w:val="-3"/>
              </w:rPr>
              <w:t>СХОДОВА КЛІТИНА 6</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021C13" w:rsidP="002420D3">
            <w:pPr>
              <w:keepLines/>
              <w:autoSpaceDE w:val="0"/>
              <w:autoSpaceDN w:val="0"/>
              <w:ind w:left="109"/>
              <w:jc w:val="center"/>
              <w:rPr>
                <w:spacing w:val="-3"/>
                <w:lang w:val="en-US"/>
              </w:rPr>
            </w:pPr>
            <w:r>
              <w:rPr>
                <w:spacing w:val="-3"/>
                <w:lang w:val="en-US"/>
              </w:rPr>
              <w:t>254</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E20D38" w:rsidRPr="00E20D38" w:rsidRDefault="00E20D38" w:rsidP="00892656">
            <w:pPr>
              <w:pStyle w:val="ab"/>
              <w:keepLines/>
              <w:numPr>
                <w:ilvl w:val="0"/>
                <w:numId w:val="5"/>
              </w:numPr>
              <w:autoSpaceDE w:val="0"/>
              <w:autoSpaceDN w:val="0"/>
              <w:ind w:left="397"/>
            </w:pPr>
            <w:r w:rsidRPr="00E20D38">
              <w:t xml:space="preserve">Грунтовка для вбираючих бетонних </w:t>
            </w:r>
            <w:r>
              <w:rPr>
                <w:lang w:val="uk-UA"/>
              </w:rPr>
              <w:t>і</w:t>
            </w:r>
            <w:r w:rsidRPr="00E20D38">
              <w:t xml:space="preserve"> цементно-п</w:t>
            </w:r>
            <w:r w:rsidRPr="00E20D38">
              <w:rPr>
                <w:lang w:val="en-US"/>
              </w:rPr>
              <w:t>i</w:t>
            </w:r>
            <w:r w:rsidRPr="00E20D38">
              <w:t xml:space="preserve">щаних основ </w:t>
            </w:r>
            <w:r w:rsidRPr="00E20D38">
              <w:rPr>
                <w:lang w:val="en-US"/>
              </w:rPr>
              <w:t>Thomsit</w:t>
            </w:r>
            <w:r w:rsidRPr="00E20D38">
              <w:t xml:space="preserve"> </w:t>
            </w:r>
            <w:r w:rsidRPr="00E20D38">
              <w:rPr>
                <w:lang w:val="en-US"/>
              </w:rPr>
              <w:t>R</w:t>
            </w:r>
            <w:r w:rsidRPr="00E20D38">
              <w:t xml:space="preserve">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021C13" w:rsidP="002420D3">
            <w:pPr>
              <w:keepLines/>
              <w:autoSpaceDE w:val="0"/>
              <w:autoSpaceDN w:val="0"/>
              <w:ind w:left="109"/>
              <w:jc w:val="center"/>
              <w:rPr>
                <w:spacing w:val="-3"/>
                <w:lang w:val="en-US"/>
              </w:rPr>
            </w:pPr>
            <w:r>
              <w:rPr>
                <w:spacing w:val="-3"/>
                <w:lang w:val="en-US"/>
              </w:rPr>
              <w:t>255</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E20D38" w:rsidRDefault="00E20D38" w:rsidP="00892656">
            <w:pPr>
              <w:pStyle w:val="ab"/>
              <w:keepLines/>
              <w:numPr>
                <w:ilvl w:val="0"/>
                <w:numId w:val="5"/>
              </w:numPr>
              <w:autoSpaceDE w:val="0"/>
              <w:autoSpaceDN w:val="0"/>
              <w:ind w:left="397"/>
            </w:pPr>
            <w:r>
              <w:t>Грунтовка глибокого проникнення</w:t>
            </w:r>
            <w:r>
              <w:rPr>
                <w:lang w:val="uk-UA"/>
              </w:rPr>
              <w:t>;</w:t>
            </w:r>
          </w:p>
          <w:p w:rsidR="00E20D38" w:rsidRPr="00416136" w:rsidRDefault="00E20D38" w:rsidP="00892656">
            <w:pPr>
              <w:pStyle w:val="ab"/>
              <w:keepLines/>
              <w:numPr>
                <w:ilvl w:val="0"/>
                <w:numId w:val="5"/>
              </w:numPr>
              <w:autoSpaceDE w:val="0"/>
              <w:autoSpaceDN w:val="0"/>
              <w:ind w:left="397"/>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021C13" w:rsidP="002420D3">
            <w:pPr>
              <w:keepLines/>
              <w:autoSpaceDE w:val="0"/>
              <w:autoSpaceDN w:val="0"/>
              <w:ind w:left="109"/>
              <w:jc w:val="center"/>
              <w:rPr>
                <w:spacing w:val="-3"/>
                <w:lang w:val="en-US"/>
              </w:rPr>
            </w:pPr>
            <w:r>
              <w:rPr>
                <w:spacing w:val="-3"/>
                <w:lang w:val="en-US"/>
              </w:rPr>
              <w:t>256</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E20D38" w:rsidRPr="00E20D38" w:rsidRDefault="00E20D38" w:rsidP="00892656">
            <w:pPr>
              <w:pStyle w:val="ab"/>
              <w:keepLines/>
              <w:numPr>
                <w:ilvl w:val="0"/>
                <w:numId w:val="5"/>
              </w:numPr>
              <w:autoSpaceDE w:val="0"/>
              <w:autoSpaceDN w:val="0"/>
              <w:ind w:left="397"/>
              <w:rPr>
                <w:lang w:val="uk-UA"/>
              </w:rPr>
            </w:pPr>
            <w:r w:rsidRPr="00E20D38">
              <w:rPr>
                <w:lang w:val="uk-UA"/>
              </w:rPr>
              <w:t>Шпакл</w:t>
            </w:r>
            <w:r w:rsidRPr="00E20D38">
              <w:t>i</w:t>
            </w:r>
            <w:r w:rsidRPr="00E20D38">
              <w:rPr>
                <w:lang w:val="uk-UA"/>
              </w:rPr>
              <w:t>вка фасадна ф</w:t>
            </w:r>
            <w:r w:rsidRPr="00E20D38">
              <w:t>i</w:t>
            </w:r>
            <w:r w:rsidRPr="00E20D38">
              <w:rPr>
                <w:lang w:val="uk-UA"/>
              </w:rPr>
              <w:t>н</w:t>
            </w:r>
            <w:r w:rsidRPr="00E20D38">
              <w:t>i</w:t>
            </w:r>
            <w:r w:rsidRPr="00E20D38">
              <w:rPr>
                <w:lang w:val="uk-UA"/>
              </w:rPr>
              <w:t xml:space="preserve">шна </w:t>
            </w:r>
            <w:r w:rsidRPr="00E20D38">
              <w:t>Ceresit</w:t>
            </w:r>
            <w:r w:rsidRPr="00E20D38">
              <w:rPr>
                <w:lang w:val="uk-UA"/>
              </w:rPr>
              <w:t xml:space="preserve"> </w:t>
            </w:r>
            <w:r w:rsidRPr="00E20D38">
              <w:t>CT</w:t>
            </w:r>
            <w:r w:rsidRPr="00E20D38">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2420D3" w:rsidRDefault="00021C13" w:rsidP="002420D3">
            <w:pPr>
              <w:keepLines/>
              <w:autoSpaceDE w:val="0"/>
              <w:autoSpaceDN w:val="0"/>
              <w:ind w:left="109"/>
              <w:jc w:val="center"/>
              <w:rPr>
                <w:spacing w:val="-3"/>
                <w:lang w:val="en-US"/>
              </w:rPr>
            </w:pPr>
            <w:r>
              <w:rPr>
                <w:spacing w:val="-3"/>
                <w:lang w:val="en-US"/>
              </w:rPr>
              <w:t>257</w:t>
            </w:r>
          </w:p>
        </w:tc>
        <w:tc>
          <w:tcPr>
            <w:tcW w:w="6118" w:type="dxa"/>
            <w:gridSpan w:val="2"/>
          </w:tcPr>
          <w:p w:rsidR="00F368CE" w:rsidRDefault="00F368CE" w:rsidP="00E20D38">
            <w:pPr>
              <w:keepLines/>
              <w:autoSpaceDE w:val="0"/>
              <w:autoSpaceDN w:val="0"/>
              <w:rPr>
                <w:spacing w:val="-3"/>
              </w:rPr>
            </w:pPr>
            <w:r w:rsidRPr="00416136">
              <w:rPr>
                <w:spacing w:val="-3"/>
              </w:rPr>
              <w:t>Полiпшене фарбування полiвiнiлацетатними</w:t>
            </w:r>
            <w:r w:rsidR="00E20D38" w:rsidRPr="00E20D38">
              <w:rPr>
                <w:spacing w:val="-3"/>
                <w:lang w:val="ru-RU"/>
              </w:rPr>
              <w:t xml:space="preserve"> </w:t>
            </w:r>
            <w:r w:rsidRPr="00416136">
              <w:rPr>
                <w:spacing w:val="-3"/>
              </w:rPr>
              <w:t>водоемульсiй</w:t>
            </w:r>
            <w:r w:rsidR="00E20D38" w:rsidRPr="00E20D38">
              <w:rPr>
                <w:spacing w:val="-3"/>
                <w:lang w:val="ru-RU"/>
              </w:rPr>
              <w:t>-</w:t>
            </w:r>
            <w:r w:rsidRPr="00416136">
              <w:rPr>
                <w:spacing w:val="-3"/>
              </w:rPr>
              <w:t>ними сумiшами стель по збiрних</w:t>
            </w:r>
            <w:r w:rsidR="00E20D38" w:rsidRPr="00E20D38">
              <w:rPr>
                <w:spacing w:val="-3"/>
                <w:lang w:val="ru-RU"/>
              </w:rPr>
              <w:t xml:space="preserve"> </w:t>
            </w:r>
            <w:r w:rsidRPr="00416136">
              <w:rPr>
                <w:spacing w:val="-3"/>
              </w:rPr>
              <w:t>конструкцiях, пiдготов</w:t>
            </w:r>
            <w:r w:rsidR="00E20D38" w:rsidRPr="00E20D38">
              <w:rPr>
                <w:spacing w:val="-3"/>
                <w:lang w:val="ru-RU"/>
              </w:rPr>
              <w:t>-</w:t>
            </w:r>
            <w:r w:rsidRPr="00416136">
              <w:rPr>
                <w:spacing w:val="-3"/>
              </w:rPr>
              <w:t>лених пiд фарбування</w:t>
            </w:r>
          </w:p>
          <w:p w:rsidR="00E20D38" w:rsidRDefault="00E20D38" w:rsidP="00892656">
            <w:pPr>
              <w:pStyle w:val="ab"/>
              <w:keepLines/>
              <w:numPr>
                <w:ilvl w:val="0"/>
                <w:numId w:val="5"/>
              </w:numPr>
              <w:autoSpaceDE w:val="0"/>
              <w:autoSpaceDN w:val="0"/>
              <w:ind w:left="397"/>
            </w:pPr>
            <w:r>
              <w:t>Фарба вод</w:t>
            </w:r>
            <w:r w:rsidRPr="00E20D38">
              <w:rPr>
                <w:lang w:val="uk-UA"/>
              </w:rPr>
              <w:t>н</w:t>
            </w:r>
            <w:r>
              <w:t>о-дисперсна TIKKURILA RAL</w:t>
            </w:r>
            <w:r w:rsidRPr="00E20D38">
              <w:rPr>
                <w:lang w:val="uk-UA"/>
              </w:rPr>
              <w:t xml:space="preserve"> </w:t>
            </w:r>
            <w:r>
              <w:t>9010 (1,34кг/л)</w:t>
            </w:r>
            <w:r>
              <w:rPr>
                <w:lang w:val="uk-UA"/>
              </w:rPr>
              <w:t>;</w:t>
            </w:r>
          </w:p>
          <w:p w:rsidR="00E20D38" w:rsidRPr="00416136" w:rsidRDefault="00E20D38" w:rsidP="00892656">
            <w:pPr>
              <w:pStyle w:val="ab"/>
              <w:keepLines/>
              <w:numPr>
                <w:ilvl w:val="0"/>
                <w:numId w:val="5"/>
              </w:numPr>
              <w:autoSpaceDE w:val="0"/>
              <w:autoSpaceDN w:val="0"/>
              <w:ind w:left="397"/>
            </w:pPr>
            <w:r>
              <w:lastRenderedPageBreak/>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7,84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832D3C">
              <w:rPr>
                <w:b/>
                <w:i/>
                <w:spacing w:val="-3"/>
              </w:rPr>
              <w:t>КІМНАТА ТЕЛЕФОННИХ ПЕРЕГОВОРІВ 7</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jc w:val="center"/>
              <w:rPr>
                <w:spacing w:val="-3"/>
                <w:lang w:val="ru-RU"/>
              </w:rPr>
            </w:pPr>
            <w:r>
              <w:rPr>
                <w:spacing w:val="-3"/>
                <w:lang w:val="ru-RU"/>
              </w:rPr>
              <w:t>258</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7300ED" w:rsidRPr="007300ED" w:rsidRDefault="007300ED" w:rsidP="007300ED">
            <w:pPr>
              <w:keepLines/>
              <w:autoSpaceDE w:val="0"/>
              <w:autoSpaceDN w:val="0"/>
              <w:rPr>
                <w:lang w:val="ru-RU"/>
              </w:rPr>
            </w:pPr>
            <w:r>
              <w:rPr>
                <w:spacing w:val="-3"/>
                <w:lang w:val="ru-RU"/>
              </w:rPr>
              <w:t xml:space="preserve">- </w:t>
            </w:r>
            <w:r w:rsidRPr="007300ED">
              <w:rPr>
                <w:spacing w:val="-3"/>
                <w:lang w:val="ru-RU"/>
              </w:rPr>
              <w:t>Грунтовка для вбираючих бетонних i</w:t>
            </w:r>
            <w:r>
              <w:rPr>
                <w:spacing w:val="-3"/>
                <w:lang w:val="ru-RU"/>
              </w:rPr>
              <w:t xml:space="preserve"> </w:t>
            </w:r>
            <w:r w:rsidRPr="007300ED">
              <w:rPr>
                <w:spacing w:val="-3"/>
                <w:lang w:val="ru-RU"/>
              </w:rP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jc w:val="center"/>
              <w:rPr>
                <w:spacing w:val="-3"/>
                <w:lang w:val="ru-RU"/>
              </w:rPr>
            </w:pPr>
            <w:r>
              <w:rPr>
                <w:spacing w:val="-3"/>
                <w:lang w:val="ru-RU"/>
              </w:rPr>
              <w:t>259</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7300ED" w:rsidRPr="007300ED" w:rsidRDefault="007300ED" w:rsidP="007300ED">
            <w:pPr>
              <w:keepLines/>
              <w:autoSpaceDE w:val="0"/>
              <w:autoSpaceDN w:val="0"/>
              <w:rPr>
                <w:spacing w:val="-3"/>
                <w:lang w:val="ru-RU"/>
              </w:rPr>
            </w:pPr>
            <w:r>
              <w:rPr>
                <w:spacing w:val="-3"/>
                <w:lang w:val="ru-RU"/>
              </w:rPr>
              <w:t xml:space="preserve">- </w:t>
            </w:r>
            <w:r w:rsidRPr="007300ED">
              <w:rPr>
                <w:spacing w:val="-3"/>
                <w:lang w:val="ru-RU"/>
              </w:rPr>
              <w:t>Грунтовка глибокого проникнення</w:t>
            </w:r>
            <w:r>
              <w:rPr>
                <w:spacing w:val="-3"/>
                <w:lang w:val="ru-RU"/>
              </w:rPr>
              <w:t>;</w:t>
            </w:r>
          </w:p>
          <w:p w:rsidR="007300ED" w:rsidRPr="007300ED" w:rsidRDefault="007300ED" w:rsidP="007300ED">
            <w:pPr>
              <w:keepLines/>
              <w:autoSpaceDE w:val="0"/>
              <w:autoSpaceDN w:val="0"/>
              <w:rPr>
                <w:lang w:val="ru-RU"/>
              </w:rPr>
            </w:pPr>
            <w:r>
              <w:rPr>
                <w:spacing w:val="-3"/>
                <w:lang w:val="ru-RU"/>
              </w:rPr>
              <w:t xml:space="preserve">- </w:t>
            </w:r>
            <w:r w:rsidRPr="007300ED">
              <w:rPr>
                <w:spacing w:val="-3"/>
                <w:lang w:val="ru-RU"/>
              </w:rP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jc w:val="center"/>
              <w:rPr>
                <w:spacing w:val="-3"/>
                <w:lang w:val="ru-RU"/>
              </w:rPr>
            </w:pPr>
            <w:r>
              <w:rPr>
                <w:spacing w:val="-3"/>
                <w:lang w:val="ru-RU"/>
              </w:rPr>
              <w:t>260</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7300ED" w:rsidRPr="007300ED" w:rsidRDefault="007300ED" w:rsidP="00F368CE">
            <w:pPr>
              <w:keepLines/>
              <w:autoSpaceDE w:val="0"/>
              <w:autoSpaceDN w:val="0"/>
            </w:pPr>
            <w:r w:rsidRPr="007300ED">
              <w:rPr>
                <w:spacing w:val="-3"/>
              </w:rPr>
              <w:t>- Шпакл</w:t>
            </w:r>
            <w:r w:rsidRPr="007300ED">
              <w:rPr>
                <w:spacing w:val="-3"/>
                <w:lang w:val="ru-RU"/>
              </w:rPr>
              <w:t>i</w:t>
            </w:r>
            <w:r w:rsidRPr="007300ED">
              <w:rPr>
                <w:spacing w:val="-3"/>
              </w:rPr>
              <w:t>вка фасадна ф</w:t>
            </w:r>
            <w:r w:rsidRPr="007300ED">
              <w:rPr>
                <w:spacing w:val="-3"/>
                <w:lang w:val="ru-RU"/>
              </w:rPr>
              <w:t>i</w:t>
            </w:r>
            <w:r w:rsidRPr="007300ED">
              <w:rPr>
                <w:spacing w:val="-3"/>
              </w:rPr>
              <w:t>н</w:t>
            </w:r>
            <w:r w:rsidRPr="007300ED">
              <w:rPr>
                <w:spacing w:val="-3"/>
                <w:lang w:val="ru-RU"/>
              </w:rPr>
              <w:t>i</w:t>
            </w:r>
            <w:r w:rsidRPr="007300ED">
              <w:rPr>
                <w:spacing w:val="-3"/>
              </w:rPr>
              <w:t xml:space="preserve">шна </w:t>
            </w:r>
            <w:r w:rsidRPr="007300ED">
              <w:rPr>
                <w:spacing w:val="-3"/>
                <w:lang w:val="ru-RU"/>
              </w:rPr>
              <w:t>Ceresit</w:t>
            </w:r>
            <w:r w:rsidRPr="007300ED">
              <w:rPr>
                <w:spacing w:val="-3"/>
              </w:rPr>
              <w:t xml:space="preserve"> </w:t>
            </w:r>
            <w:r w:rsidRPr="007300ED">
              <w:rPr>
                <w:spacing w:val="-3"/>
                <w:lang w:val="ru-RU"/>
              </w:rPr>
              <w:t>CT</w:t>
            </w:r>
            <w:r w:rsidRPr="007300ED">
              <w:rPr>
                <w:spacing w:val="-3"/>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ind w:left="109"/>
              <w:jc w:val="center"/>
              <w:rPr>
                <w:spacing w:val="-3"/>
                <w:lang w:val="ru-RU"/>
              </w:rPr>
            </w:pPr>
            <w:r>
              <w:rPr>
                <w:spacing w:val="-3"/>
                <w:lang w:val="ru-RU"/>
              </w:rPr>
              <w:t>261</w:t>
            </w:r>
          </w:p>
        </w:tc>
        <w:tc>
          <w:tcPr>
            <w:tcW w:w="6118" w:type="dxa"/>
            <w:gridSpan w:val="2"/>
          </w:tcPr>
          <w:p w:rsidR="00F368CE" w:rsidRDefault="00F368CE" w:rsidP="007300ED">
            <w:pPr>
              <w:keepLines/>
              <w:autoSpaceDE w:val="0"/>
              <w:autoSpaceDN w:val="0"/>
              <w:rPr>
                <w:spacing w:val="-3"/>
              </w:rPr>
            </w:pPr>
            <w:r w:rsidRPr="00416136">
              <w:rPr>
                <w:spacing w:val="-3"/>
              </w:rPr>
              <w:t>Полiпшене фарбування полiвiнiлацетатними</w:t>
            </w:r>
            <w:r w:rsidR="007300ED">
              <w:rPr>
                <w:spacing w:val="-3"/>
                <w:lang w:val="ru-RU"/>
              </w:rPr>
              <w:t xml:space="preserve"> </w:t>
            </w:r>
            <w:r w:rsidRPr="00416136">
              <w:rPr>
                <w:spacing w:val="-3"/>
              </w:rPr>
              <w:t>водоемульсiй</w:t>
            </w:r>
            <w:r w:rsidR="007300ED">
              <w:rPr>
                <w:spacing w:val="-3"/>
                <w:lang w:val="ru-RU"/>
              </w:rPr>
              <w:t>-</w:t>
            </w:r>
            <w:r w:rsidRPr="00416136">
              <w:rPr>
                <w:spacing w:val="-3"/>
              </w:rPr>
              <w:t>ними сумiшами стель по збiрних</w:t>
            </w:r>
            <w:r w:rsidR="007300ED">
              <w:rPr>
                <w:spacing w:val="-3"/>
                <w:lang w:val="ru-RU"/>
              </w:rPr>
              <w:t xml:space="preserve"> </w:t>
            </w:r>
            <w:r w:rsidRPr="00416136">
              <w:rPr>
                <w:spacing w:val="-3"/>
              </w:rPr>
              <w:t>конструкцiях, пiдготов</w:t>
            </w:r>
            <w:r w:rsidR="007300ED">
              <w:rPr>
                <w:spacing w:val="-3"/>
                <w:lang w:val="ru-RU"/>
              </w:rPr>
              <w:t>-</w:t>
            </w:r>
            <w:r w:rsidRPr="00416136">
              <w:rPr>
                <w:spacing w:val="-3"/>
              </w:rPr>
              <w:t>лених пiд фарбування</w:t>
            </w:r>
          </w:p>
          <w:p w:rsidR="007300ED" w:rsidRPr="007300ED" w:rsidRDefault="007300ED" w:rsidP="007300ED">
            <w:pPr>
              <w:keepLines/>
              <w:autoSpaceDE w:val="0"/>
              <w:autoSpaceDN w:val="0"/>
              <w:rPr>
                <w:lang w:val="ru-RU"/>
              </w:rPr>
            </w:pPr>
            <w:r w:rsidRPr="007300ED">
              <w:t>-</w:t>
            </w:r>
            <w:r>
              <w:rPr>
                <w:lang w:val="ru-RU"/>
              </w:rPr>
              <w:t xml:space="preserve"> </w:t>
            </w:r>
            <w:r w:rsidRPr="007300ED">
              <w:t>Фарба вод</w:t>
            </w:r>
            <w:r>
              <w:rPr>
                <w:lang w:val="ru-RU"/>
              </w:rPr>
              <w:t>н</w:t>
            </w:r>
            <w:r w:rsidRPr="007300ED">
              <w:t xml:space="preserve">о-дисперсна </w:t>
            </w:r>
            <w:r w:rsidRPr="007300ED">
              <w:rPr>
                <w:lang w:val="ru-RU"/>
              </w:rPr>
              <w:t>TIKKURILA</w:t>
            </w:r>
            <w:r w:rsidRPr="007300ED">
              <w:t xml:space="preserve"> </w:t>
            </w:r>
            <w:r w:rsidRPr="007300ED">
              <w:rPr>
                <w:lang w:val="ru-RU"/>
              </w:rPr>
              <w:t>RAL</w:t>
            </w:r>
            <w:r>
              <w:rPr>
                <w:lang w:val="ru-RU"/>
              </w:rPr>
              <w:t xml:space="preserve"> </w:t>
            </w:r>
            <w:r w:rsidRPr="007300ED">
              <w:t>9010 (1,34кг/л)</w:t>
            </w:r>
            <w:r>
              <w:rPr>
                <w:lang w:val="ru-RU"/>
              </w:rPr>
              <w:t>;</w:t>
            </w:r>
          </w:p>
          <w:p w:rsidR="007300ED" w:rsidRPr="007300ED" w:rsidRDefault="007300ED" w:rsidP="007300ED">
            <w:pPr>
              <w:keepLines/>
              <w:autoSpaceDE w:val="0"/>
              <w:autoSpaceDN w:val="0"/>
              <w:rPr>
                <w:lang w:val="ru-RU"/>
              </w:rPr>
            </w:pPr>
            <w:r>
              <w:rPr>
                <w:lang w:val="ru-RU"/>
              </w:rPr>
              <w:t xml:space="preserve">- </w:t>
            </w:r>
            <w:r w:rsidRPr="007300ED">
              <w:rPr>
                <w:lang w:val="ru-RU"/>
              </w:rP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ind w:left="109"/>
              <w:jc w:val="center"/>
              <w:rPr>
                <w:spacing w:val="-3"/>
                <w:lang w:val="ru-RU"/>
              </w:rPr>
            </w:pPr>
            <w:r>
              <w:rPr>
                <w:spacing w:val="-3"/>
                <w:lang w:val="ru-RU"/>
              </w:rPr>
              <w:t>262</w:t>
            </w:r>
          </w:p>
        </w:tc>
        <w:tc>
          <w:tcPr>
            <w:tcW w:w="6118" w:type="dxa"/>
            <w:gridSpan w:val="2"/>
          </w:tcPr>
          <w:p w:rsidR="00F368CE" w:rsidRDefault="00F368CE" w:rsidP="007300ED">
            <w:pPr>
              <w:keepLines/>
              <w:autoSpaceDE w:val="0"/>
              <w:autoSpaceDN w:val="0"/>
              <w:rPr>
                <w:spacing w:val="-3"/>
              </w:rPr>
            </w:pPr>
            <w:r w:rsidRPr="00416136">
              <w:rPr>
                <w:spacing w:val="-3"/>
              </w:rPr>
              <w:t>Полiпшене штукатурення поверхонь стiн всереденi</w:t>
            </w:r>
            <w:r w:rsidR="007300ED">
              <w:rPr>
                <w:spacing w:val="-3"/>
                <w:lang w:val="ru-RU"/>
              </w:rPr>
              <w:t xml:space="preserve"> </w:t>
            </w:r>
            <w:r w:rsidRPr="00416136">
              <w:rPr>
                <w:spacing w:val="-3"/>
              </w:rPr>
              <w:t>будiвлi цементно-вапняним або цементним розчином по</w:t>
            </w:r>
            <w:r w:rsidR="007300ED">
              <w:rPr>
                <w:spacing w:val="-3"/>
                <w:lang w:val="ru-RU"/>
              </w:rPr>
              <w:t xml:space="preserve"> </w:t>
            </w:r>
            <w:r w:rsidRPr="00416136">
              <w:rPr>
                <w:spacing w:val="-3"/>
              </w:rPr>
              <w:t>каменю та бетону</w:t>
            </w:r>
          </w:p>
          <w:p w:rsidR="00A8457F" w:rsidRPr="00A8457F" w:rsidRDefault="007300ED" w:rsidP="00A8457F">
            <w:pPr>
              <w:keepLines/>
              <w:autoSpaceDE w:val="0"/>
              <w:autoSpaceDN w:val="0"/>
              <w:rPr>
                <w:spacing w:val="-3"/>
                <w:lang w:val="ru-RU"/>
              </w:rPr>
            </w:pPr>
            <w:r>
              <w:rPr>
                <w:spacing w:val="-3"/>
                <w:lang w:val="ru-RU"/>
              </w:rPr>
              <w:t xml:space="preserve">- </w:t>
            </w:r>
            <w:r w:rsidR="00A8457F" w:rsidRPr="00A8457F">
              <w:rPr>
                <w:spacing w:val="-3"/>
                <w:lang w:val="ru-RU"/>
              </w:rPr>
              <w:t>Гiпсовi в'яжучi Г-3</w:t>
            </w:r>
            <w:r w:rsidR="00A8457F">
              <w:rPr>
                <w:spacing w:val="-3"/>
                <w:lang w:val="ru-RU"/>
              </w:rPr>
              <w:t>;</w:t>
            </w:r>
          </w:p>
          <w:p w:rsidR="00A8457F" w:rsidRPr="00A8457F" w:rsidRDefault="00A8457F" w:rsidP="00A8457F">
            <w:pPr>
              <w:keepLines/>
              <w:autoSpaceDE w:val="0"/>
              <w:autoSpaceDN w:val="0"/>
              <w:rPr>
                <w:spacing w:val="-3"/>
                <w:lang w:val="ru-RU"/>
              </w:rPr>
            </w:pPr>
            <w:r>
              <w:rPr>
                <w:spacing w:val="-3"/>
                <w:lang w:val="ru-RU"/>
              </w:rPr>
              <w:t xml:space="preserve">- </w:t>
            </w:r>
            <w:r w:rsidRPr="00A8457F">
              <w:rPr>
                <w:spacing w:val="-3"/>
                <w:lang w:val="ru-RU"/>
              </w:rPr>
              <w:t>Сiтка дротяна ткана з квадратними</w:t>
            </w:r>
            <w:r>
              <w:rPr>
                <w:spacing w:val="-3"/>
                <w:lang w:val="ru-RU"/>
              </w:rPr>
              <w:t xml:space="preserve"> </w:t>
            </w:r>
            <w:r w:rsidRPr="00A8457F">
              <w:rPr>
                <w:spacing w:val="-3"/>
                <w:lang w:val="ru-RU"/>
              </w:rPr>
              <w:t>чарунками N 05 без покриття</w:t>
            </w:r>
            <w:r>
              <w:rPr>
                <w:spacing w:val="-3"/>
                <w:lang w:val="ru-RU"/>
              </w:rPr>
              <w:t>;</w:t>
            </w:r>
          </w:p>
          <w:p w:rsidR="007300ED" w:rsidRPr="007300ED" w:rsidRDefault="00A8457F" w:rsidP="00A8457F">
            <w:pPr>
              <w:keepLines/>
              <w:autoSpaceDE w:val="0"/>
              <w:autoSpaceDN w:val="0"/>
              <w:rPr>
                <w:lang w:val="ru-RU"/>
              </w:rPr>
            </w:pPr>
            <w:r>
              <w:rPr>
                <w:spacing w:val="-3"/>
                <w:lang w:val="ru-RU"/>
              </w:rPr>
              <w:t xml:space="preserve">- </w:t>
            </w:r>
            <w:r w:rsidRPr="00A8457F">
              <w:rPr>
                <w:spacing w:val="-3"/>
                <w:lang w:val="ru-RU"/>
              </w:rPr>
              <w:t>Розчин готовий опоряджувальний</w:t>
            </w:r>
            <w:r>
              <w:rPr>
                <w:spacing w:val="-3"/>
                <w:lang w:val="ru-RU"/>
              </w:rPr>
              <w:t xml:space="preserve"> </w:t>
            </w:r>
            <w:r w:rsidRPr="00A8457F">
              <w:rPr>
                <w:spacing w:val="-3"/>
                <w:lang w:val="ru-RU"/>
              </w:rP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7829BD" w:rsidRDefault="007829BD" w:rsidP="007829BD">
            <w:pPr>
              <w:keepLines/>
              <w:autoSpaceDE w:val="0"/>
              <w:autoSpaceDN w:val="0"/>
              <w:jc w:val="center"/>
              <w:rPr>
                <w:lang w:val="ru-RU"/>
              </w:rPr>
            </w:pPr>
            <w:r>
              <w:rPr>
                <w:spacing w:val="-3"/>
                <w:lang w:val="ru-RU"/>
              </w:rPr>
              <w:t>38</w:t>
            </w:r>
            <w:r w:rsidR="00F368CE" w:rsidRPr="00416136">
              <w:rPr>
                <w:spacing w:val="-3"/>
              </w:rPr>
              <w:t>,</w:t>
            </w:r>
            <w:r>
              <w:rPr>
                <w:spacing w:val="-3"/>
                <w:lang w:val="ru-RU"/>
              </w:rPr>
              <w:t>07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300ED" w:rsidRDefault="00021C13" w:rsidP="007300ED">
            <w:pPr>
              <w:keepLines/>
              <w:autoSpaceDE w:val="0"/>
              <w:autoSpaceDN w:val="0"/>
              <w:ind w:left="109"/>
              <w:jc w:val="center"/>
              <w:rPr>
                <w:spacing w:val="-3"/>
                <w:lang w:val="ru-RU"/>
              </w:rPr>
            </w:pPr>
            <w:r>
              <w:rPr>
                <w:spacing w:val="-3"/>
                <w:lang w:val="ru-RU"/>
              </w:rPr>
              <w:t>263</w:t>
            </w:r>
          </w:p>
        </w:tc>
        <w:tc>
          <w:tcPr>
            <w:tcW w:w="6118" w:type="dxa"/>
            <w:gridSpan w:val="2"/>
          </w:tcPr>
          <w:p w:rsidR="00832D3C" w:rsidRDefault="00F368CE" w:rsidP="00832D3C">
            <w:pPr>
              <w:keepLines/>
              <w:autoSpaceDE w:val="0"/>
              <w:autoSpaceDN w:val="0"/>
              <w:rPr>
                <w:spacing w:val="-3"/>
              </w:rPr>
            </w:pPr>
            <w:r w:rsidRPr="00416136">
              <w:rPr>
                <w:spacing w:val="-3"/>
              </w:rPr>
              <w:t>Опорядження внутрішніх поверхонь стін по каменю і</w:t>
            </w:r>
            <w:r w:rsidR="00832D3C">
              <w:rPr>
                <w:spacing w:val="-3"/>
                <w:lang w:val="ru-RU"/>
              </w:rPr>
              <w:t xml:space="preserve"> </w:t>
            </w:r>
            <w:r w:rsidRPr="00416136">
              <w:rPr>
                <w:spacing w:val="-3"/>
              </w:rPr>
              <w:t>бетону декоративною сумішшю з наповнювачем,</w:t>
            </w:r>
            <w:r w:rsidR="00832D3C">
              <w:rPr>
                <w:spacing w:val="-3"/>
                <w:lang w:val="ru-RU"/>
              </w:rPr>
              <w:t xml:space="preserve"> </w:t>
            </w:r>
            <w:r w:rsidRPr="00416136">
              <w:rPr>
                <w:spacing w:val="-3"/>
              </w:rPr>
              <w:t xml:space="preserve">величина зерен </w:t>
            </w:r>
          </w:p>
          <w:p w:rsidR="00F368CE" w:rsidRDefault="00F368CE" w:rsidP="00832D3C">
            <w:pPr>
              <w:keepLines/>
              <w:autoSpaceDE w:val="0"/>
              <w:autoSpaceDN w:val="0"/>
              <w:rPr>
                <w:spacing w:val="-3"/>
              </w:rPr>
            </w:pPr>
            <w:r w:rsidRPr="00416136">
              <w:rPr>
                <w:spacing w:val="-3"/>
              </w:rPr>
              <w:t>3 мм</w:t>
            </w:r>
          </w:p>
          <w:p w:rsidR="00832D3C" w:rsidRDefault="00832D3C" w:rsidP="00832D3C">
            <w:pPr>
              <w:keepLines/>
              <w:autoSpaceDE w:val="0"/>
              <w:autoSpaceDN w:val="0"/>
              <w:rPr>
                <w:spacing w:val="-3"/>
                <w:lang w:val="ru-RU"/>
              </w:rPr>
            </w:pPr>
            <w:r>
              <w:rPr>
                <w:spacing w:val="-3"/>
                <w:lang w:val="ru-RU"/>
              </w:rPr>
              <w:t xml:space="preserve">- </w:t>
            </w:r>
            <w:r w:rsidRPr="00832D3C">
              <w:rPr>
                <w:spacing w:val="-3"/>
                <w:lang w:val="ru-RU"/>
              </w:rPr>
              <w:t>Грунтовка глибокого проникнення</w:t>
            </w:r>
            <w:r>
              <w:rPr>
                <w:spacing w:val="-3"/>
                <w:lang w:val="ru-RU"/>
              </w:rPr>
              <w:t>;</w:t>
            </w:r>
          </w:p>
          <w:p w:rsidR="00832D3C" w:rsidRPr="00832D3C" w:rsidRDefault="00832D3C" w:rsidP="00832D3C">
            <w:pPr>
              <w:keepLines/>
              <w:autoSpaceDE w:val="0"/>
              <w:autoSpaceDN w:val="0"/>
              <w:rPr>
                <w:spacing w:val="-3"/>
                <w:lang w:val="ru-RU"/>
              </w:rPr>
            </w:pPr>
            <w:r>
              <w:rPr>
                <w:spacing w:val="-3"/>
                <w:lang w:val="ru-RU"/>
              </w:rPr>
              <w:t>-  Д</w:t>
            </w:r>
            <w:r w:rsidRPr="00832D3C">
              <w:rPr>
                <w:spacing w:val="-3"/>
                <w:lang w:val="ru-RU"/>
              </w:rPr>
              <w:t>екоративна штукатурка Marmorino KS</w:t>
            </w:r>
            <w:r>
              <w:rPr>
                <w:spacing w:val="-3"/>
                <w:lang w:val="ru-RU"/>
              </w:rPr>
              <w:t xml:space="preserve"> </w:t>
            </w:r>
            <w:r w:rsidRPr="00832D3C">
              <w:rPr>
                <w:spacing w:val="-3"/>
                <w:lang w:val="ru-RU"/>
              </w:rPr>
              <w:t>659</w:t>
            </w:r>
            <w:r>
              <w:rPr>
                <w:spacing w:val="-3"/>
                <w:lang w:val="ru-RU"/>
              </w:rPr>
              <w:t>;</w:t>
            </w:r>
          </w:p>
          <w:p w:rsidR="00832D3C" w:rsidRPr="00832D3C" w:rsidRDefault="00832D3C" w:rsidP="00832D3C">
            <w:pPr>
              <w:keepLines/>
              <w:autoSpaceDE w:val="0"/>
              <w:autoSpaceDN w:val="0"/>
              <w:ind w:left="256" w:hanging="284"/>
              <w:rPr>
                <w:lang w:val="ru-RU"/>
              </w:rPr>
            </w:pPr>
            <w:r w:rsidRPr="00832D3C">
              <w:rPr>
                <w:spacing w:val="-3"/>
                <w:lang w:val="ru-RU"/>
              </w:rPr>
              <w:t xml:space="preserve">- Фарба грунтуюча </w:t>
            </w:r>
            <w:r w:rsidRPr="00832D3C">
              <w:rPr>
                <w:spacing w:val="-3"/>
                <w:lang w:val="en-US"/>
              </w:rPr>
              <w:t>Ceresit</w:t>
            </w:r>
            <w:r w:rsidRPr="00832D3C">
              <w:rPr>
                <w:spacing w:val="-3"/>
                <w:lang w:val="ru-RU"/>
              </w:rPr>
              <w:t xml:space="preserve"> </w:t>
            </w:r>
            <w:r w:rsidRPr="00832D3C">
              <w:rPr>
                <w:spacing w:val="-3"/>
                <w:lang w:val="en-US"/>
              </w:rPr>
              <w:t>CT</w:t>
            </w:r>
            <w:r w:rsidRPr="00832D3C">
              <w:rPr>
                <w:spacing w:val="-3"/>
                <w:lang w:val="ru-RU"/>
              </w:rPr>
              <w:t xml:space="preserve"> 16 </w:t>
            </w:r>
            <w:r w:rsidRPr="00832D3C">
              <w:rPr>
                <w:spacing w:val="-3"/>
                <w:lang w:val="en-US"/>
              </w:rPr>
              <w:t>Pro</w:t>
            </w:r>
            <w:r w:rsidRPr="00832D3C">
              <w:rPr>
                <w:spacing w:val="-3"/>
                <w:lang w:val="ru-RU"/>
              </w:rPr>
              <w:t xml:space="preserve"> для</w:t>
            </w:r>
            <w:r>
              <w:rPr>
                <w:spacing w:val="-3"/>
                <w:lang w:val="ru-RU"/>
              </w:rPr>
              <w:t xml:space="preserve"> </w:t>
            </w:r>
            <w:r w:rsidRPr="00832D3C">
              <w:rPr>
                <w:spacing w:val="-3"/>
                <w:lang w:val="ru-RU"/>
              </w:rPr>
              <w:t>підготовки основ під декоративні</w:t>
            </w:r>
            <w:r>
              <w:rPr>
                <w:spacing w:val="-3"/>
                <w:lang w:val="ru-RU"/>
              </w:rPr>
              <w:t xml:space="preserve"> </w:t>
            </w:r>
            <w:r w:rsidRPr="00832D3C">
              <w:rPr>
                <w:spacing w:val="-3"/>
                <w:lang w:val="ru-RU"/>
              </w:rP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38,07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5131AA">
              <w:rPr>
                <w:b/>
                <w:i/>
                <w:spacing w:val="-3"/>
              </w:rPr>
              <w:t>КІМНАТА ПРИЙМАННЯ КОРЕСПОНДЕНЦІЇ 8</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264</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832D3C" w:rsidRPr="00832D3C" w:rsidRDefault="00832D3C" w:rsidP="00832D3C">
            <w:pPr>
              <w:keepLines/>
              <w:autoSpaceDE w:val="0"/>
              <w:autoSpaceDN w:val="0"/>
              <w:rPr>
                <w:lang w:val="ru-RU"/>
              </w:rPr>
            </w:pPr>
            <w:r>
              <w:rPr>
                <w:spacing w:val="-3"/>
                <w:lang w:val="ru-RU"/>
              </w:rPr>
              <w:t xml:space="preserve">- </w:t>
            </w:r>
            <w:r w:rsidRPr="00832D3C">
              <w:rPr>
                <w:spacing w:val="-3"/>
                <w:lang w:val="ru-RU"/>
              </w:rPr>
              <w:t>Грунтовка для вбираючих бетонних i</w:t>
            </w:r>
            <w:r>
              <w:rPr>
                <w:spacing w:val="-3"/>
                <w:lang w:val="ru-RU"/>
              </w:rPr>
              <w:t xml:space="preserve"> </w:t>
            </w:r>
            <w:r w:rsidRPr="00832D3C">
              <w:rPr>
                <w:spacing w:val="-3"/>
                <w:lang w:val="ru-RU"/>
              </w:rP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265</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832D3C" w:rsidRPr="00832D3C" w:rsidRDefault="00832D3C" w:rsidP="00832D3C">
            <w:pPr>
              <w:keepLines/>
              <w:autoSpaceDE w:val="0"/>
              <w:autoSpaceDN w:val="0"/>
              <w:rPr>
                <w:spacing w:val="-3"/>
                <w:lang w:val="ru-RU"/>
              </w:rPr>
            </w:pPr>
            <w:r>
              <w:rPr>
                <w:spacing w:val="-3"/>
                <w:lang w:val="ru-RU"/>
              </w:rPr>
              <w:t xml:space="preserve">- </w:t>
            </w:r>
            <w:r w:rsidRPr="00832D3C">
              <w:rPr>
                <w:spacing w:val="-3"/>
                <w:lang w:val="ru-RU"/>
              </w:rPr>
              <w:t>Грунтовка глибокого проникнення</w:t>
            </w:r>
            <w:r>
              <w:rPr>
                <w:spacing w:val="-3"/>
                <w:lang w:val="ru-RU"/>
              </w:rPr>
              <w:t>;</w:t>
            </w:r>
          </w:p>
          <w:p w:rsidR="00832D3C" w:rsidRPr="00832D3C" w:rsidRDefault="00832D3C" w:rsidP="00832D3C">
            <w:pPr>
              <w:keepLines/>
              <w:autoSpaceDE w:val="0"/>
              <w:autoSpaceDN w:val="0"/>
              <w:rPr>
                <w:lang w:val="ru-RU"/>
              </w:rPr>
            </w:pPr>
            <w:r>
              <w:rPr>
                <w:spacing w:val="-3"/>
                <w:lang w:val="ru-RU"/>
              </w:rPr>
              <w:t xml:space="preserve">- </w:t>
            </w:r>
            <w:r w:rsidRPr="00832D3C">
              <w:rPr>
                <w:spacing w:val="-3"/>
                <w:lang w:val="ru-RU"/>
              </w:rP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266</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832D3C" w:rsidRPr="00832D3C" w:rsidRDefault="00832D3C" w:rsidP="00F368CE">
            <w:pPr>
              <w:keepLines/>
              <w:autoSpaceDE w:val="0"/>
              <w:autoSpaceDN w:val="0"/>
            </w:pPr>
            <w:r w:rsidRPr="00832D3C">
              <w:rPr>
                <w:spacing w:val="-3"/>
              </w:rPr>
              <w:t>- Шпакл</w:t>
            </w:r>
            <w:r w:rsidRPr="00832D3C">
              <w:rPr>
                <w:spacing w:val="-3"/>
                <w:lang w:val="ru-RU"/>
              </w:rPr>
              <w:t>i</w:t>
            </w:r>
            <w:r w:rsidRPr="00832D3C">
              <w:rPr>
                <w:spacing w:val="-3"/>
              </w:rPr>
              <w:t>вка фасадна ф</w:t>
            </w:r>
            <w:r w:rsidRPr="00832D3C">
              <w:rPr>
                <w:spacing w:val="-3"/>
                <w:lang w:val="ru-RU"/>
              </w:rPr>
              <w:t>i</w:t>
            </w:r>
            <w:r w:rsidRPr="00832D3C">
              <w:rPr>
                <w:spacing w:val="-3"/>
              </w:rPr>
              <w:t>н</w:t>
            </w:r>
            <w:r w:rsidRPr="00832D3C">
              <w:rPr>
                <w:spacing w:val="-3"/>
                <w:lang w:val="ru-RU"/>
              </w:rPr>
              <w:t>i</w:t>
            </w:r>
            <w:r w:rsidRPr="00832D3C">
              <w:rPr>
                <w:spacing w:val="-3"/>
              </w:rPr>
              <w:t xml:space="preserve">шна </w:t>
            </w:r>
            <w:r w:rsidRPr="00832D3C">
              <w:rPr>
                <w:spacing w:val="-3"/>
                <w:lang w:val="ru-RU"/>
              </w:rPr>
              <w:t>Ceresit</w:t>
            </w:r>
            <w:r w:rsidRPr="00832D3C">
              <w:rPr>
                <w:spacing w:val="-3"/>
              </w:rPr>
              <w:t xml:space="preserve"> </w:t>
            </w:r>
            <w:r w:rsidRPr="00832D3C">
              <w:rPr>
                <w:spacing w:val="-3"/>
                <w:lang w:val="ru-RU"/>
              </w:rPr>
              <w:t>CT</w:t>
            </w:r>
            <w:r w:rsidRPr="00832D3C">
              <w:rPr>
                <w:spacing w:val="-3"/>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267</w:t>
            </w:r>
          </w:p>
        </w:tc>
        <w:tc>
          <w:tcPr>
            <w:tcW w:w="6118" w:type="dxa"/>
            <w:gridSpan w:val="2"/>
          </w:tcPr>
          <w:p w:rsidR="00F368CE" w:rsidRDefault="00F368CE" w:rsidP="005131AA">
            <w:pPr>
              <w:keepLines/>
              <w:autoSpaceDE w:val="0"/>
              <w:autoSpaceDN w:val="0"/>
              <w:rPr>
                <w:spacing w:val="-3"/>
              </w:rPr>
            </w:pPr>
            <w:r w:rsidRPr="00416136">
              <w:rPr>
                <w:spacing w:val="-3"/>
              </w:rPr>
              <w:t>Полiпшене фарбування полiвiнiлацетатними</w:t>
            </w:r>
            <w:r w:rsidR="005131AA">
              <w:rPr>
                <w:spacing w:val="-3"/>
                <w:lang w:val="ru-RU"/>
              </w:rPr>
              <w:t xml:space="preserve"> </w:t>
            </w:r>
            <w:r w:rsidRPr="00416136">
              <w:rPr>
                <w:spacing w:val="-3"/>
              </w:rPr>
              <w:t>водоемульсiй</w:t>
            </w:r>
            <w:r w:rsidR="005131AA">
              <w:rPr>
                <w:spacing w:val="-3"/>
                <w:lang w:val="ru-RU"/>
              </w:rPr>
              <w:t>-</w:t>
            </w:r>
            <w:r w:rsidRPr="00416136">
              <w:rPr>
                <w:spacing w:val="-3"/>
              </w:rPr>
              <w:t>ними сумiшами стель по збiрних</w:t>
            </w:r>
            <w:r w:rsidR="005131AA">
              <w:rPr>
                <w:spacing w:val="-3"/>
                <w:lang w:val="ru-RU"/>
              </w:rPr>
              <w:t xml:space="preserve"> </w:t>
            </w:r>
            <w:r w:rsidRPr="00416136">
              <w:rPr>
                <w:spacing w:val="-3"/>
              </w:rPr>
              <w:t>конструкцiях, пiдготов</w:t>
            </w:r>
            <w:r w:rsidR="005131AA">
              <w:rPr>
                <w:spacing w:val="-3"/>
                <w:lang w:val="ru-RU"/>
              </w:rPr>
              <w:t>-</w:t>
            </w:r>
            <w:r w:rsidRPr="00416136">
              <w:rPr>
                <w:spacing w:val="-3"/>
              </w:rPr>
              <w:t>лених пiд фарбування</w:t>
            </w:r>
          </w:p>
          <w:p w:rsidR="005131AA" w:rsidRPr="005131AA" w:rsidRDefault="005131AA" w:rsidP="005131AA">
            <w:pPr>
              <w:keepLines/>
              <w:autoSpaceDE w:val="0"/>
              <w:autoSpaceDN w:val="0"/>
              <w:rPr>
                <w:spacing w:val="-3"/>
                <w:lang w:val="ru-RU"/>
              </w:rPr>
            </w:pPr>
            <w:r w:rsidRPr="005131AA">
              <w:rPr>
                <w:spacing w:val="-3"/>
              </w:rPr>
              <w:t>- Фарба вод</w:t>
            </w:r>
            <w:r>
              <w:rPr>
                <w:spacing w:val="-3"/>
                <w:lang w:val="ru-RU"/>
              </w:rPr>
              <w:t>н</w:t>
            </w:r>
            <w:r w:rsidRPr="005131AA">
              <w:rPr>
                <w:spacing w:val="-3"/>
              </w:rPr>
              <w:t xml:space="preserve">о-дисперсна </w:t>
            </w:r>
            <w:r w:rsidRPr="005131AA">
              <w:rPr>
                <w:spacing w:val="-3"/>
                <w:lang w:val="ru-RU"/>
              </w:rPr>
              <w:t>TIKKURILA</w:t>
            </w:r>
            <w:r w:rsidRPr="005131AA">
              <w:rPr>
                <w:spacing w:val="-3"/>
              </w:rPr>
              <w:t xml:space="preserve"> </w:t>
            </w:r>
            <w:r w:rsidRPr="005131AA">
              <w:rPr>
                <w:spacing w:val="-3"/>
                <w:lang w:val="ru-RU"/>
              </w:rPr>
              <w:t>RAL</w:t>
            </w:r>
            <w:r>
              <w:rPr>
                <w:spacing w:val="-3"/>
                <w:lang w:val="ru-RU"/>
              </w:rPr>
              <w:t xml:space="preserve"> </w:t>
            </w:r>
            <w:r w:rsidRPr="005131AA">
              <w:rPr>
                <w:spacing w:val="-3"/>
              </w:rPr>
              <w:t>9010 (1,34кг/л)</w:t>
            </w:r>
            <w:r>
              <w:rPr>
                <w:spacing w:val="-3"/>
                <w:lang w:val="ru-RU"/>
              </w:rPr>
              <w:t>;</w:t>
            </w:r>
          </w:p>
          <w:p w:rsidR="005131AA" w:rsidRPr="005131AA" w:rsidRDefault="005131AA" w:rsidP="005131AA">
            <w:pPr>
              <w:keepLines/>
              <w:autoSpaceDE w:val="0"/>
              <w:autoSpaceDN w:val="0"/>
              <w:rPr>
                <w:lang w:val="ru-RU"/>
              </w:rPr>
            </w:pPr>
            <w:r>
              <w:rPr>
                <w:spacing w:val="-3"/>
                <w:lang w:val="ru-RU"/>
              </w:rPr>
              <w:t xml:space="preserve">- </w:t>
            </w:r>
            <w:r w:rsidRPr="005131AA">
              <w:rPr>
                <w:spacing w:val="-3"/>
                <w:lang w:val="ru-RU"/>
              </w:rP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268</w:t>
            </w:r>
          </w:p>
        </w:tc>
        <w:tc>
          <w:tcPr>
            <w:tcW w:w="6118" w:type="dxa"/>
            <w:gridSpan w:val="2"/>
          </w:tcPr>
          <w:p w:rsidR="00F368CE" w:rsidRDefault="00F368CE" w:rsidP="005131AA">
            <w:pPr>
              <w:keepLines/>
              <w:autoSpaceDE w:val="0"/>
              <w:autoSpaceDN w:val="0"/>
              <w:rPr>
                <w:spacing w:val="-3"/>
              </w:rPr>
            </w:pPr>
            <w:r w:rsidRPr="00416136">
              <w:rPr>
                <w:spacing w:val="-3"/>
              </w:rPr>
              <w:t>Полiпшене штукатурення поверхонь стiн всереденi</w:t>
            </w:r>
            <w:r w:rsidR="005131AA">
              <w:rPr>
                <w:spacing w:val="-3"/>
                <w:lang w:val="ru-RU"/>
              </w:rPr>
              <w:t xml:space="preserve"> </w:t>
            </w:r>
            <w:r w:rsidRPr="00416136">
              <w:rPr>
                <w:spacing w:val="-3"/>
              </w:rPr>
              <w:t>будiвлi цементно-вапняним або цементним розчином по</w:t>
            </w:r>
            <w:r w:rsidR="005131AA">
              <w:rPr>
                <w:spacing w:val="-3"/>
                <w:lang w:val="ru-RU"/>
              </w:rPr>
              <w:t xml:space="preserve"> </w:t>
            </w:r>
            <w:r w:rsidRPr="00416136">
              <w:rPr>
                <w:spacing w:val="-3"/>
              </w:rPr>
              <w:t>каменю та бетону</w:t>
            </w:r>
          </w:p>
          <w:p w:rsidR="005131AA" w:rsidRPr="005131AA" w:rsidRDefault="005131AA" w:rsidP="005131AA">
            <w:pPr>
              <w:keepLines/>
              <w:autoSpaceDE w:val="0"/>
              <w:autoSpaceDN w:val="0"/>
              <w:rPr>
                <w:spacing w:val="-3"/>
                <w:lang w:val="ru-RU"/>
              </w:rPr>
            </w:pPr>
            <w:r>
              <w:rPr>
                <w:spacing w:val="-3"/>
                <w:lang w:val="ru-RU"/>
              </w:rPr>
              <w:t xml:space="preserve">- </w:t>
            </w:r>
            <w:r w:rsidRPr="005131AA">
              <w:rPr>
                <w:spacing w:val="-3"/>
                <w:lang w:val="ru-RU"/>
              </w:rPr>
              <w:t>Гiпсовi в'яжучi Г-3</w:t>
            </w:r>
            <w:r>
              <w:rPr>
                <w:spacing w:val="-3"/>
                <w:lang w:val="ru-RU"/>
              </w:rPr>
              <w:t>;</w:t>
            </w:r>
          </w:p>
          <w:p w:rsidR="005131AA" w:rsidRPr="005131AA" w:rsidRDefault="005131AA" w:rsidP="005131AA">
            <w:pPr>
              <w:keepLines/>
              <w:autoSpaceDE w:val="0"/>
              <w:autoSpaceDN w:val="0"/>
              <w:rPr>
                <w:spacing w:val="-3"/>
                <w:lang w:val="ru-RU"/>
              </w:rPr>
            </w:pPr>
            <w:r>
              <w:rPr>
                <w:spacing w:val="-3"/>
                <w:lang w:val="ru-RU"/>
              </w:rPr>
              <w:t xml:space="preserve">- </w:t>
            </w:r>
            <w:r w:rsidRPr="005131AA">
              <w:rPr>
                <w:spacing w:val="-3"/>
                <w:lang w:val="ru-RU"/>
              </w:rPr>
              <w:t>Сiтка дротяна ткана з квадратними</w:t>
            </w:r>
            <w:r>
              <w:rPr>
                <w:spacing w:val="-3"/>
                <w:lang w:val="ru-RU"/>
              </w:rPr>
              <w:t xml:space="preserve"> </w:t>
            </w:r>
            <w:r w:rsidRPr="005131AA">
              <w:rPr>
                <w:spacing w:val="-3"/>
                <w:lang w:val="ru-RU"/>
              </w:rPr>
              <w:t>чарунками N 05 без покриття</w:t>
            </w:r>
            <w:r>
              <w:rPr>
                <w:spacing w:val="-3"/>
                <w:lang w:val="ru-RU"/>
              </w:rPr>
              <w:t>;</w:t>
            </w:r>
          </w:p>
          <w:p w:rsidR="005131AA" w:rsidRPr="005131AA" w:rsidRDefault="005131AA" w:rsidP="005131AA">
            <w:pPr>
              <w:keepLines/>
              <w:autoSpaceDE w:val="0"/>
              <w:autoSpaceDN w:val="0"/>
              <w:rPr>
                <w:lang w:val="ru-RU"/>
              </w:rPr>
            </w:pPr>
            <w:r>
              <w:rPr>
                <w:spacing w:val="-3"/>
                <w:lang w:val="ru-RU"/>
              </w:rPr>
              <w:t xml:space="preserve">- </w:t>
            </w:r>
            <w:r w:rsidRPr="005131AA">
              <w:rPr>
                <w:spacing w:val="-3"/>
                <w:lang w:val="ru-RU"/>
              </w:rPr>
              <w:t>Розчин готовий опоряджувальний</w:t>
            </w:r>
            <w:r>
              <w:rPr>
                <w:spacing w:val="-3"/>
                <w:lang w:val="ru-RU"/>
              </w:rPr>
              <w:t xml:space="preserve"> </w:t>
            </w:r>
            <w:r w:rsidRPr="005131AA">
              <w:rPr>
                <w:spacing w:val="-3"/>
                <w:lang w:val="ru-RU"/>
              </w:rP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7829BD" w:rsidRDefault="007829BD" w:rsidP="007829BD">
            <w:pPr>
              <w:keepLines/>
              <w:autoSpaceDE w:val="0"/>
              <w:autoSpaceDN w:val="0"/>
              <w:jc w:val="center"/>
              <w:rPr>
                <w:lang w:val="ru-RU"/>
              </w:rPr>
            </w:pPr>
            <w:r>
              <w:rPr>
                <w:spacing w:val="-3"/>
                <w:lang w:val="ru-RU"/>
              </w:rPr>
              <w:t>3</w:t>
            </w:r>
            <w:r w:rsidR="00F368CE" w:rsidRPr="00416136">
              <w:rPr>
                <w:spacing w:val="-3"/>
              </w:rPr>
              <w:t>1,</w:t>
            </w:r>
            <w:r>
              <w:rPr>
                <w:spacing w:val="-3"/>
                <w:lang w:val="ru-RU"/>
              </w:rPr>
              <w:t>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lastRenderedPageBreak/>
              <w:t>269</w:t>
            </w:r>
          </w:p>
        </w:tc>
        <w:tc>
          <w:tcPr>
            <w:tcW w:w="6118" w:type="dxa"/>
            <w:gridSpan w:val="2"/>
          </w:tcPr>
          <w:p w:rsidR="005131AA" w:rsidRDefault="00F368CE" w:rsidP="005131AA">
            <w:pPr>
              <w:keepLines/>
              <w:autoSpaceDE w:val="0"/>
              <w:autoSpaceDN w:val="0"/>
              <w:rPr>
                <w:spacing w:val="-3"/>
              </w:rPr>
            </w:pPr>
            <w:r w:rsidRPr="00416136">
              <w:rPr>
                <w:spacing w:val="-3"/>
              </w:rPr>
              <w:t>Опорядження внутрішніх поверхонь стін по каменю і</w:t>
            </w:r>
            <w:r w:rsidR="005131AA">
              <w:rPr>
                <w:spacing w:val="-3"/>
                <w:lang w:val="ru-RU"/>
              </w:rPr>
              <w:t xml:space="preserve"> </w:t>
            </w:r>
            <w:r w:rsidRPr="00416136">
              <w:rPr>
                <w:spacing w:val="-3"/>
              </w:rPr>
              <w:t>бетону декоративною сумішшю з наповнювачем,</w:t>
            </w:r>
            <w:r w:rsidR="005131AA">
              <w:rPr>
                <w:spacing w:val="-3"/>
                <w:lang w:val="ru-RU"/>
              </w:rPr>
              <w:t xml:space="preserve"> </w:t>
            </w:r>
            <w:r w:rsidRPr="00416136">
              <w:rPr>
                <w:spacing w:val="-3"/>
              </w:rPr>
              <w:t xml:space="preserve">величина зерен </w:t>
            </w:r>
          </w:p>
          <w:p w:rsidR="00F368CE" w:rsidRDefault="00F368CE" w:rsidP="005131AA">
            <w:pPr>
              <w:keepLines/>
              <w:autoSpaceDE w:val="0"/>
              <w:autoSpaceDN w:val="0"/>
              <w:rPr>
                <w:spacing w:val="-3"/>
              </w:rPr>
            </w:pPr>
            <w:r w:rsidRPr="00416136">
              <w:rPr>
                <w:spacing w:val="-3"/>
              </w:rPr>
              <w:t>3 мм</w:t>
            </w:r>
          </w:p>
          <w:p w:rsidR="005131AA" w:rsidRPr="005131AA" w:rsidRDefault="005131AA" w:rsidP="005131AA">
            <w:pPr>
              <w:keepLines/>
              <w:autoSpaceDE w:val="0"/>
              <w:autoSpaceDN w:val="0"/>
              <w:rPr>
                <w:spacing w:val="-3"/>
                <w:lang w:val="ru-RU"/>
              </w:rPr>
            </w:pPr>
            <w:r>
              <w:rPr>
                <w:spacing w:val="-3"/>
                <w:lang w:val="ru-RU"/>
              </w:rPr>
              <w:t xml:space="preserve">- </w:t>
            </w:r>
            <w:r w:rsidRPr="005131AA">
              <w:rPr>
                <w:spacing w:val="-3"/>
                <w:lang w:val="ru-RU"/>
              </w:rPr>
              <w:t>Грунтовка глибокого проникнення</w:t>
            </w:r>
            <w:r>
              <w:rPr>
                <w:spacing w:val="-3"/>
                <w:lang w:val="ru-RU"/>
              </w:rPr>
              <w:t>;</w:t>
            </w:r>
          </w:p>
          <w:p w:rsidR="005131AA" w:rsidRPr="005131AA" w:rsidRDefault="005131AA" w:rsidP="005131AA">
            <w:pPr>
              <w:keepLines/>
              <w:autoSpaceDE w:val="0"/>
              <w:autoSpaceDN w:val="0"/>
              <w:rPr>
                <w:spacing w:val="-3"/>
                <w:lang w:val="ru-RU"/>
              </w:rPr>
            </w:pPr>
            <w:r>
              <w:rPr>
                <w:spacing w:val="-3"/>
                <w:lang w:val="ru-RU"/>
              </w:rPr>
              <w:t xml:space="preserve">- </w:t>
            </w:r>
            <w:r w:rsidRPr="005131AA">
              <w:rPr>
                <w:spacing w:val="-3"/>
                <w:lang w:val="ru-RU"/>
              </w:rPr>
              <w:t>Декоративна штукатурка Marmorino KS</w:t>
            </w:r>
            <w:r>
              <w:rPr>
                <w:spacing w:val="-3"/>
                <w:lang w:val="ru-RU"/>
              </w:rPr>
              <w:t xml:space="preserve"> </w:t>
            </w:r>
            <w:r w:rsidRPr="005131AA">
              <w:rPr>
                <w:spacing w:val="-3"/>
                <w:lang w:val="ru-RU"/>
              </w:rPr>
              <w:t>659</w:t>
            </w:r>
            <w:r>
              <w:rPr>
                <w:spacing w:val="-3"/>
                <w:lang w:val="ru-RU"/>
              </w:rPr>
              <w:t>;</w:t>
            </w:r>
          </w:p>
          <w:p w:rsidR="005131AA" w:rsidRPr="005131AA" w:rsidRDefault="005131AA" w:rsidP="005131AA">
            <w:pPr>
              <w:keepLines/>
              <w:autoSpaceDE w:val="0"/>
              <w:autoSpaceDN w:val="0"/>
              <w:rPr>
                <w:lang w:val="ru-RU"/>
              </w:rPr>
            </w:pPr>
            <w:r w:rsidRPr="005131AA">
              <w:rPr>
                <w:spacing w:val="-3"/>
                <w:lang w:val="ru-RU"/>
              </w:rPr>
              <w:t xml:space="preserve">- Фарба грунтуюча </w:t>
            </w:r>
            <w:r w:rsidRPr="005131AA">
              <w:rPr>
                <w:spacing w:val="-3"/>
                <w:lang w:val="en-US"/>
              </w:rPr>
              <w:t>Ceresit</w:t>
            </w:r>
            <w:r w:rsidRPr="005131AA">
              <w:rPr>
                <w:spacing w:val="-3"/>
                <w:lang w:val="ru-RU"/>
              </w:rPr>
              <w:t xml:space="preserve"> </w:t>
            </w:r>
            <w:r w:rsidRPr="005131AA">
              <w:rPr>
                <w:spacing w:val="-3"/>
                <w:lang w:val="en-US"/>
              </w:rPr>
              <w:t>CT</w:t>
            </w:r>
            <w:r w:rsidRPr="005131AA">
              <w:rPr>
                <w:spacing w:val="-3"/>
                <w:lang w:val="ru-RU"/>
              </w:rPr>
              <w:t xml:space="preserve"> 16 </w:t>
            </w:r>
            <w:r w:rsidRPr="005131AA">
              <w:rPr>
                <w:spacing w:val="-3"/>
                <w:lang w:val="en-US"/>
              </w:rPr>
              <w:t>Pro</w:t>
            </w:r>
            <w:r w:rsidRPr="005131AA">
              <w:rPr>
                <w:spacing w:val="-3"/>
                <w:lang w:val="ru-RU"/>
              </w:rPr>
              <w:t xml:space="preserve"> для</w:t>
            </w:r>
            <w:r>
              <w:rPr>
                <w:spacing w:val="-3"/>
                <w:lang w:val="ru-RU"/>
              </w:rPr>
              <w:t xml:space="preserve"> </w:t>
            </w:r>
            <w:r w:rsidRPr="005131AA">
              <w:rPr>
                <w:spacing w:val="-3"/>
                <w:lang w:val="ru-RU"/>
              </w:rPr>
              <w:t>підготовки основ під декоративні</w:t>
            </w:r>
            <w:r>
              <w:rPr>
                <w:spacing w:val="-3"/>
                <w:lang w:val="ru-RU"/>
              </w:rPr>
              <w:t xml:space="preserve"> </w:t>
            </w:r>
            <w:r w:rsidRPr="005131AA">
              <w:rPr>
                <w:spacing w:val="-3"/>
                <w:lang w:val="ru-RU"/>
              </w:rP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31,5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AB3DDB" w:rsidRDefault="00F368CE" w:rsidP="00F368CE">
            <w:pPr>
              <w:keepLines/>
              <w:autoSpaceDE w:val="0"/>
              <w:autoSpaceDN w:val="0"/>
              <w:ind w:left="284"/>
              <w:jc w:val="center"/>
              <w:rPr>
                <w:spacing w:val="-3"/>
              </w:rPr>
            </w:pPr>
            <w:r w:rsidRPr="00AB3DDB">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F95CB9">
              <w:rPr>
                <w:b/>
                <w:i/>
                <w:spacing w:val="-3"/>
              </w:rPr>
              <w:t>ТУАЛЕТ 9</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270</w:t>
            </w:r>
          </w:p>
        </w:tc>
        <w:tc>
          <w:tcPr>
            <w:tcW w:w="6118" w:type="dxa"/>
            <w:gridSpan w:val="2"/>
          </w:tcPr>
          <w:p w:rsidR="00F368CE" w:rsidRDefault="00F368CE" w:rsidP="00F368CE">
            <w:pPr>
              <w:keepLines/>
              <w:autoSpaceDE w:val="0"/>
              <w:autoSpaceDN w:val="0"/>
              <w:rPr>
                <w:spacing w:val="-3"/>
              </w:rPr>
            </w:pPr>
            <w:r w:rsidRPr="00416136">
              <w:rPr>
                <w:spacing w:val="-3"/>
              </w:rPr>
              <w:t>Грунтування перекриття</w:t>
            </w:r>
          </w:p>
          <w:p w:rsidR="005131AA" w:rsidRPr="00CF64EA" w:rsidRDefault="005131AA" w:rsidP="009E7CD9">
            <w:pPr>
              <w:keepLines/>
              <w:autoSpaceDE w:val="0"/>
              <w:autoSpaceDN w:val="0"/>
              <w:ind w:left="397"/>
              <w:rPr>
                <w:lang w:val="ru-RU"/>
              </w:rPr>
            </w:pPr>
            <w:r>
              <w:rPr>
                <w:spacing w:val="-3"/>
                <w:lang w:val="ru-RU"/>
              </w:rPr>
              <w:t xml:space="preserve">- </w:t>
            </w:r>
            <w:r w:rsidR="00CF64EA" w:rsidRPr="00CF64EA">
              <w:rPr>
                <w:spacing w:val="-3"/>
                <w:lang w:val="ru-RU"/>
              </w:rPr>
              <w:t>Грунтовка для вбираючих бетонних i</w:t>
            </w:r>
            <w:r w:rsidR="00CF64EA">
              <w:rPr>
                <w:spacing w:val="-3"/>
                <w:lang w:val="ru-RU"/>
              </w:rPr>
              <w:t xml:space="preserve"> </w:t>
            </w:r>
            <w:r w:rsidR="00CF64EA" w:rsidRPr="00CF64EA">
              <w:rPr>
                <w:spacing w:val="-3"/>
                <w:lang w:val="ru-RU"/>
              </w:rP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CF64EA" w:rsidRDefault="00F368CE" w:rsidP="00F368CE">
            <w:pPr>
              <w:keepLines/>
              <w:autoSpaceDE w:val="0"/>
              <w:autoSpaceDN w:val="0"/>
              <w:jc w:val="center"/>
            </w:pPr>
            <w:r w:rsidRPr="00CF64EA">
              <w:rPr>
                <w:spacing w:val="-3"/>
              </w:rPr>
              <w:t>1</w:t>
            </w:r>
            <w:r w:rsidR="00CF64EA" w:rsidRPr="00CF64EA">
              <w:rPr>
                <w:spacing w:val="-3"/>
              </w:rPr>
              <w:t>,</w:t>
            </w:r>
            <w:r w:rsidRPr="00CF64EA">
              <w:rPr>
                <w:spacing w:val="-3"/>
              </w:rPr>
              <w:t>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271</w:t>
            </w:r>
          </w:p>
        </w:tc>
        <w:tc>
          <w:tcPr>
            <w:tcW w:w="6118" w:type="dxa"/>
            <w:gridSpan w:val="2"/>
          </w:tcPr>
          <w:p w:rsidR="00F368CE" w:rsidRDefault="00F368CE" w:rsidP="00F368CE">
            <w:pPr>
              <w:keepLines/>
              <w:autoSpaceDE w:val="0"/>
              <w:autoSpaceDN w:val="0"/>
              <w:rPr>
                <w:spacing w:val="-3"/>
              </w:rPr>
            </w:pPr>
            <w:r w:rsidRPr="00416136">
              <w:rPr>
                <w:spacing w:val="-3"/>
              </w:rPr>
              <w:t xml:space="preserve">Шпаклювання стель мiнеральною шпаклiвкою </w:t>
            </w:r>
            <w:r w:rsidR="00CF64EA">
              <w:rPr>
                <w:spacing w:val="-3"/>
              </w:rPr>
              <w:t>"Cerezit</w:t>
            </w:r>
          </w:p>
          <w:p w:rsidR="009E7CD9" w:rsidRDefault="009E7CD9" w:rsidP="00892656">
            <w:pPr>
              <w:pStyle w:val="ab"/>
              <w:keepLines/>
              <w:numPr>
                <w:ilvl w:val="0"/>
                <w:numId w:val="5"/>
              </w:numPr>
              <w:autoSpaceDE w:val="0"/>
              <w:autoSpaceDN w:val="0"/>
            </w:pPr>
            <w:r>
              <w:t>Грунтовка глибокого проникнення</w:t>
            </w:r>
            <w:r w:rsidRPr="009E7CD9">
              <w:rPr>
                <w:lang w:val="uk-UA"/>
              </w:rPr>
              <w:t>;</w:t>
            </w:r>
          </w:p>
          <w:p w:rsidR="00CF64EA" w:rsidRPr="00416136" w:rsidRDefault="009E7CD9" w:rsidP="00892656">
            <w:pPr>
              <w:pStyle w:val="ab"/>
              <w:keepLines/>
              <w:numPr>
                <w:ilvl w:val="0"/>
                <w:numId w:val="5"/>
              </w:numPr>
              <w:autoSpaceDE w:val="0"/>
              <w:autoSpaceDN w:val="0"/>
            </w:pPr>
            <w:r>
              <w:t>Шпаклівка мінеральна Cerezit CT 29</w:t>
            </w:r>
            <w:r>
              <w:rPr>
                <w:lang w:val="uk-UA"/>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CF64EA" w:rsidRDefault="00F368CE" w:rsidP="00F368CE">
            <w:pPr>
              <w:keepLines/>
              <w:autoSpaceDE w:val="0"/>
              <w:autoSpaceDN w:val="0"/>
              <w:jc w:val="center"/>
            </w:pPr>
            <w:r w:rsidRPr="00CF64EA">
              <w:rPr>
                <w:spacing w:val="-3"/>
              </w:rPr>
              <w:t>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272</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9E7CD9" w:rsidRPr="009E7CD9" w:rsidRDefault="009E7CD9" w:rsidP="00892656">
            <w:pPr>
              <w:pStyle w:val="ab"/>
              <w:keepLines/>
              <w:numPr>
                <w:ilvl w:val="0"/>
                <w:numId w:val="5"/>
              </w:numPr>
              <w:autoSpaceDE w:val="0"/>
              <w:autoSpaceDN w:val="0"/>
              <w:rPr>
                <w:lang w:val="uk-UA"/>
              </w:rPr>
            </w:pPr>
            <w:r w:rsidRPr="009E7CD9">
              <w:rPr>
                <w:lang w:val="uk-UA"/>
              </w:rPr>
              <w:t>Шпакл</w:t>
            </w:r>
            <w:r w:rsidRPr="009E7CD9">
              <w:t>i</w:t>
            </w:r>
            <w:r w:rsidRPr="009E7CD9">
              <w:rPr>
                <w:lang w:val="uk-UA"/>
              </w:rPr>
              <w:t>вка фасадна ф</w:t>
            </w:r>
            <w:r w:rsidRPr="009E7CD9">
              <w:t>i</w:t>
            </w:r>
            <w:r w:rsidRPr="009E7CD9">
              <w:rPr>
                <w:lang w:val="uk-UA"/>
              </w:rPr>
              <w:t>н</w:t>
            </w:r>
            <w:r w:rsidRPr="009E7CD9">
              <w:t>i</w:t>
            </w:r>
            <w:r w:rsidRPr="009E7CD9">
              <w:rPr>
                <w:lang w:val="uk-UA"/>
              </w:rPr>
              <w:t xml:space="preserve">шна </w:t>
            </w:r>
            <w:r w:rsidRPr="009E7CD9">
              <w:t>Ceresit</w:t>
            </w:r>
            <w:r w:rsidRPr="009E7CD9">
              <w:rPr>
                <w:lang w:val="uk-UA"/>
              </w:rPr>
              <w:t xml:space="preserve"> </w:t>
            </w:r>
            <w:r w:rsidRPr="009E7CD9">
              <w:t>CT</w:t>
            </w:r>
            <w:r w:rsidRPr="009E7CD9">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CF64EA" w:rsidRDefault="00F368CE" w:rsidP="00F368CE">
            <w:pPr>
              <w:keepLines/>
              <w:autoSpaceDE w:val="0"/>
              <w:autoSpaceDN w:val="0"/>
              <w:jc w:val="center"/>
            </w:pPr>
            <w:r w:rsidRPr="00CF64EA">
              <w:rPr>
                <w:spacing w:val="-3"/>
              </w:rPr>
              <w:t>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8E2749">
            <w:pPr>
              <w:keepLines/>
              <w:autoSpaceDE w:val="0"/>
              <w:autoSpaceDN w:val="0"/>
              <w:ind w:left="109"/>
              <w:jc w:val="center"/>
              <w:rPr>
                <w:spacing w:val="-3"/>
              </w:rPr>
            </w:pPr>
            <w:r>
              <w:rPr>
                <w:spacing w:val="-3"/>
                <w:lang w:val="en-US"/>
              </w:rPr>
              <w:t>2</w:t>
            </w:r>
            <w:r>
              <w:rPr>
                <w:spacing w:val="-3"/>
              </w:rPr>
              <w:t>73</w:t>
            </w:r>
          </w:p>
        </w:tc>
        <w:tc>
          <w:tcPr>
            <w:tcW w:w="6118" w:type="dxa"/>
            <w:gridSpan w:val="2"/>
          </w:tcPr>
          <w:p w:rsidR="00F368CE" w:rsidRDefault="00F368CE" w:rsidP="009E7CD9">
            <w:pPr>
              <w:keepLines/>
              <w:autoSpaceDE w:val="0"/>
              <w:autoSpaceDN w:val="0"/>
              <w:rPr>
                <w:spacing w:val="-3"/>
              </w:rPr>
            </w:pPr>
            <w:r w:rsidRPr="00416136">
              <w:rPr>
                <w:spacing w:val="-3"/>
              </w:rPr>
              <w:t>Полiпшене фарбування полiвiнiлацетатними</w:t>
            </w:r>
            <w:r w:rsidR="009E7CD9">
              <w:rPr>
                <w:spacing w:val="-3"/>
              </w:rPr>
              <w:t xml:space="preserve"> </w:t>
            </w:r>
            <w:r w:rsidRPr="00416136">
              <w:rPr>
                <w:spacing w:val="-3"/>
              </w:rPr>
              <w:t>водоемульсiй</w:t>
            </w:r>
            <w:r w:rsidR="009E7CD9">
              <w:rPr>
                <w:spacing w:val="-3"/>
              </w:rPr>
              <w:t>-</w:t>
            </w:r>
            <w:r w:rsidRPr="00416136">
              <w:rPr>
                <w:spacing w:val="-3"/>
              </w:rPr>
              <w:t>ними сумiшами стель по збiрних</w:t>
            </w:r>
            <w:r w:rsidR="009E7CD9">
              <w:rPr>
                <w:spacing w:val="-3"/>
              </w:rPr>
              <w:t xml:space="preserve"> </w:t>
            </w:r>
            <w:r w:rsidRPr="00416136">
              <w:rPr>
                <w:spacing w:val="-3"/>
              </w:rPr>
              <w:t>конструкцiях, пiдготов</w:t>
            </w:r>
            <w:r w:rsidR="009E7CD9">
              <w:rPr>
                <w:spacing w:val="-3"/>
              </w:rPr>
              <w:t>-</w:t>
            </w:r>
            <w:r w:rsidRPr="00416136">
              <w:rPr>
                <w:spacing w:val="-3"/>
              </w:rPr>
              <w:t>лених пiд фарбування</w:t>
            </w:r>
          </w:p>
          <w:p w:rsidR="009E7CD9" w:rsidRDefault="009E7CD9" w:rsidP="00892656">
            <w:pPr>
              <w:pStyle w:val="ab"/>
              <w:keepLines/>
              <w:numPr>
                <w:ilvl w:val="0"/>
                <w:numId w:val="5"/>
              </w:numPr>
              <w:autoSpaceDE w:val="0"/>
              <w:autoSpaceDN w:val="0"/>
            </w:pPr>
            <w:r>
              <w:t>Фарба вод</w:t>
            </w:r>
            <w:r w:rsidRPr="009E7CD9">
              <w:rPr>
                <w:lang w:val="uk-UA"/>
              </w:rPr>
              <w:t>н</w:t>
            </w:r>
            <w:r>
              <w:t>о-дисперсна TIKKURILA RAL</w:t>
            </w:r>
            <w:r w:rsidRPr="009E7CD9">
              <w:rPr>
                <w:lang w:val="uk-UA"/>
              </w:rPr>
              <w:t xml:space="preserve"> </w:t>
            </w:r>
            <w:r>
              <w:t>9010 (1,34кг/л)</w:t>
            </w:r>
            <w:r>
              <w:rPr>
                <w:lang w:val="uk-UA"/>
              </w:rPr>
              <w:t>;</w:t>
            </w:r>
          </w:p>
          <w:p w:rsidR="009E7CD9" w:rsidRPr="00416136" w:rsidRDefault="009E7CD9"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CF64EA" w:rsidRDefault="00F368CE" w:rsidP="00F368CE">
            <w:pPr>
              <w:keepLines/>
              <w:autoSpaceDE w:val="0"/>
              <w:autoSpaceDN w:val="0"/>
              <w:jc w:val="center"/>
            </w:pPr>
            <w:r w:rsidRPr="00CF64EA">
              <w:rPr>
                <w:spacing w:val="-3"/>
              </w:rPr>
              <w:t>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274</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F95CB9" w:rsidRPr="00416136" w:rsidRDefault="00F95CB9" w:rsidP="00892656">
            <w:pPr>
              <w:pStyle w:val="ab"/>
              <w:keepLines/>
              <w:numPr>
                <w:ilvl w:val="0"/>
                <w:numId w:val="5"/>
              </w:numPr>
              <w:autoSpaceDE w:val="0"/>
              <w:autoSpaceDN w:val="0"/>
            </w:pPr>
            <w:r w:rsidRPr="00F95CB9">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9E7CD9" w:rsidP="009E7CD9">
            <w:pPr>
              <w:keepLines/>
              <w:autoSpaceDE w:val="0"/>
              <w:autoSpaceDN w:val="0"/>
              <w:jc w:val="center"/>
            </w:pPr>
            <w:r>
              <w:rPr>
                <w:spacing w:val="-3"/>
              </w:rPr>
              <w:t>27</w:t>
            </w:r>
            <w:r w:rsidR="00F368CE" w:rsidRPr="00416136">
              <w:rPr>
                <w:spacing w:val="-3"/>
              </w:rPr>
              <w:t>,</w:t>
            </w:r>
            <w:r>
              <w:rPr>
                <w:spacing w:val="-3"/>
              </w:rPr>
              <w:t>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275</w:t>
            </w:r>
          </w:p>
        </w:tc>
        <w:tc>
          <w:tcPr>
            <w:tcW w:w="6118" w:type="dxa"/>
            <w:gridSpan w:val="2"/>
          </w:tcPr>
          <w:p w:rsidR="00F368CE" w:rsidRDefault="00F368CE" w:rsidP="00F95CB9">
            <w:pPr>
              <w:keepLines/>
              <w:autoSpaceDE w:val="0"/>
              <w:autoSpaceDN w:val="0"/>
              <w:rPr>
                <w:spacing w:val="-3"/>
              </w:rPr>
            </w:pPr>
            <w:r w:rsidRPr="00416136">
              <w:rPr>
                <w:spacing w:val="-3"/>
              </w:rPr>
              <w:t>Облицювання поверхонь рядовими керамiчними</w:t>
            </w:r>
            <w:r w:rsidR="009E7CD9">
              <w:rPr>
                <w:spacing w:val="-3"/>
              </w:rPr>
              <w:t xml:space="preserve"> </w:t>
            </w:r>
            <w:r w:rsidRPr="00416136">
              <w:rPr>
                <w:spacing w:val="-3"/>
              </w:rPr>
              <w:t>глазуро</w:t>
            </w:r>
            <w:r w:rsidR="00F95CB9">
              <w:rPr>
                <w:spacing w:val="-3"/>
              </w:rPr>
              <w:t>-</w:t>
            </w:r>
            <w:r w:rsidRPr="00416136">
              <w:rPr>
                <w:spacing w:val="-3"/>
              </w:rPr>
              <w:t>ваними плитками без карнизних, плiнтусних i</w:t>
            </w:r>
            <w:r w:rsidR="00F95CB9">
              <w:rPr>
                <w:spacing w:val="-3"/>
              </w:rPr>
              <w:t xml:space="preserve"> </w:t>
            </w:r>
            <w:r w:rsidRPr="00416136">
              <w:rPr>
                <w:spacing w:val="-3"/>
              </w:rPr>
              <w:t>кутових елементiв з установленням плиток туалетного</w:t>
            </w:r>
            <w:r w:rsidR="00F95CB9">
              <w:rPr>
                <w:spacing w:val="-3"/>
              </w:rPr>
              <w:t xml:space="preserve"> </w:t>
            </w:r>
            <w:r w:rsidRPr="00416136">
              <w:rPr>
                <w:spacing w:val="-3"/>
              </w:rPr>
              <w:t>гарнiтуру по цеглi та бетону</w:t>
            </w:r>
          </w:p>
          <w:p w:rsidR="00F95CB9" w:rsidRDefault="00F95CB9" w:rsidP="00892656">
            <w:pPr>
              <w:pStyle w:val="ab"/>
              <w:keepLines/>
              <w:numPr>
                <w:ilvl w:val="0"/>
                <w:numId w:val="5"/>
              </w:numPr>
              <w:autoSpaceDE w:val="0"/>
              <w:autoSpaceDN w:val="0"/>
            </w:pPr>
            <w:r>
              <w:t>Плитка Golden Tile Карат бежевий верх</w:t>
            </w:r>
            <w:r w:rsidRPr="00F95CB9">
              <w:rPr>
                <w:lang w:val="uk-UA"/>
              </w:rPr>
              <w:t xml:space="preserve"> </w:t>
            </w:r>
            <w:r>
              <w:t>Е91051 20x30</w:t>
            </w:r>
            <w:r>
              <w:rPr>
                <w:lang w:val="uk-UA"/>
              </w:rPr>
              <w:t>;</w:t>
            </w:r>
          </w:p>
          <w:p w:rsidR="00F95CB9" w:rsidRPr="00F95CB9" w:rsidRDefault="00F95CB9" w:rsidP="00892656">
            <w:pPr>
              <w:pStyle w:val="ab"/>
              <w:keepLines/>
              <w:numPr>
                <w:ilvl w:val="0"/>
                <w:numId w:val="5"/>
              </w:numPr>
              <w:autoSpaceDE w:val="0"/>
              <w:autoSpaceDN w:val="0"/>
            </w:pPr>
            <w:r>
              <w:t>Комплекти для туалетної кiмнати Т-7</w:t>
            </w:r>
            <w:r>
              <w:rPr>
                <w:lang w:val="uk-UA"/>
              </w:rPr>
              <w:t>;</w:t>
            </w:r>
          </w:p>
          <w:p w:rsidR="00F95CB9" w:rsidRDefault="00F95CB9" w:rsidP="00892656">
            <w:pPr>
              <w:pStyle w:val="ab"/>
              <w:keepLines/>
              <w:numPr>
                <w:ilvl w:val="0"/>
                <w:numId w:val="5"/>
              </w:numPr>
              <w:autoSpaceDE w:val="0"/>
              <w:autoSpaceDN w:val="0"/>
            </w:pPr>
            <w:r>
              <w:t>Портландцемент загальнобудiвельного</w:t>
            </w:r>
            <w:r w:rsidRPr="00F95CB9">
              <w:rPr>
                <w:lang w:val="uk-UA"/>
              </w:rPr>
              <w:t xml:space="preserve"> </w:t>
            </w:r>
            <w:r>
              <w:t>призна</w:t>
            </w:r>
            <w:r w:rsidRPr="00F95CB9">
              <w:rPr>
                <w:lang w:val="uk-UA"/>
              </w:rPr>
              <w:t>-</w:t>
            </w:r>
            <w:r>
              <w:t>чення бездобавковий, марка 400</w:t>
            </w:r>
            <w:r w:rsidRPr="00F95CB9">
              <w:rPr>
                <w:lang w:val="uk-UA"/>
              </w:rPr>
              <w:t>;</w:t>
            </w:r>
          </w:p>
          <w:p w:rsidR="00F95CB9" w:rsidRPr="00F95CB9" w:rsidRDefault="00F95CB9" w:rsidP="00892656">
            <w:pPr>
              <w:pStyle w:val="ab"/>
              <w:keepLines/>
              <w:numPr>
                <w:ilvl w:val="0"/>
                <w:numId w:val="5"/>
              </w:numPr>
              <w:autoSpaceDE w:val="0"/>
              <w:autoSpaceDN w:val="0"/>
            </w:pPr>
            <w:r>
              <w:t>Клеюча сумiш для керамiчної плитки</w:t>
            </w:r>
            <w:r>
              <w:rPr>
                <w:lang w:val="uk-UA"/>
              </w:rPr>
              <w:t xml:space="preserve"> </w:t>
            </w:r>
            <w:r>
              <w:t>Ceresit СМ 11</w:t>
            </w:r>
            <w:r>
              <w:rPr>
                <w:lang w:val="uk-UA"/>
              </w:rPr>
              <w:t>;</w:t>
            </w:r>
          </w:p>
          <w:p w:rsidR="00F95CB9" w:rsidRPr="00416136" w:rsidRDefault="00F95CB9" w:rsidP="00892656">
            <w:pPr>
              <w:pStyle w:val="ab"/>
              <w:keepLines/>
              <w:numPr>
                <w:ilvl w:val="0"/>
                <w:numId w:val="5"/>
              </w:numPr>
              <w:autoSpaceDE w:val="0"/>
              <w:autoSpaceDN w:val="0"/>
            </w:pPr>
            <w:r w:rsidRPr="00F95CB9">
              <w:t>Кольоровий шов 2-5мм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83859">
              <w:rPr>
                <w:b/>
                <w:i/>
                <w:spacing w:val="-3"/>
              </w:rPr>
              <w:t>ОПЕРАЦІЙНА ЗАЛА 10</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276</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F95CB9" w:rsidRPr="00416136" w:rsidRDefault="00F95CB9" w:rsidP="00892656">
            <w:pPr>
              <w:pStyle w:val="ab"/>
              <w:keepLines/>
              <w:numPr>
                <w:ilvl w:val="0"/>
                <w:numId w:val="5"/>
              </w:numPr>
              <w:autoSpaceDE w:val="0"/>
              <w:autoSpaceDN w:val="0"/>
            </w:pPr>
            <w:r>
              <w:t>Грунтовка для вбираючих бетонних i</w:t>
            </w:r>
            <w:r w:rsidR="006B65BC">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21,52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rPr>
                <w:spacing w:val="-3"/>
                <w:lang w:val="en-US"/>
              </w:rPr>
            </w:pPr>
            <w:r>
              <w:rPr>
                <w:spacing w:val="-3"/>
                <w:lang w:val="en-US"/>
              </w:rPr>
              <w:t>277</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6B65BC" w:rsidRDefault="006B65BC" w:rsidP="00892656">
            <w:pPr>
              <w:pStyle w:val="ab"/>
              <w:keepLines/>
              <w:numPr>
                <w:ilvl w:val="0"/>
                <w:numId w:val="5"/>
              </w:numPr>
              <w:autoSpaceDE w:val="0"/>
              <w:autoSpaceDN w:val="0"/>
            </w:pPr>
            <w:r>
              <w:t>Грунтовка глибокого проникнення</w:t>
            </w:r>
            <w:r>
              <w:rPr>
                <w:lang w:val="uk-UA"/>
              </w:rPr>
              <w:t>;</w:t>
            </w:r>
          </w:p>
          <w:p w:rsidR="006B65BC" w:rsidRPr="00416136" w:rsidRDefault="006B65BC"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21,52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278</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6B65BC" w:rsidRPr="006B65BC" w:rsidRDefault="006B65BC" w:rsidP="00892656">
            <w:pPr>
              <w:pStyle w:val="ab"/>
              <w:keepLines/>
              <w:numPr>
                <w:ilvl w:val="0"/>
                <w:numId w:val="5"/>
              </w:numPr>
              <w:autoSpaceDE w:val="0"/>
              <w:autoSpaceDN w:val="0"/>
              <w:rPr>
                <w:lang w:val="uk-UA"/>
              </w:rPr>
            </w:pPr>
            <w:r w:rsidRPr="006B65BC">
              <w:rPr>
                <w:lang w:val="uk-UA"/>
              </w:rPr>
              <w:t>Шпакл</w:t>
            </w:r>
            <w:r w:rsidRPr="006B65BC">
              <w:t>i</w:t>
            </w:r>
            <w:r w:rsidRPr="006B65BC">
              <w:rPr>
                <w:lang w:val="uk-UA"/>
              </w:rPr>
              <w:t>вка фасадна ф</w:t>
            </w:r>
            <w:r w:rsidRPr="006B65BC">
              <w:t>i</w:t>
            </w:r>
            <w:r w:rsidRPr="006B65BC">
              <w:rPr>
                <w:lang w:val="uk-UA"/>
              </w:rPr>
              <w:t>н</w:t>
            </w:r>
            <w:r w:rsidRPr="006B65BC">
              <w:t>i</w:t>
            </w:r>
            <w:r w:rsidRPr="006B65BC">
              <w:rPr>
                <w:lang w:val="uk-UA"/>
              </w:rPr>
              <w:t xml:space="preserve">шна </w:t>
            </w:r>
            <w:r w:rsidRPr="006B65BC">
              <w:t>Ceresit</w:t>
            </w:r>
            <w:r w:rsidRPr="006B65BC">
              <w:rPr>
                <w:lang w:val="uk-UA"/>
              </w:rPr>
              <w:t xml:space="preserve"> </w:t>
            </w:r>
            <w:r w:rsidRPr="006B65BC">
              <w:t>CT</w:t>
            </w:r>
            <w:r w:rsidRPr="006B65BC">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21,52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279</w:t>
            </w:r>
          </w:p>
        </w:tc>
        <w:tc>
          <w:tcPr>
            <w:tcW w:w="6118" w:type="dxa"/>
            <w:gridSpan w:val="2"/>
          </w:tcPr>
          <w:p w:rsidR="00F368CE" w:rsidRDefault="00F368CE" w:rsidP="006B65BC">
            <w:pPr>
              <w:keepLines/>
              <w:autoSpaceDE w:val="0"/>
              <w:autoSpaceDN w:val="0"/>
              <w:rPr>
                <w:spacing w:val="-3"/>
              </w:rPr>
            </w:pPr>
            <w:r w:rsidRPr="00416136">
              <w:rPr>
                <w:spacing w:val="-3"/>
              </w:rPr>
              <w:t>Полiпшене фарбування полiвiнiлацетатними</w:t>
            </w:r>
            <w:r w:rsidR="006B65BC">
              <w:rPr>
                <w:spacing w:val="-3"/>
              </w:rPr>
              <w:t xml:space="preserve"> </w:t>
            </w:r>
            <w:r w:rsidRPr="00416136">
              <w:rPr>
                <w:spacing w:val="-3"/>
              </w:rPr>
              <w:t>водоемульсiй</w:t>
            </w:r>
            <w:r w:rsidR="006B65BC">
              <w:rPr>
                <w:spacing w:val="-3"/>
              </w:rPr>
              <w:t>-</w:t>
            </w:r>
            <w:r w:rsidRPr="00416136">
              <w:rPr>
                <w:spacing w:val="-3"/>
              </w:rPr>
              <w:t>ними сумiшами стiн по збiрних</w:t>
            </w:r>
            <w:r w:rsidR="006B65BC">
              <w:rPr>
                <w:spacing w:val="-3"/>
              </w:rPr>
              <w:t xml:space="preserve"> </w:t>
            </w:r>
            <w:r w:rsidRPr="00416136">
              <w:rPr>
                <w:spacing w:val="-3"/>
              </w:rPr>
              <w:t>конструкцiях, пiдготовлених пiд фарбування</w:t>
            </w:r>
          </w:p>
          <w:p w:rsidR="006B65BC" w:rsidRDefault="006B65BC" w:rsidP="00892656">
            <w:pPr>
              <w:pStyle w:val="ab"/>
              <w:keepLines/>
              <w:numPr>
                <w:ilvl w:val="0"/>
                <w:numId w:val="5"/>
              </w:numPr>
              <w:autoSpaceDE w:val="0"/>
              <w:autoSpaceDN w:val="0"/>
            </w:pPr>
            <w:r>
              <w:t>Фарба вод</w:t>
            </w:r>
            <w:r w:rsidRPr="006B65BC">
              <w:rPr>
                <w:lang w:val="uk-UA"/>
              </w:rPr>
              <w:t>н</w:t>
            </w:r>
            <w:r>
              <w:t xml:space="preserve">о-дисперсна Колорит Легенда </w:t>
            </w:r>
            <w:r>
              <w:rPr>
                <w:lang w:val="uk-UA"/>
              </w:rPr>
              <w:t>з</w:t>
            </w:r>
            <w:r w:rsidRPr="006B65BC">
              <w:rPr>
                <w:lang w:val="uk-UA"/>
              </w:rPr>
              <w:t xml:space="preserve"> </w:t>
            </w:r>
            <w:r>
              <w:t>расколеровкой</w:t>
            </w:r>
            <w:r>
              <w:rPr>
                <w:lang w:val="uk-UA"/>
              </w:rPr>
              <w:t>;</w:t>
            </w:r>
          </w:p>
          <w:p w:rsidR="006B65BC" w:rsidRPr="00416136" w:rsidRDefault="006B65BC"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21,52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lastRenderedPageBreak/>
              <w:t>280</w:t>
            </w:r>
          </w:p>
        </w:tc>
        <w:tc>
          <w:tcPr>
            <w:tcW w:w="6118" w:type="dxa"/>
            <w:gridSpan w:val="2"/>
          </w:tcPr>
          <w:p w:rsidR="00F368CE" w:rsidRDefault="00F368CE" w:rsidP="006B65BC">
            <w:pPr>
              <w:keepLines/>
              <w:autoSpaceDE w:val="0"/>
              <w:autoSpaceDN w:val="0"/>
              <w:rPr>
                <w:spacing w:val="-3"/>
              </w:rPr>
            </w:pPr>
            <w:r w:rsidRPr="00416136">
              <w:rPr>
                <w:spacing w:val="-3"/>
              </w:rPr>
              <w:t>Полiпшене штукатурення поверхонь стiн всереденi</w:t>
            </w:r>
            <w:r w:rsidR="006B65BC">
              <w:rPr>
                <w:spacing w:val="-3"/>
              </w:rPr>
              <w:t xml:space="preserve"> </w:t>
            </w:r>
            <w:r w:rsidRPr="00416136">
              <w:rPr>
                <w:spacing w:val="-3"/>
              </w:rPr>
              <w:t>будiвлi цементно-вапняним або цементним розчином по</w:t>
            </w:r>
            <w:r w:rsidR="006B65BC">
              <w:rPr>
                <w:spacing w:val="-3"/>
              </w:rPr>
              <w:t xml:space="preserve"> </w:t>
            </w:r>
            <w:r w:rsidRPr="00416136">
              <w:rPr>
                <w:spacing w:val="-3"/>
              </w:rPr>
              <w:t>каменю та бетону</w:t>
            </w:r>
          </w:p>
          <w:p w:rsidR="006B65BC" w:rsidRDefault="006B65BC" w:rsidP="00892656">
            <w:pPr>
              <w:pStyle w:val="ab"/>
              <w:keepLines/>
              <w:numPr>
                <w:ilvl w:val="0"/>
                <w:numId w:val="5"/>
              </w:numPr>
              <w:autoSpaceDE w:val="0"/>
              <w:autoSpaceDN w:val="0"/>
            </w:pPr>
            <w:r>
              <w:t>Гiпсовi в'яжучi Г-3</w:t>
            </w:r>
            <w:r>
              <w:rPr>
                <w:lang w:val="uk-UA"/>
              </w:rPr>
              <w:t>;</w:t>
            </w:r>
          </w:p>
          <w:p w:rsidR="006B65BC" w:rsidRDefault="006B65BC" w:rsidP="00892656">
            <w:pPr>
              <w:pStyle w:val="ab"/>
              <w:keepLines/>
              <w:numPr>
                <w:ilvl w:val="0"/>
                <w:numId w:val="5"/>
              </w:numPr>
              <w:autoSpaceDE w:val="0"/>
              <w:autoSpaceDN w:val="0"/>
            </w:pPr>
            <w:r>
              <w:t>Сiтка дротяна ткана з квадратними</w:t>
            </w:r>
            <w:r w:rsidRPr="006B65BC">
              <w:rPr>
                <w:lang w:val="uk-UA"/>
              </w:rPr>
              <w:t xml:space="preserve"> </w:t>
            </w:r>
            <w:r>
              <w:t>чарунками N 05 без покриття</w:t>
            </w:r>
            <w:r>
              <w:rPr>
                <w:lang w:val="uk-UA"/>
              </w:rPr>
              <w:t>;</w:t>
            </w:r>
          </w:p>
          <w:p w:rsidR="006B65BC" w:rsidRPr="00416136" w:rsidRDefault="006B65BC"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76,14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281</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6B65BC" w:rsidRPr="00416136" w:rsidRDefault="006B65BC" w:rsidP="00892656">
            <w:pPr>
              <w:pStyle w:val="ab"/>
              <w:keepLines/>
              <w:numPr>
                <w:ilvl w:val="0"/>
                <w:numId w:val="5"/>
              </w:numPr>
              <w:autoSpaceDE w:val="0"/>
              <w:autoSpaceDN w:val="0"/>
            </w:pPr>
            <w:r>
              <w:t>Грунтовка для вбираючих бетонних i</w:t>
            </w:r>
            <w:r w:rsidR="006C5E8C">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76,14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282</w:t>
            </w:r>
          </w:p>
        </w:tc>
        <w:tc>
          <w:tcPr>
            <w:tcW w:w="6118" w:type="dxa"/>
            <w:gridSpan w:val="2"/>
          </w:tcPr>
          <w:p w:rsidR="00F368CE" w:rsidRDefault="00F368CE" w:rsidP="006C5E8C">
            <w:pPr>
              <w:keepLines/>
              <w:autoSpaceDE w:val="0"/>
              <w:autoSpaceDN w:val="0"/>
              <w:rPr>
                <w:spacing w:val="-3"/>
              </w:rPr>
            </w:pPr>
            <w:r w:rsidRPr="00416136">
              <w:rPr>
                <w:spacing w:val="-3"/>
              </w:rPr>
              <w:t>Полiпшене фарбування полiвiнiлацетатними</w:t>
            </w:r>
            <w:r w:rsidR="006C5E8C">
              <w:rPr>
                <w:spacing w:val="-3"/>
              </w:rPr>
              <w:t xml:space="preserve"> </w:t>
            </w:r>
            <w:r w:rsidRPr="00416136">
              <w:rPr>
                <w:spacing w:val="-3"/>
              </w:rPr>
              <w:t>водоемульсiй</w:t>
            </w:r>
            <w:r w:rsidR="006C5E8C">
              <w:rPr>
                <w:spacing w:val="-3"/>
              </w:rPr>
              <w:t>-</w:t>
            </w:r>
            <w:r w:rsidRPr="00416136">
              <w:rPr>
                <w:spacing w:val="-3"/>
              </w:rPr>
              <w:t>ними сумiшами стiн по збiрних</w:t>
            </w:r>
            <w:r w:rsidR="006C5E8C">
              <w:rPr>
                <w:spacing w:val="-3"/>
              </w:rPr>
              <w:t xml:space="preserve"> </w:t>
            </w:r>
            <w:r w:rsidRPr="00416136">
              <w:rPr>
                <w:spacing w:val="-3"/>
              </w:rPr>
              <w:t>конструкцiях, пiдготовлених пiд фарбування</w:t>
            </w:r>
          </w:p>
          <w:p w:rsidR="006C5E8C" w:rsidRDefault="006C5E8C" w:rsidP="00892656">
            <w:pPr>
              <w:pStyle w:val="ab"/>
              <w:keepLines/>
              <w:numPr>
                <w:ilvl w:val="0"/>
                <w:numId w:val="5"/>
              </w:numPr>
              <w:autoSpaceDE w:val="0"/>
              <w:autoSpaceDN w:val="0"/>
            </w:pPr>
            <w:r>
              <w:t>Фарба вод</w:t>
            </w:r>
            <w:r w:rsidRPr="006C5E8C">
              <w:rPr>
                <w:lang w:val="uk-UA"/>
              </w:rPr>
              <w:t>н</w:t>
            </w:r>
            <w:r>
              <w:t xml:space="preserve">о-дисперсна Колорит Легенда </w:t>
            </w:r>
            <w:r>
              <w:rPr>
                <w:lang w:val="uk-UA"/>
              </w:rPr>
              <w:t>з</w:t>
            </w:r>
            <w:r w:rsidRPr="006C5E8C">
              <w:rPr>
                <w:lang w:val="uk-UA"/>
              </w:rPr>
              <w:t xml:space="preserve"> </w:t>
            </w:r>
            <w:r>
              <w:t>расколеровкой</w:t>
            </w:r>
            <w:r>
              <w:rPr>
                <w:lang w:val="uk-UA"/>
              </w:rPr>
              <w:t>;</w:t>
            </w:r>
          </w:p>
          <w:p w:rsidR="006C5E8C" w:rsidRPr="00416136" w:rsidRDefault="006C5E8C"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76,14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283</w:t>
            </w:r>
          </w:p>
        </w:tc>
        <w:tc>
          <w:tcPr>
            <w:tcW w:w="6118" w:type="dxa"/>
            <w:gridSpan w:val="2"/>
          </w:tcPr>
          <w:p w:rsidR="00F368CE" w:rsidRDefault="00F368CE" w:rsidP="006C5E8C">
            <w:pPr>
              <w:keepLines/>
              <w:autoSpaceDE w:val="0"/>
              <w:autoSpaceDN w:val="0"/>
              <w:rPr>
                <w:spacing w:val="-3"/>
              </w:rPr>
            </w:pPr>
            <w:r w:rsidRPr="00416136">
              <w:rPr>
                <w:spacing w:val="-3"/>
              </w:rPr>
              <w:t>Полiпшене штукатурення поверхонь стiн всереденi</w:t>
            </w:r>
            <w:r w:rsidR="006C5E8C">
              <w:rPr>
                <w:spacing w:val="-3"/>
              </w:rPr>
              <w:t xml:space="preserve"> </w:t>
            </w:r>
            <w:r w:rsidRPr="00416136">
              <w:rPr>
                <w:spacing w:val="-3"/>
              </w:rPr>
              <w:t>будiвлi цементно-вапняним або цементним розчином по</w:t>
            </w:r>
            <w:r w:rsidR="006C5E8C">
              <w:rPr>
                <w:spacing w:val="-3"/>
              </w:rPr>
              <w:t xml:space="preserve"> </w:t>
            </w:r>
            <w:r w:rsidRPr="00416136">
              <w:rPr>
                <w:spacing w:val="-3"/>
              </w:rPr>
              <w:t>каменю та бетону</w:t>
            </w:r>
          </w:p>
          <w:p w:rsidR="006C5E8C" w:rsidRDefault="006C5E8C" w:rsidP="00892656">
            <w:pPr>
              <w:pStyle w:val="ab"/>
              <w:keepLines/>
              <w:numPr>
                <w:ilvl w:val="0"/>
                <w:numId w:val="5"/>
              </w:numPr>
              <w:autoSpaceDE w:val="0"/>
              <w:autoSpaceDN w:val="0"/>
            </w:pPr>
            <w:r>
              <w:t>Гiпсовi в'яжучi Г-3</w:t>
            </w:r>
            <w:r>
              <w:rPr>
                <w:lang w:val="uk-UA"/>
              </w:rPr>
              <w:t>;</w:t>
            </w:r>
          </w:p>
          <w:p w:rsidR="006C5E8C" w:rsidRDefault="006C5E8C" w:rsidP="00892656">
            <w:pPr>
              <w:pStyle w:val="ab"/>
              <w:keepLines/>
              <w:numPr>
                <w:ilvl w:val="0"/>
                <w:numId w:val="5"/>
              </w:numPr>
              <w:autoSpaceDE w:val="0"/>
              <w:autoSpaceDN w:val="0"/>
            </w:pPr>
            <w:r>
              <w:t>Сiтка дротяна ткана з квадратними</w:t>
            </w:r>
            <w:r w:rsidRPr="006C5E8C">
              <w:rPr>
                <w:lang w:val="uk-UA"/>
              </w:rPr>
              <w:t xml:space="preserve"> </w:t>
            </w:r>
            <w:r>
              <w:t>чарунками N 05 без покриття</w:t>
            </w:r>
            <w:r>
              <w:rPr>
                <w:lang w:val="uk-UA"/>
              </w:rPr>
              <w:t>;</w:t>
            </w:r>
          </w:p>
          <w:p w:rsidR="006C5E8C" w:rsidRPr="00416136" w:rsidRDefault="006C5E8C"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284</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6C5E8C" w:rsidRPr="00416136" w:rsidRDefault="006C5E8C" w:rsidP="00892656">
            <w:pPr>
              <w:pStyle w:val="ab"/>
              <w:keepLines/>
              <w:numPr>
                <w:ilvl w:val="0"/>
                <w:numId w:val="5"/>
              </w:numPr>
              <w:autoSpaceDE w:val="0"/>
              <w:autoSpaceDN w:val="0"/>
            </w:pPr>
            <w:r w:rsidRPr="006C5E8C">
              <w:rPr>
                <w:spacing w:val="-3"/>
              </w:rPr>
              <w:t>Грунтовка вододисперсійна СТ-17</w:t>
            </w:r>
            <w:r>
              <w:rPr>
                <w:spacing w:val="-3"/>
              </w:rPr>
              <w:t xml:space="preserve"> </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50,3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285</w:t>
            </w:r>
          </w:p>
        </w:tc>
        <w:tc>
          <w:tcPr>
            <w:tcW w:w="6118" w:type="dxa"/>
            <w:gridSpan w:val="2"/>
          </w:tcPr>
          <w:p w:rsidR="00F368CE" w:rsidRDefault="00F368CE" w:rsidP="00983859">
            <w:pPr>
              <w:keepLines/>
              <w:autoSpaceDE w:val="0"/>
              <w:autoSpaceDN w:val="0"/>
              <w:rPr>
                <w:spacing w:val="-3"/>
              </w:rPr>
            </w:pPr>
            <w:r w:rsidRPr="00416136">
              <w:rPr>
                <w:spacing w:val="-3"/>
              </w:rPr>
              <w:t>Обшивання каркасних стiн плитами</w:t>
            </w:r>
            <w:r w:rsidR="00983859">
              <w:rPr>
                <w:spacing w:val="-3"/>
              </w:rPr>
              <w:t xml:space="preserve"> </w:t>
            </w:r>
            <w:r w:rsidRPr="00416136">
              <w:rPr>
                <w:spacing w:val="-3"/>
              </w:rPr>
              <w:t>деревностружковими товщиною 16 мм</w:t>
            </w:r>
          </w:p>
          <w:p w:rsidR="00983859" w:rsidRPr="00983859" w:rsidRDefault="00983859" w:rsidP="00892656">
            <w:pPr>
              <w:pStyle w:val="ab"/>
              <w:keepLines/>
              <w:numPr>
                <w:ilvl w:val="0"/>
                <w:numId w:val="5"/>
              </w:numPr>
              <w:autoSpaceDE w:val="0"/>
              <w:autoSpaceDN w:val="0"/>
              <w:rPr>
                <w:lang w:val="uk-UA"/>
              </w:rPr>
            </w:pPr>
            <w:r w:rsidRPr="00983859">
              <w:rPr>
                <w:lang w:val="uk-UA"/>
              </w:rPr>
              <w:t xml:space="preserve">ДСП ламіноване 18мм </w:t>
            </w:r>
            <w:r w:rsidRPr="00983859">
              <w:rPr>
                <w:lang w:val="en-US"/>
              </w:rPr>
              <w:t>Egger</w:t>
            </w:r>
            <w:r w:rsidRPr="00983859">
              <w:rPr>
                <w:lang w:val="uk-UA"/>
              </w:rPr>
              <w:t xml:space="preserve"> </w:t>
            </w:r>
            <w:r w:rsidRPr="00983859">
              <w:rPr>
                <w:lang w:val="en-US"/>
              </w:rPr>
              <w:t>H</w:t>
            </w:r>
            <w:r w:rsidRPr="00983859">
              <w:rPr>
                <w:lang w:val="uk-UA"/>
              </w:rPr>
              <w:t xml:space="preserve">1394 </w:t>
            </w:r>
            <w:r w:rsidRPr="00983859">
              <w:rPr>
                <w:lang w:val="en-US"/>
              </w:rPr>
              <w:t>ST</w:t>
            </w:r>
            <w:r w:rsidRPr="00983859">
              <w:rPr>
                <w:lang w:val="uk-UA"/>
              </w:rPr>
              <w:t>9</w:t>
            </w:r>
            <w:r>
              <w:rPr>
                <w:lang w:val="uk-UA"/>
              </w:rPr>
              <w:t xml:space="preserve"> </w:t>
            </w:r>
            <w:r w:rsidRPr="00983859">
              <w:rPr>
                <w:lang w:val="uk-UA"/>
              </w:rPr>
              <w:t>колір дуб кремона</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50,3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7C53AD">
              <w:rPr>
                <w:b/>
                <w:i/>
                <w:spacing w:val="-3"/>
              </w:rPr>
              <w:t>КІМНАТА ПЕРЕРАХУНКУ 11</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286</w:t>
            </w:r>
          </w:p>
        </w:tc>
        <w:tc>
          <w:tcPr>
            <w:tcW w:w="6118" w:type="dxa"/>
            <w:gridSpan w:val="2"/>
          </w:tcPr>
          <w:p w:rsidR="00F368CE" w:rsidRDefault="00F368CE" w:rsidP="00F368CE">
            <w:pPr>
              <w:keepLines/>
              <w:autoSpaceDE w:val="0"/>
              <w:autoSpaceDN w:val="0"/>
              <w:rPr>
                <w:spacing w:val="-3"/>
              </w:rPr>
            </w:pPr>
            <w:r w:rsidRPr="00416136">
              <w:rPr>
                <w:spacing w:val="-3"/>
              </w:rPr>
              <w:t>Гру</w:t>
            </w:r>
            <w:r w:rsidR="007C53AD">
              <w:rPr>
                <w:spacing w:val="-3"/>
              </w:rPr>
              <w:t xml:space="preserve">нтування стін </w:t>
            </w:r>
          </w:p>
          <w:p w:rsidR="007C53AD" w:rsidRPr="00416136" w:rsidRDefault="007C53AD" w:rsidP="00892656">
            <w:pPr>
              <w:pStyle w:val="ab"/>
              <w:keepLines/>
              <w:numPr>
                <w:ilvl w:val="0"/>
                <w:numId w:val="5"/>
              </w:numPr>
              <w:autoSpaceDE w:val="0"/>
              <w:autoSpaceDN w:val="0"/>
            </w:pPr>
            <w:r w:rsidRPr="007C53A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287</w:t>
            </w:r>
          </w:p>
        </w:tc>
        <w:tc>
          <w:tcPr>
            <w:tcW w:w="6118" w:type="dxa"/>
            <w:gridSpan w:val="2"/>
          </w:tcPr>
          <w:p w:rsidR="00F368CE" w:rsidRDefault="00F368CE" w:rsidP="007C53AD">
            <w:pPr>
              <w:keepLines/>
              <w:autoSpaceDE w:val="0"/>
              <w:autoSpaceDN w:val="0"/>
              <w:rPr>
                <w:spacing w:val="-3"/>
              </w:rPr>
            </w:pPr>
            <w:r w:rsidRPr="00416136">
              <w:rPr>
                <w:spacing w:val="-3"/>
              </w:rPr>
              <w:t>Полiпшене фарбування полiвiнiлацетатними</w:t>
            </w:r>
            <w:r w:rsidR="007C53AD">
              <w:rPr>
                <w:spacing w:val="-3"/>
              </w:rPr>
              <w:t xml:space="preserve"> </w:t>
            </w:r>
            <w:r w:rsidRPr="00416136">
              <w:rPr>
                <w:spacing w:val="-3"/>
              </w:rPr>
              <w:t>водоемульсiй</w:t>
            </w:r>
            <w:r w:rsidR="007C53AD">
              <w:rPr>
                <w:spacing w:val="-3"/>
              </w:rPr>
              <w:t>-</w:t>
            </w:r>
            <w:r w:rsidRPr="00416136">
              <w:rPr>
                <w:spacing w:val="-3"/>
              </w:rPr>
              <w:t>ними сумiшами стiн по збiрних</w:t>
            </w:r>
            <w:r w:rsidR="007C53AD">
              <w:rPr>
                <w:spacing w:val="-3"/>
              </w:rPr>
              <w:t xml:space="preserve"> </w:t>
            </w:r>
            <w:r w:rsidRPr="00416136">
              <w:rPr>
                <w:spacing w:val="-3"/>
              </w:rPr>
              <w:t>конструкцiях, пiдготовлених пiд фарбування</w:t>
            </w:r>
          </w:p>
          <w:p w:rsidR="007C53AD" w:rsidRDefault="007C53AD" w:rsidP="00892656">
            <w:pPr>
              <w:pStyle w:val="ab"/>
              <w:keepLines/>
              <w:numPr>
                <w:ilvl w:val="0"/>
                <w:numId w:val="5"/>
              </w:numPr>
              <w:autoSpaceDE w:val="0"/>
              <w:autoSpaceDN w:val="0"/>
            </w:pPr>
            <w:r>
              <w:t>Фарба вод</w:t>
            </w:r>
            <w:r w:rsidRPr="007C53AD">
              <w:rPr>
                <w:lang w:val="uk-UA"/>
              </w:rPr>
              <w:t>н</w:t>
            </w:r>
            <w:r>
              <w:t xml:space="preserve">о-дисперсна Колорит Легенда </w:t>
            </w:r>
            <w:r>
              <w:rPr>
                <w:lang w:val="uk-UA"/>
              </w:rPr>
              <w:t>з</w:t>
            </w:r>
            <w:r w:rsidRPr="007C53AD">
              <w:rPr>
                <w:lang w:val="uk-UA"/>
              </w:rPr>
              <w:t xml:space="preserve"> </w:t>
            </w:r>
            <w:r>
              <w:t>расколеровкой</w:t>
            </w:r>
            <w:r>
              <w:rPr>
                <w:lang w:val="uk-UA"/>
              </w:rPr>
              <w:t>;</w:t>
            </w:r>
          </w:p>
          <w:p w:rsidR="007C53AD" w:rsidRPr="00416136" w:rsidRDefault="007C53A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288</w:t>
            </w:r>
          </w:p>
        </w:tc>
        <w:tc>
          <w:tcPr>
            <w:tcW w:w="6118" w:type="dxa"/>
            <w:gridSpan w:val="2"/>
          </w:tcPr>
          <w:p w:rsidR="00F368CE" w:rsidRDefault="00F368CE" w:rsidP="007C53AD">
            <w:pPr>
              <w:keepLines/>
              <w:autoSpaceDE w:val="0"/>
              <w:autoSpaceDN w:val="0"/>
              <w:rPr>
                <w:spacing w:val="-3"/>
              </w:rPr>
            </w:pPr>
            <w:r w:rsidRPr="00416136">
              <w:rPr>
                <w:spacing w:val="-3"/>
              </w:rPr>
              <w:t>Полiпшене штукатурення поверхонь стiн всереденi</w:t>
            </w:r>
            <w:r w:rsidR="007C53AD">
              <w:rPr>
                <w:spacing w:val="-3"/>
              </w:rPr>
              <w:t xml:space="preserve"> </w:t>
            </w:r>
            <w:r w:rsidRPr="00416136">
              <w:rPr>
                <w:spacing w:val="-3"/>
              </w:rPr>
              <w:t>будiвлi цементно-вапняним або цементним розчином по</w:t>
            </w:r>
            <w:r w:rsidR="007C53AD">
              <w:rPr>
                <w:spacing w:val="-3"/>
              </w:rPr>
              <w:t xml:space="preserve"> </w:t>
            </w:r>
            <w:r w:rsidRPr="00416136">
              <w:rPr>
                <w:spacing w:val="-3"/>
              </w:rPr>
              <w:t>каменю та бетону</w:t>
            </w:r>
          </w:p>
          <w:p w:rsidR="007C53AD" w:rsidRDefault="007C53AD" w:rsidP="00892656">
            <w:pPr>
              <w:pStyle w:val="ab"/>
              <w:keepLines/>
              <w:numPr>
                <w:ilvl w:val="0"/>
                <w:numId w:val="5"/>
              </w:numPr>
              <w:autoSpaceDE w:val="0"/>
              <w:autoSpaceDN w:val="0"/>
            </w:pPr>
            <w:r>
              <w:t>Гiпсовi в'яжучi Г-3</w:t>
            </w:r>
            <w:r>
              <w:rPr>
                <w:lang w:val="uk-UA"/>
              </w:rPr>
              <w:t>;</w:t>
            </w:r>
          </w:p>
          <w:p w:rsidR="007C53AD" w:rsidRDefault="007C53AD" w:rsidP="00892656">
            <w:pPr>
              <w:pStyle w:val="ab"/>
              <w:keepLines/>
              <w:numPr>
                <w:ilvl w:val="0"/>
                <w:numId w:val="5"/>
              </w:numPr>
              <w:autoSpaceDE w:val="0"/>
              <w:autoSpaceDN w:val="0"/>
            </w:pPr>
            <w:r>
              <w:t>Сiтка дротяна ткана з квадратними</w:t>
            </w:r>
            <w:r w:rsidRPr="007C53AD">
              <w:rPr>
                <w:lang w:val="uk-UA"/>
              </w:rPr>
              <w:t xml:space="preserve"> </w:t>
            </w:r>
            <w:r>
              <w:t>чарунками N 05 без покриття</w:t>
            </w:r>
            <w:r>
              <w:rPr>
                <w:lang w:val="uk-UA"/>
              </w:rPr>
              <w:t>;</w:t>
            </w:r>
          </w:p>
          <w:p w:rsidR="007C53AD" w:rsidRPr="00416136" w:rsidRDefault="007C53AD"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8E2749" w:rsidRDefault="00021C13" w:rsidP="008E2749">
            <w:pPr>
              <w:keepLines/>
              <w:autoSpaceDE w:val="0"/>
              <w:autoSpaceDN w:val="0"/>
              <w:ind w:left="109"/>
              <w:jc w:val="center"/>
              <w:rPr>
                <w:spacing w:val="-3"/>
                <w:lang w:val="en-US"/>
              </w:rPr>
            </w:pPr>
            <w:r>
              <w:rPr>
                <w:spacing w:val="-3"/>
                <w:lang w:val="en-US"/>
              </w:rPr>
              <w:t>289</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7C53AD" w:rsidRPr="00416136" w:rsidRDefault="007C53AD" w:rsidP="00892656">
            <w:pPr>
              <w:pStyle w:val="ab"/>
              <w:keepLines/>
              <w:numPr>
                <w:ilvl w:val="0"/>
                <w:numId w:val="5"/>
              </w:numPr>
              <w:autoSpaceDE w:val="0"/>
              <w:autoSpaceDN w:val="0"/>
            </w:pPr>
            <w:r w:rsidRPr="007C53A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F20E56" w:rsidRDefault="00021C13" w:rsidP="008E2749">
            <w:pPr>
              <w:keepLines/>
              <w:autoSpaceDE w:val="0"/>
              <w:autoSpaceDN w:val="0"/>
              <w:ind w:left="109"/>
              <w:jc w:val="center"/>
              <w:rPr>
                <w:spacing w:val="-3"/>
              </w:rPr>
            </w:pPr>
            <w:r>
              <w:rPr>
                <w:spacing w:val="-3"/>
                <w:lang w:val="en-US"/>
              </w:rPr>
              <w:t>290</w:t>
            </w:r>
          </w:p>
        </w:tc>
        <w:tc>
          <w:tcPr>
            <w:tcW w:w="6118" w:type="dxa"/>
            <w:gridSpan w:val="2"/>
          </w:tcPr>
          <w:p w:rsidR="00F368CE" w:rsidRDefault="00F368CE" w:rsidP="007C53AD">
            <w:pPr>
              <w:keepLines/>
              <w:autoSpaceDE w:val="0"/>
              <w:autoSpaceDN w:val="0"/>
              <w:rPr>
                <w:spacing w:val="-3"/>
              </w:rPr>
            </w:pPr>
            <w:r w:rsidRPr="00416136">
              <w:rPr>
                <w:spacing w:val="-3"/>
              </w:rPr>
              <w:t>Обшивання каркасних стiн плитами</w:t>
            </w:r>
            <w:r w:rsidR="007C53AD">
              <w:rPr>
                <w:spacing w:val="-3"/>
              </w:rPr>
              <w:t xml:space="preserve"> </w:t>
            </w:r>
            <w:r w:rsidRPr="00416136">
              <w:rPr>
                <w:spacing w:val="-3"/>
              </w:rPr>
              <w:t>деревностружковими товщиною 16 мм</w:t>
            </w:r>
          </w:p>
          <w:p w:rsidR="007C53AD" w:rsidRPr="007C53AD" w:rsidRDefault="007C53AD" w:rsidP="00892656">
            <w:pPr>
              <w:pStyle w:val="ab"/>
              <w:keepLines/>
              <w:numPr>
                <w:ilvl w:val="0"/>
                <w:numId w:val="5"/>
              </w:numPr>
              <w:autoSpaceDE w:val="0"/>
              <w:autoSpaceDN w:val="0"/>
              <w:rPr>
                <w:lang w:val="uk-UA"/>
              </w:rPr>
            </w:pPr>
            <w:r w:rsidRPr="007C53AD">
              <w:rPr>
                <w:lang w:val="uk-UA"/>
              </w:rPr>
              <w:t xml:space="preserve">ДСП ламіноване 18мм </w:t>
            </w:r>
            <w:r w:rsidRPr="007C53AD">
              <w:rPr>
                <w:lang w:val="en-US"/>
              </w:rPr>
              <w:t>Egger</w:t>
            </w:r>
            <w:r w:rsidRPr="007C53AD">
              <w:rPr>
                <w:lang w:val="uk-UA"/>
              </w:rPr>
              <w:t xml:space="preserve"> </w:t>
            </w:r>
            <w:r w:rsidRPr="007C53AD">
              <w:rPr>
                <w:lang w:val="en-US"/>
              </w:rPr>
              <w:t>H</w:t>
            </w:r>
            <w:r w:rsidRPr="007C53AD">
              <w:rPr>
                <w:lang w:val="uk-UA"/>
              </w:rPr>
              <w:t xml:space="preserve">1394 </w:t>
            </w:r>
            <w:r w:rsidRPr="007C53AD">
              <w:rPr>
                <w:lang w:val="en-US"/>
              </w:rPr>
              <w:t>ST</w:t>
            </w:r>
            <w:r w:rsidRPr="007C53AD">
              <w:rPr>
                <w:lang w:val="uk-UA"/>
              </w:rPr>
              <w:t>9</w:t>
            </w:r>
            <w:r>
              <w:rPr>
                <w:lang w:val="uk-UA"/>
              </w:rPr>
              <w:t xml:space="preserve"> </w:t>
            </w:r>
            <w:r w:rsidRPr="007C53AD">
              <w:rPr>
                <w:lang w:val="uk-UA"/>
              </w:rPr>
              <w:t>колір дуб кремона</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416136" w:rsidRDefault="00F368CE" w:rsidP="00F368CE">
            <w:pPr>
              <w:keepLines/>
              <w:autoSpaceDE w:val="0"/>
              <w:autoSpaceDN w:val="0"/>
              <w:jc w:val="center"/>
            </w:pPr>
            <w:r w:rsidRPr="00416136">
              <w:rPr>
                <w:spacing w:val="-3"/>
              </w:rPr>
              <w:t>3,81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lastRenderedPageBreak/>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457CAC">
              <w:rPr>
                <w:b/>
                <w:i/>
                <w:spacing w:val="-3"/>
              </w:rPr>
              <w:t>ЛИФТОВИЙ ХОЛ 12 і КАСОВИЙ ВУЗОЛ 13</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336229" w:rsidRPr="00416136" w:rsidTr="00126DE5">
        <w:trPr>
          <w:jc w:val="center"/>
        </w:trPr>
        <w:tc>
          <w:tcPr>
            <w:tcW w:w="704" w:type="dxa"/>
          </w:tcPr>
          <w:p w:rsidR="00336229" w:rsidRPr="001777DE" w:rsidRDefault="00021C13" w:rsidP="00336229">
            <w:pPr>
              <w:keepLines/>
              <w:autoSpaceDE w:val="0"/>
              <w:autoSpaceDN w:val="0"/>
              <w:ind w:left="109"/>
              <w:jc w:val="center"/>
              <w:rPr>
                <w:spacing w:val="-3"/>
              </w:rPr>
            </w:pPr>
            <w:r>
              <w:rPr>
                <w:spacing w:val="-3"/>
              </w:rPr>
              <w:t>291</w:t>
            </w:r>
          </w:p>
        </w:tc>
        <w:tc>
          <w:tcPr>
            <w:tcW w:w="6118" w:type="dxa"/>
            <w:gridSpan w:val="2"/>
          </w:tcPr>
          <w:p w:rsidR="00336229" w:rsidRPr="002D0E4D" w:rsidRDefault="00336229" w:rsidP="00336229">
            <w:pPr>
              <w:keepLines/>
              <w:autoSpaceDE w:val="0"/>
              <w:autoSpaceDN w:val="0"/>
              <w:rPr>
                <w:spacing w:val="-3"/>
              </w:rPr>
            </w:pPr>
            <w:r w:rsidRPr="002D0E4D">
              <w:rPr>
                <w:spacing w:val="-3"/>
              </w:rPr>
              <w:t>Виготовлення драбин, зв'язок, кронштейнiв, гальмових</w:t>
            </w:r>
          </w:p>
          <w:p w:rsidR="00336229" w:rsidRPr="002D0E4D" w:rsidRDefault="00336229" w:rsidP="00336229">
            <w:pPr>
              <w:keepLines/>
              <w:autoSpaceDE w:val="0"/>
              <w:autoSpaceDN w:val="0"/>
              <w:rPr>
                <w:spacing w:val="-3"/>
              </w:rPr>
            </w:pPr>
            <w:r w:rsidRPr="002D0E4D">
              <w:rPr>
                <w:spacing w:val="-3"/>
              </w:rPr>
              <w:t xml:space="preserve">конструкцiй та iн. </w:t>
            </w:r>
            <w:r w:rsidRPr="002D0E4D">
              <w:rPr>
                <w:spacing w:val="-3"/>
                <w:lang w:val="ru-RU"/>
              </w:rPr>
              <w:t>(</w:t>
            </w:r>
            <w:r w:rsidRPr="002D0E4D">
              <w:rPr>
                <w:spacing w:val="-3"/>
              </w:rPr>
              <w:t xml:space="preserve">виготовлення розсувних грат на вікно </w:t>
            </w:r>
          </w:p>
          <w:p w:rsidR="00336229" w:rsidRPr="002D0E4D" w:rsidRDefault="00336229" w:rsidP="00273782">
            <w:pPr>
              <w:keepLines/>
              <w:autoSpaceDE w:val="0"/>
              <w:autoSpaceDN w:val="0"/>
              <w:rPr>
                <w:color w:val="FF0000"/>
                <w:spacing w:val="-3"/>
              </w:rPr>
            </w:pPr>
            <w:r w:rsidRPr="002D0E4D">
              <w:rPr>
                <w:spacing w:val="-3"/>
              </w:rPr>
              <w:t xml:space="preserve"> В-1 площа 4,36 кв.м. пантографного типу з металевої полоси 25*4 та 35-го </w:t>
            </w:r>
            <w:r w:rsidR="00370018" w:rsidRPr="002D0E4D">
              <w:rPr>
                <w:spacing w:val="-3"/>
              </w:rPr>
              <w:t>к</w:t>
            </w:r>
            <w:r w:rsidRPr="002D0E4D">
              <w:rPr>
                <w:spacing w:val="-3"/>
              </w:rPr>
              <w:t>у</w:t>
            </w:r>
            <w:r w:rsidR="00370018" w:rsidRPr="002D0E4D">
              <w:rPr>
                <w:spacing w:val="-3"/>
              </w:rPr>
              <w:t>тика</w:t>
            </w:r>
            <w:r w:rsidRPr="002D0E4D">
              <w:rPr>
                <w:spacing w:val="-3"/>
              </w:rPr>
              <w:t>, з можливістю повороту на 90-180 градусів</w:t>
            </w:r>
            <w:r w:rsidR="00370018" w:rsidRPr="002D0E4D">
              <w:rPr>
                <w:spacing w:val="-3"/>
              </w:rPr>
              <w:t xml:space="preserve"> і </w:t>
            </w:r>
            <w:r w:rsidR="00273782" w:rsidRPr="002D0E4D">
              <w:rPr>
                <w:spacing w:val="-3"/>
              </w:rPr>
              <w:t>навіс</w:t>
            </w:r>
            <w:r w:rsidR="00370018" w:rsidRPr="002D0E4D">
              <w:rPr>
                <w:spacing w:val="-3"/>
              </w:rPr>
              <w:t>ним замком)</w:t>
            </w:r>
          </w:p>
        </w:tc>
        <w:tc>
          <w:tcPr>
            <w:tcW w:w="1097" w:type="dxa"/>
            <w:gridSpan w:val="2"/>
            <w:tcBorders>
              <w:top w:val="single" w:sz="4" w:space="0" w:color="auto"/>
              <w:left w:val="single" w:sz="4" w:space="0" w:color="auto"/>
              <w:bottom w:val="single" w:sz="4" w:space="0" w:color="auto"/>
              <w:right w:val="nil"/>
            </w:tcBorders>
          </w:tcPr>
          <w:p w:rsidR="00336229" w:rsidRPr="002D0E4D" w:rsidRDefault="00336229" w:rsidP="00336229">
            <w:pPr>
              <w:keepLines/>
              <w:autoSpaceDE w:val="0"/>
              <w:autoSpaceDN w:val="0"/>
              <w:jc w:val="center"/>
            </w:pPr>
            <w:r w:rsidRPr="002D0E4D">
              <w:rPr>
                <w:spacing w:val="-3"/>
              </w:rPr>
              <w:t>т</w:t>
            </w:r>
          </w:p>
        </w:tc>
        <w:tc>
          <w:tcPr>
            <w:tcW w:w="1007" w:type="dxa"/>
            <w:gridSpan w:val="5"/>
            <w:tcBorders>
              <w:top w:val="single" w:sz="4" w:space="0" w:color="auto"/>
              <w:left w:val="single" w:sz="4" w:space="0" w:color="auto"/>
              <w:bottom w:val="single" w:sz="4" w:space="0" w:color="auto"/>
              <w:right w:val="single" w:sz="4" w:space="0" w:color="auto"/>
            </w:tcBorders>
          </w:tcPr>
          <w:p w:rsidR="00336229" w:rsidRPr="002D0E4D" w:rsidRDefault="00336229" w:rsidP="00336229">
            <w:pPr>
              <w:keepLines/>
              <w:autoSpaceDE w:val="0"/>
              <w:autoSpaceDN w:val="0"/>
              <w:jc w:val="center"/>
            </w:pPr>
            <w:r w:rsidRPr="002D0E4D">
              <w:rPr>
                <w:spacing w:val="-3"/>
              </w:rPr>
              <w:t>0,19837</w:t>
            </w:r>
          </w:p>
        </w:tc>
        <w:tc>
          <w:tcPr>
            <w:tcW w:w="992" w:type="dxa"/>
          </w:tcPr>
          <w:p w:rsidR="00336229" w:rsidRPr="00416136" w:rsidRDefault="00336229" w:rsidP="00336229">
            <w:pPr>
              <w:keepLines/>
              <w:autoSpaceDE w:val="0"/>
              <w:autoSpaceDN w:val="0"/>
              <w:jc w:val="center"/>
            </w:pPr>
          </w:p>
        </w:tc>
      </w:tr>
      <w:tr w:rsidR="00336229" w:rsidRPr="00416136" w:rsidTr="00126DE5">
        <w:trPr>
          <w:jc w:val="center"/>
        </w:trPr>
        <w:tc>
          <w:tcPr>
            <w:tcW w:w="704" w:type="dxa"/>
          </w:tcPr>
          <w:p w:rsidR="00336229" w:rsidRDefault="00021C13" w:rsidP="00336229">
            <w:pPr>
              <w:keepLines/>
              <w:autoSpaceDE w:val="0"/>
              <w:autoSpaceDN w:val="0"/>
              <w:ind w:left="109"/>
              <w:jc w:val="center"/>
              <w:rPr>
                <w:spacing w:val="-3"/>
              </w:rPr>
            </w:pPr>
            <w:r>
              <w:rPr>
                <w:spacing w:val="-3"/>
              </w:rPr>
              <w:t>292</w:t>
            </w:r>
          </w:p>
        </w:tc>
        <w:tc>
          <w:tcPr>
            <w:tcW w:w="6118" w:type="dxa"/>
            <w:gridSpan w:val="2"/>
          </w:tcPr>
          <w:p w:rsidR="00336229" w:rsidRPr="002D0E4D" w:rsidRDefault="00336229" w:rsidP="00336229">
            <w:pPr>
              <w:keepLines/>
              <w:autoSpaceDE w:val="0"/>
              <w:autoSpaceDN w:val="0"/>
              <w:rPr>
                <w:spacing w:val="-3"/>
              </w:rPr>
            </w:pPr>
            <w:r w:rsidRPr="002D0E4D">
              <w:rPr>
                <w:spacing w:val="-3"/>
              </w:rPr>
              <w:t>Монтаж розсувних грат</w:t>
            </w:r>
          </w:p>
          <w:p w:rsidR="00336229" w:rsidRPr="002D0E4D" w:rsidRDefault="00336229" w:rsidP="00336229">
            <w:pPr>
              <w:keepLines/>
              <w:autoSpaceDE w:val="0"/>
              <w:autoSpaceDN w:val="0"/>
              <w:rPr>
                <w:spacing w:val="-3"/>
              </w:rPr>
            </w:pPr>
            <w:r w:rsidRPr="002D0E4D">
              <w:rPr>
                <w:spacing w:val="-3"/>
              </w:rPr>
              <w:t>- металева полоса 25*4;</w:t>
            </w:r>
          </w:p>
          <w:p w:rsidR="00336229" w:rsidRPr="002D0E4D" w:rsidRDefault="00336229" w:rsidP="00336229">
            <w:pPr>
              <w:keepLines/>
              <w:autoSpaceDE w:val="0"/>
              <w:autoSpaceDN w:val="0"/>
              <w:rPr>
                <w:spacing w:val="-3"/>
              </w:rPr>
            </w:pPr>
            <w:r w:rsidRPr="002D0E4D">
              <w:rPr>
                <w:spacing w:val="-3"/>
              </w:rPr>
              <w:t xml:space="preserve">- металевий </w:t>
            </w:r>
            <w:r w:rsidR="00370018" w:rsidRPr="002D0E4D">
              <w:rPr>
                <w:spacing w:val="-3"/>
              </w:rPr>
              <w:t>к</w:t>
            </w:r>
            <w:r w:rsidRPr="002D0E4D">
              <w:rPr>
                <w:spacing w:val="-3"/>
              </w:rPr>
              <w:t>у</w:t>
            </w:r>
            <w:r w:rsidR="00370018" w:rsidRPr="002D0E4D">
              <w:rPr>
                <w:spacing w:val="-3"/>
              </w:rPr>
              <w:t>тик</w:t>
            </w:r>
            <w:r w:rsidRPr="002D0E4D">
              <w:rPr>
                <w:spacing w:val="-3"/>
              </w:rPr>
              <w:t xml:space="preserve"> №35;</w:t>
            </w:r>
          </w:p>
          <w:p w:rsidR="00336229" w:rsidRPr="002D0E4D" w:rsidRDefault="00336229" w:rsidP="00336229">
            <w:pPr>
              <w:keepLines/>
              <w:autoSpaceDE w:val="0"/>
              <w:autoSpaceDN w:val="0"/>
              <w:rPr>
                <w:spacing w:val="-3"/>
              </w:rPr>
            </w:pPr>
            <w:r w:rsidRPr="002D0E4D">
              <w:rPr>
                <w:spacing w:val="-3"/>
              </w:rPr>
              <w:t xml:space="preserve">- надбавки до цiн заготовок за складання та зварювання каркасiв та сiток плоских </w:t>
            </w:r>
          </w:p>
        </w:tc>
        <w:tc>
          <w:tcPr>
            <w:tcW w:w="1097" w:type="dxa"/>
            <w:gridSpan w:val="2"/>
            <w:tcBorders>
              <w:top w:val="single" w:sz="4" w:space="0" w:color="auto"/>
              <w:left w:val="single" w:sz="4" w:space="0" w:color="auto"/>
              <w:bottom w:val="single" w:sz="4" w:space="0" w:color="auto"/>
              <w:right w:val="nil"/>
            </w:tcBorders>
          </w:tcPr>
          <w:p w:rsidR="00336229" w:rsidRPr="002D0E4D" w:rsidRDefault="00336229" w:rsidP="00336229">
            <w:pPr>
              <w:keepLines/>
              <w:autoSpaceDE w:val="0"/>
              <w:autoSpaceDN w:val="0"/>
              <w:jc w:val="center"/>
            </w:pPr>
            <w:r w:rsidRPr="002D0E4D">
              <w:rPr>
                <w:spacing w:val="-3"/>
              </w:rPr>
              <w:t>т</w:t>
            </w:r>
          </w:p>
        </w:tc>
        <w:tc>
          <w:tcPr>
            <w:tcW w:w="1007" w:type="dxa"/>
            <w:gridSpan w:val="5"/>
            <w:tcBorders>
              <w:top w:val="single" w:sz="4" w:space="0" w:color="auto"/>
              <w:left w:val="single" w:sz="4" w:space="0" w:color="auto"/>
              <w:bottom w:val="single" w:sz="4" w:space="0" w:color="auto"/>
              <w:right w:val="single" w:sz="4" w:space="0" w:color="auto"/>
            </w:tcBorders>
          </w:tcPr>
          <w:p w:rsidR="00336229" w:rsidRPr="002D0E4D" w:rsidRDefault="00336229" w:rsidP="00336229">
            <w:pPr>
              <w:keepLines/>
              <w:autoSpaceDE w:val="0"/>
              <w:autoSpaceDN w:val="0"/>
              <w:jc w:val="center"/>
            </w:pPr>
            <w:r w:rsidRPr="002D0E4D">
              <w:rPr>
                <w:spacing w:val="-3"/>
              </w:rPr>
              <w:t>0,19837</w:t>
            </w:r>
          </w:p>
        </w:tc>
        <w:tc>
          <w:tcPr>
            <w:tcW w:w="992" w:type="dxa"/>
          </w:tcPr>
          <w:p w:rsidR="00336229" w:rsidRPr="00416136" w:rsidRDefault="00336229" w:rsidP="00336229">
            <w:pPr>
              <w:keepLines/>
              <w:autoSpaceDE w:val="0"/>
              <w:autoSpaceDN w:val="0"/>
              <w:jc w:val="center"/>
            </w:pPr>
          </w:p>
        </w:tc>
      </w:tr>
      <w:tr w:rsidR="00336229" w:rsidRPr="00416136" w:rsidTr="00126DE5">
        <w:trPr>
          <w:jc w:val="center"/>
        </w:trPr>
        <w:tc>
          <w:tcPr>
            <w:tcW w:w="704" w:type="dxa"/>
          </w:tcPr>
          <w:p w:rsidR="00336229" w:rsidRDefault="00021C13" w:rsidP="00336229">
            <w:pPr>
              <w:keepLines/>
              <w:autoSpaceDE w:val="0"/>
              <w:autoSpaceDN w:val="0"/>
              <w:ind w:left="109"/>
              <w:jc w:val="center"/>
              <w:rPr>
                <w:spacing w:val="-3"/>
              </w:rPr>
            </w:pPr>
            <w:r>
              <w:rPr>
                <w:spacing w:val="-3"/>
              </w:rPr>
              <w:t>293</w:t>
            </w:r>
          </w:p>
        </w:tc>
        <w:tc>
          <w:tcPr>
            <w:tcW w:w="6118" w:type="dxa"/>
            <w:gridSpan w:val="2"/>
          </w:tcPr>
          <w:p w:rsidR="00336229" w:rsidRPr="002D0E4D" w:rsidRDefault="00370018" w:rsidP="00370018">
            <w:pPr>
              <w:keepLines/>
              <w:autoSpaceDE w:val="0"/>
              <w:autoSpaceDN w:val="0"/>
              <w:rPr>
                <w:spacing w:val="-3"/>
              </w:rPr>
            </w:pPr>
            <w:r w:rsidRPr="002D0E4D">
              <w:rPr>
                <w:spacing w:val="-3"/>
              </w:rPr>
              <w:t>Полімерно-порошкове пофарбування розсувних грат</w:t>
            </w:r>
          </w:p>
        </w:tc>
        <w:tc>
          <w:tcPr>
            <w:tcW w:w="1097" w:type="dxa"/>
            <w:gridSpan w:val="2"/>
            <w:tcBorders>
              <w:top w:val="single" w:sz="4" w:space="0" w:color="auto"/>
              <w:left w:val="single" w:sz="4" w:space="0" w:color="auto"/>
              <w:bottom w:val="single" w:sz="4" w:space="0" w:color="auto"/>
              <w:right w:val="nil"/>
            </w:tcBorders>
          </w:tcPr>
          <w:p w:rsidR="00336229" w:rsidRPr="002D0E4D" w:rsidRDefault="00370018" w:rsidP="00336229">
            <w:pPr>
              <w:keepLines/>
              <w:autoSpaceDE w:val="0"/>
              <w:autoSpaceDN w:val="0"/>
              <w:jc w:val="center"/>
              <w:rPr>
                <w:spacing w:val="-3"/>
              </w:rPr>
            </w:pPr>
            <w:r w:rsidRPr="002D0E4D">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336229" w:rsidRPr="002D0E4D" w:rsidRDefault="00370018" w:rsidP="00336229">
            <w:pPr>
              <w:keepLines/>
              <w:autoSpaceDE w:val="0"/>
              <w:autoSpaceDN w:val="0"/>
              <w:jc w:val="center"/>
              <w:rPr>
                <w:spacing w:val="-3"/>
              </w:rPr>
            </w:pPr>
            <w:r w:rsidRPr="002D0E4D">
              <w:rPr>
                <w:spacing w:val="-3"/>
              </w:rPr>
              <w:t>4,36</w:t>
            </w:r>
          </w:p>
        </w:tc>
        <w:tc>
          <w:tcPr>
            <w:tcW w:w="992" w:type="dxa"/>
          </w:tcPr>
          <w:p w:rsidR="00336229" w:rsidRPr="00416136" w:rsidRDefault="00336229" w:rsidP="00336229">
            <w:pPr>
              <w:keepLines/>
              <w:autoSpaceDE w:val="0"/>
              <w:autoSpaceDN w:val="0"/>
              <w:jc w:val="center"/>
            </w:pPr>
          </w:p>
        </w:tc>
      </w:tr>
      <w:tr w:rsidR="00F368CE" w:rsidRPr="00416136" w:rsidTr="00126DE5">
        <w:trPr>
          <w:jc w:val="center"/>
        </w:trPr>
        <w:tc>
          <w:tcPr>
            <w:tcW w:w="704" w:type="dxa"/>
          </w:tcPr>
          <w:p w:rsidR="00F368CE" w:rsidRPr="001777DE" w:rsidRDefault="001777DE" w:rsidP="00370018">
            <w:pPr>
              <w:keepLines/>
              <w:autoSpaceDE w:val="0"/>
              <w:autoSpaceDN w:val="0"/>
              <w:ind w:left="109"/>
              <w:jc w:val="center"/>
              <w:rPr>
                <w:spacing w:val="-3"/>
              </w:rPr>
            </w:pPr>
            <w:r>
              <w:rPr>
                <w:spacing w:val="-3"/>
              </w:rPr>
              <w:t>2</w:t>
            </w:r>
            <w:r w:rsidR="00021C13">
              <w:rPr>
                <w:spacing w:val="-3"/>
              </w:rPr>
              <w:t>94</w:t>
            </w:r>
          </w:p>
        </w:tc>
        <w:tc>
          <w:tcPr>
            <w:tcW w:w="6118" w:type="dxa"/>
            <w:gridSpan w:val="2"/>
          </w:tcPr>
          <w:p w:rsidR="00F368CE" w:rsidRDefault="00F368CE" w:rsidP="00E000DA">
            <w:pPr>
              <w:keepLines/>
              <w:autoSpaceDE w:val="0"/>
              <w:autoSpaceDN w:val="0"/>
              <w:rPr>
                <w:spacing w:val="-3"/>
              </w:rPr>
            </w:pPr>
            <w:r w:rsidRPr="00416136">
              <w:rPr>
                <w:spacing w:val="-3"/>
              </w:rPr>
              <w:t>Полiпшене штукатурення поверхонь стiн всереденi</w:t>
            </w:r>
            <w:r w:rsidR="00E000DA">
              <w:rPr>
                <w:spacing w:val="-3"/>
              </w:rPr>
              <w:t xml:space="preserve"> </w:t>
            </w:r>
            <w:r w:rsidRPr="00416136">
              <w:rPr>
                <w:spacing w:val="-3"/>
              </w:rPr>
              <w:t>будiвлi цементно-вапняним або цементним розчином по</w:t>
            </w:r>
            <w:r w:rsidR="00E000DA">
              <w:rPr>
                <w:spacing w:val="-3"/>
              </w:rPr>
              <w:t xml:space="preserve"> </w:t>
            </w:r>
            <w:r w:rsidRPr="00416136">
              <w:rPr>
                <w:spacing w:val="-3"/>
              </w:rPr>
              <w:t>каменю та бетону</w:t>
            </w:r>
          </w:p>
          <w:p w:rsidR="00E000DA" w:rsidRDefault="00E000DA" w:rsidP="00892656">
            <w:pPr>
              <w:pStyle w:val="ab"/>
              <w:keepLines/>
              <w:numPr>
                <w:ilvl w:val="0"/>
                <w:numId w:val="5"/>
              </w:numPr>
              <w:autoSpaceDE w:val="0"/>
              <w:autoSpaceDN w:val="0"/>
            </w:pPr>
            <w:r>
              <w:t>Гiпсовi в'яжучi Г-3</w:t>
            </w:r>
            <w:r>
              <w:rPr>
                <w:lang w:val="uk-UA"/>
              </w:rPr>
              <w:t>;</w:t>
            </w:r>
          </w:p>
          <w:p w:rsidR="00E000DA" w:rsidRDefault="00E000DA" w:rsidP="00892656">
            <w:pPr>
              <w:pStyle w:val="ab"/>
              <w:keepLines/>
              <w:numPr>
                <w:ilvl w:val="0"/>
                <w:numId w:val="5"/>
              </w:numPr>
              <w:autoSpaceDE w:val="0"/>
              <w:autoSpaceDN w:val="0"/>
            </w:pPr>
            <w:r>
              <w:t>Сiтка дротяна ткана з квадратними</w:t>
            </w:r>
            <w:r w:rsidRPr="00E000DA">
              <w:rPr>
                <w:lang w:val="uk-UA"/>
              </w:rPr>
              <w:t xml:space="preserve"> </w:t>
            </w:r>
            <w:r>
              <w:t>чарунками N 05 без покриття</w:t>
            </w:r>
            <w:r>
              <w:rPr>
                <w:lang w:val="uk-UA"/>
              </w:rPr>
              <w:t>;</w:t>
            </w:r>
          </w:p>
          <w:p w:rsidR="00E000DA" w:rsidRPr="00416136" w:rsidRDefault="00E000DA"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58,35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370018">
            <w:pPr>
              <w:keepLines/>
              <w:autoSpaceDE w:val="0"/>
              <w:autoSpaceDN w:val="0"/>
              <w:ind w:left="109"/>
              <w:jc w:val="center"/>
              <w:rPr>
                <w:spacing w:val="-3"/>
              </w:rPr>
            </w:pPr>
            <w:r>
              <w:rPr>
                <w:spacing w:val="-3"/>
              </w:rPr>
              <w:t>295</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E000DA" w:rsidRPr="00416136" w:rsidRDefault="00E000DA" w:rsidP="00892656">
            <w:pPr>
              <w:pStyle w:val="ab"/>
              <w:keepLines/>
              <w:numPr>
                <w:ilvl w:val="0"/>
                <w:numId w:val="5"/>
              </w:numPr>
              <w:autoSpaceDE w:val="0"/>
              <w:autoSpaceDN w:val="0"/>
            </w:pPr>
            <w:r w:rsidRPr="00E000DA">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58,35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296</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E000DA" w:rsidRDefault="00E000DA" w:rsidP="00892656">
            <w:pPr>
              <w:pStyle w:val="ab"/>
              <w:keepLines/>
              <w:numPr>
                <w:ilvl w:val="0"/>
                <w:numId w:val="5"/>
              </w:numPr>
              <w:autoSpaceDE w:val="0"/>
              <w:autoSpaceDN w:val="0"/>
            </w:pPr>
            <w:r>
              <w:t>Грунтовка глибокого проникнення</w:t>
            </w:r>
            <w:r>
              <w:rPr>
                <w:lang w:val="uk-UA"/>
              </w:rPr>
              <w:t>;</w:t>
            </w:r>
          </w:p>
          <w:p w:rsidR="00E000DA" w:rsidRPr="00416136" w:rsidRDefault="00E000DA"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58,35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297</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E000DA" w:rsidRPr="00E000DA" w:rsidRDefault="00E000DA" w:rsidP="00892656">
            <w:pPr>
              <w:pStyle w:val="ab"/>
              <w:keepLines/>
              <w:numPr>
                <w:ilvl w:val="0"/>
                <w:numId w:val="5"/>
              </w:numPr>
              <w:autoSpaceDE w:val="0"/>
              <w:autoSpaceDN w:val="0"/>
              <w:rPr>
                <w:lang w:val="uk-UA"/>
              </w:rPr>
            </w:pPr>
            <w:r w:rsidRPr="00E000DA">
              <w:rPr>
                <w:lang w:val="uk-UA"/>
              </w:rPr>
              <w:t>Шпакл</w:t>
            </w:r>
            <w:r w:rsidRPr="00E000DA">
              <w:t>i</w:t>
            </w:r>
            <w:r w:rsidRPr="00E000DA">
              <w:rPr>
                <w:lang w:val="uk-UA"/>
              </w:rPr>
              <w:t>вка фасадна ф</w:t>
            </w:r>
            <w:r w:rsidRPr="00E000DA">
              <w:t>i</w:t>
            </w:r>
            <w:r w:rsidRPr="00E000DA">
              <w:rPr>
                <w:lang w:val="uk-UA"/>
              </w:rPr>
              <w:t>н</w:t>
            </w:r>
            <w:r w:rsidRPr="00E000DA">
              <w:t>i</w:t>
            </w:r>
            <w:r w:rsidRPr="00E000DA">
              <w:rPr>
                <w:lang w:val="uk-UA"/>
              </w:rPr>
              <w:t xml:space="preserve">шна </w:t>
            </w:r>
            <w:r w:rsidRPr="00E000DA">
              <w:t>Ceresit</w:t>
            </w:r>
            <w:r w:rsidRPr="00E000DA">
              <w:rPr>
                <w:lang w:val="uk-UA"/>
              </w:rPr>
              <w:t xml:space="preserve"> </w:t>
            </w:r>
            <w:r w:rsidRPr="00E000DA">
              <w:t>CT</w:t>
            </w:r>
            <w:r w:rsidRPr="00E000DA">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58,35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298</w:t>
            </w:r>
          </w:p>
        </w:tc>
        <w:tc>
          <w:tcPr>
            <w:tcW w:w="6118" w:type="dxa"/>
            <w:gridSpan w:val="2"/>
          </w:tcPr>
          <w:p w:rsidR="00F368CE" w:rsidRDefault="00F368CE" w:rsidP="00E000DA">
            <w:pPr>
              <w:keepLines/>
              <w:autoSpaceDE w:val="0"/>
              <w:autoSpaceDN w:val="0"/>
              <w:rPr>
                <w:spacing w:val="-3"/>
              </w:rPr>
            </w:pPr>
            <w:r w:rsidRPr="00416136">
              <w:rPr>
                <w:spacing w:val="-3"/>
              </w:rPr>
              <w:t>Полiпшене фарбування полiвiнiлацетатними</w:t>
            </w:r>
            <w:r w:rsidR="00E000DA">
              <w:rPr>
                <w:spacing w:val="-3"/>
              </w:rPr>
              <w:t xml:space="preserve"> </w:t>
            </w:r>
            <w:r w:rsidRPr="00416136">
              <w:rPr>
                <w:spacing w:val="-3"/>
              </w:rPr>
              <w:t>водоемульсiй</w:t>
            </w:r>
            <w:r w:rsidR="00E000DA">
              <w:rPr>
                <w:spacing w:val="-3"/>
              </w:rPr>
              <w:t>-</w:t>
            </w:r>
            <w:r w:rsidRPr="00416136">
              <w:rPr>
                <w:spacing w:val="-3"/>
              </w:rPr>
              <w:t>ними сумiшами стiн по збiрних</w:t>
            </w:r>
            <w:r w:rsidR="00E000DA">
              <w:rPr>
                <w:spacing w:val="-3"/>
              </w:rPr>
              <w:t xml:space="preserve"> </w:t>
            </w:r>
            <w:r w:rsidRPr="00416136">
              <w:rPr>
                <w:spacing w:val="-3"/>
              </w:rPr>
              <w:t>конструкцiях, пiдготовлених пiд фарбування</w:t>
            </w:r>
          </w:p>
          <w:p w:rsidR="00E000DA" w:rsidRDefault="00E000DA" w:rsidP="00892656">
            <w:pPr>
              <w:pStyle w:val="ab"/>
              <w:keepLines/>
              <w:numPr>
                <w:ilvl w:val="0"/>
                <w:numId w:val="5"/>
              </w:numPr>
              <w:autoSpaceDE w:val="0"/>
              <w:autoSpaceDN w:val="0"/>
            </w:pPr>
            <w:r>
              <w:t>Фарба вод</w:t>
            </w:r>
            <w:r w:rsidRPr="00E000DA">
              <w:rPr>
                <w:lang w:val="uk-UA"/>
              </w:rPr>
              <w:t>н</w:t>
            </w:r>
            <w:r>
              <w:t xml:space="preserve">о-дисперсна Колорит Легенда </w:t>
            </w:r>
            <w:r w:rsidRPr="00E000DA">
              <w:rPr>
                <w:lang w:val="uk-UA"/>
              </w:rPr>
              <w:t xml:space="preserve">з </w:t>
            </w:r>
            <w:r>
              <w:t>расколеровкой</w:t>
            </w:r>
            <w:r>
              <w:rPr>
                <w:lang w:val="uk-UA"/>
              </w:rPr>
              <w:t>;</w:t>
            </w:r>
          </w:p>
          <w:p w:rsidR="00E000DA" w:rsidRPr="00416136" w:rsidRDefault="00E000DA"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58,35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299</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r w:rsidR="00C3117D">
              <w:rPr>
                <w:spacing w:val="-3"/>
              </w:rPr>
              <w:t xml:space="preserve"> </w:t>
            </w:r>
          </w:p>
          <w:p w:rsidR="00C3117D" w:rsidRPr="00416136" w:rsidRDefault="00C3117D" w:rsidP="00892656">
            <w:pPr>
              <w:pStyle w:val="ab"/>
              <w:keepLines/>
              <w:numPr>
                <w:ilvl w:val="0"/>
                <w:numId w:val="5"/>
              </w:numPr>
              <w:autoSpaceDE w:val="0"/>
              <w:autoSpaceDN w:val="0"/>
            </w:pPr>
            <w:r w:rsidRPr="00C3117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42,63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300</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C3117D" w:rsidRDefault="00C3117D" w:rsidP="00892656">
            <w:pPr>
              <w:pStyle w:val="ab"/>
              <w:keepLines/>
              <w:numPr>
                <w:ilvl w:val="0"/>
                <w:numId w:val="5"/>
              </w:numPr>
              <w:autoSpaceDE w:val="0"/>
              <w:autoSpaceDN w:val="0"/>
            </w:pPr>
            <w:r>
              <w:t>Грунтовка глибокого проникнення</w:t>
            </w:r>
            <w:r>
              <w:rPr>
                <w:lang w:val="uk-UA"/>
              </w:rPr>
              <w:t>;</w:t>
            </w:r>
          </w:p>
          <w:p w:rsidR="00C3117D" w:rsidRPr="00416136" w:rsidRDefault="00C3117D"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42,63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301</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C3117D" w:rsidRPr="00C3117D" w:rsidRDefault="00C3117D" w:rsidP="00892656">
            <w:pPr>
              <w:pStyle w:val="ab"/>
              <w:keepLines/>
              <w:numPr>
                <w:ilvl w:val="0"/>
                <w:numId w:val="5"/>
              </w:numPr>
              <w:autoSpaceDE w:val="0"/>
              <w:autoSpaceDN w:val="0"/>
              <w:rPr>
                <w:lang w:val="uk-UA"/>
              </w:rPr>
            </w:pPr>
            <w:r w:rsidRPr="00C3117D">
              <w:rPr>
                <w:lang w:val="uk-UA"/>
              </w:rPr>
              <w:t>Шпакл</w:t>
            </w:r>
            <w:r w:rsidRPr="00C3117D">
              <w:t>i</w:t>
            </w:r>
            <w:r w:rsidRPr="00C3117D">
              <w:rPr>
                <w:lang w:val="uk-UA"/>
              </w:rPr>
              <w:t>вка фасадна ф</w:t>
            </w:r>
            <w:r w:rsidRPr="00C3117D">
              <w:t>i</w:t>
            </w:r>
            <w:r w:rsidRPr="00C3117D">
              <w:rPr>
                <w:lang w:val="uk-UA"/>
              </w:rPr>
              <w:t>н</w:t>
            </w:r>
            <w:r w:rsidRPr="00C3117D">
              <w:t>i</w:t>
            </w:r>
            <w:r w:rsidRPr="00C3117D">
              <w:rPr>
                <w:lang w:val="uk-UA"/>
              </w:rPr>
              <w:t xml:space="preserve">шна </w:t>
            </w:r>
            <w:r w:rsidRPr="00C3117D">
              <w:t>Ceresit</w:t>
            </w:r>
            <w:r w:rsidRPr="00C3117D">
              <w:rPr>
                <w:lang w:val="uk-UA"/>
              </w:rPr>
              <w:t xml:space="preserve"> </w:t>
            </w:r>
            <w:r w:rsidRPr="00C3117D">
              <w:t>CT</w:t>
            </w:r>
            <w:r w:rsidRPr="00C3117D">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42,63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1777DE" w:rsidRDefault="00021C13" w:rsidP="001777DE">
            <w:pPr>
              <w:keepLines/>
              <w:autoSpaceDE w:val="0"/>
              <w:autoSpaceDN w:val="0"/>
              <w:ind w:left="109"/>
              <w:jc w:val="center"/>
              <w:rPr>
                <w:spacing w:val="-3"/>
              </w:rPr>
            </w:pPr>
            <w:r>
              <w:rPr>
                <w:spacing w:val="-3"/>
              </w:rPr>
              <w:t>302</w:t>
            </w:r>
          </w:p>
        </w:tc>
        <w:tc>
          <w:tcPr>
            <w:tcW w:w="6118" w:type="dxa"/>
            <w:gridSpan w:val="2"/>
          </w:tcPr>
          <w:p w:rsidR="00F368CE" w:rsidRDefault="00F368CE" w:rsidP="00C3117D">
            <w:pPr>
              <w:keepLines/>
              <w:autoSpaceDE w:val="0"/>
              <w:autoSpaceDN w:val="0"/>
              <w:rPr>
                <w:spacing w:val="-3"/>
              </w:rPr>
            </w:pPr>
            <w:r w:rsidRPr="00416136">
              <w:rPr>
                <w:spacing w:val="-3"/>
              </w:rPr>
              <w:t>Полiпшене фарбування полiвiнiлацетатними</w:t>
            </w:r>
            <w:r w:rsidR="00C3117D">
              <w:rPr>
                <w:spacing w:val="-3"/>
              </w:rPr>
              <w:t xml:space="preserve"> </w:t>
            </w:r>
            <w:r w:rsidRPr="00416136">
              <w:rPr>
                <w:spacing w:val="-3"/>
              </w:rPr>
              <w:t>водоемульсiй</w:t>
            </w:r>
            <w:r w:rsidR="00C3117D">
              <w:rPr>
                <w:spacing w:val="-3"/>
              </w:rPr>
              <w:t>-</w:t>
            </w:r>
            <w:r w:rsidRPr="00416136">
              <w:rPr>
                <w:spacing w:val="-3"/>
              </w:rPr>
              <w:t>ними сумiшами стiн по збiрних</w:t>
            </w:r>
            <w:r w:rsidR="00C3117D">
              <w:rPr>
                <w:spacing w:val="-3"/>
              </w:rPr>
              <w:t xml:space="preserve"> </w:t>
            </w:r>
            <w:r w:rsidRPr="00416136">
              <w:rPr>
                <w:spacing w:val="-3"/>
              </w:rPr>
              <w:t>конструкцiях, пiдготовлених пiд фарбування</w:t>
            </w:r>
          </w:p>
          <w:p w:rsidR="00C3117D" w:rsidRDefault="00C3117D" w:rsidP="00892656">
            <w:pPr>
              <w:pStyle w:val="ab"/>
              <w:keepLines/>
              <w:numPr>
                <w:ilvl w:val="0"/>
                <w:numId w:val="5"/>
              </w:numPr>
              <w:autoSpaceDE w:val="0"/>
              <w:autoSpaceDN w:val="0"/>
            </w:pPr>
            <w:r>
              <w:t>Фарба вод</w:t>
            </w:r>
            <w:r>
              <w:rPr>
                <w:lang w:val="uk-UA"/>
              </w:rPr>
              <w:t>н</w:t>
            </w:r>
            <w:r>
              <w:t xml:space="preserve">о-дисперсна Колорит Легенда </w:t>
            </w:r>
            <w:r>
              <w:rPr>
                <w:lang w:val="uk-UA"/>
              </w:rPr>
              <w:t>з</w:t>
            </w:r>
            <w:r w:rsidRPr="00C3117D">
              <w:rPr>
                <w:lang w:val="uk-UA"/>
              </w:rPr>
              <w:t xml:space="preserve"> </w:t>
            </w:r>
            <w:r>
              <w:t>расколеровкой</w:t>
            </w:r>
            <w:r>
              <w:rPr>
                <w:lang w:val="uk-UA"/>
              </w:rPr>
              <w:t>;</w:t>
            </w:r>
          </w:p>
          <w:p w:rsidR="00C3117D" w:rsidRPr="00416136" w:rsidRDefault="00C3117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42,63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712295" w:rsidRDefault="00F368CE" w:rsidP="00F368CE">
            <w:pPr>
              <w:keepLines/>
              <w:autoSpaceDE w:val="0"/>
              <w:autoSpaceDN w:val="0"/>
              <w:jc w:val="center"/>
              <w:rPr>
                <w:b/>
                <w:i/>
                <w:lang w:val="en-US"/>
              </w:rPr>
            </w:pPr>
            <w:r w:rsidRPr="005407EF">
              <w:rPr>
                <w:b/>
                <w:i/>
                <w:spacing w:val="-3"/>
              </w:rPr>
              <w:t>КЛАДОВА ПРИБИРАЛЬНОГО ІНВЕНТАРЯ</w:t>
            </w:r>
            <w:r w:rsidR="00417D5A" w:rsidRPr="005407EF">
              <w:rPr>
                <w:b/>
                <w:i/>
                <w:spacing w:val="-3"/>
              </w:rPr>
              <w:t xml:space="preserve"> </w:t>
            </w:r>
            <w:r w:rsidRPr="005407EF">
              <w:rPr>
                <w:b/>
                <w:i/>
                <w:spacing w:val="-3"/>
              </w:rPr>
              <w:t>14</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370018" w:rsidRDefault="00021C13" w:rsidP="00370018">
            <w:pPr>
              <w:keepLines/>
              <w:autoSpaceDE w:val="0"/>
              <w:autoSpaceDN w:val="0"/>
              <w:ind w:left="109"/>
              <w:jc w:val="center"/>
              <w:rPr>
                <w:spacing w:val="-3"/>
              </w:rPr>
            </w:pPr>
            <w:r>
              <w:rPr>
                <w:spacing w:val="-3"/>
              </w:rPr>
              <w:t>303</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1C32C2" w:rsidRPr="001C32C2" w:rsidRDefault="001C32C2" w:rsidP="00892656">
            <w:pPr>
              <w:pStyle w:val="ab"/>
              <w:keepLines/>
              <w:numPr>
                <w:ilvl w:val="0"/>
                <w:numId w:val="5"/>
              </w:numPr>
              <w:autoSpaceDE w:val="0"/>
              <w:autoSpaceDN w:val="0"/>
              <w:rPr>
                <w:lang w:val="en-US"/>
              </w:rPr>
            </w:pPr>
            <w:r w:rsidRPr="001C32C2">
              <w:rPr>
                <w:lang w:val="en-US"/>
              </w:rPr>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304</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1C32C2" w:rsidRPr="001C32C2" w:rsidRDefault="001C32C2" w:rsidP="00892656">
            <w:pPr>
              <w:pStyle w:val="ab"/>
              <w:keepLines/>
              <w:numPr>
                <w:ilvl w:val="0"/>
                <w:numId w:val="5"/>
              </w:numPr>
              <w:autoSpaceDE w:val="0"/>
              <w:autoSpaceDN w:val="0"/>
              <w:rPr>
                <w:lang w:val="en-US"/>
              </w:rPr>
            </w:pPr>
            <w:r w:rsidRPr="001C32C2">
              <w:rPr>
                <w:lang w:val="en-US"/>
              </w:rPr>
              <w:t>Грунтовка глибокого проникнення</w:t>
            </w:r>
            <w:r>
              <w:rPr>
                <w:lang w:val="uk-UA"/>
              </w:rPr>
              <w:t>;</w:t>
            </w:r>
          </w:p>
          <w:p w:rsidR="001C32C2" w:rsidRPr="001C32C2" w:rsidRDefault="001C32C2" w:rsidP="00892656">
            <w:pPr>
              <w:pStyle w:val="ab"/>
              <w:keepLines/>
              <w:numPr>
                <w:ilvl w:val="0"/>
                <w:numId w:val="5"/>
              </w:numPr>
              <w:autoSpaceDE w:val="0"/>
              <w:autoSpaceDN w:val="0"/>
              <w:rPr>
                <w:lang w:val="en-US"/>
              </w:rPr>
            </w:pPr>
            <w:r w:rsidRPr="001C32C2">
              <w:rPr>
                <w:lang w:val="en-US"/>
              </w:rP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lastRenderedPageBreak/>
              <w:t>305</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1C32C2" w:rsidRPr="001C32C2" w:rsidRDefault="001C32C2" w:rsidP="00892656">
            <w:pPr>
              <w:pStyle w:val="ab"/>
              <w:keepLines/>
              <w:numPr>
                <w:ilvl w:val="0"/>
                <w:numId w:val="5"/>
              </w:numPr>
              <w:autoSpaceDE w:val="0"/>
              <w:autoSpaceDN w:val="0"/>
              <w:rPr>
                <w:lang w:val="uk-UA"/>
              </w:rPr>
            </w:pPr>
            <w:r w:rsidRPr="001C32C2">
              <w:rPr>
                <w:lang w:val="uk-UA"/>
              </w:rPr>
              <w:t>Шпакл</w:t>
            </w:r>
            <w:r w:rsidRPr="001C32C2">
              <w:t>i</w:t>
            </w:r>
            <w:r w:rsidRPr="001C32C2">
              <w:rPr>
                <w:lang w:val="uk-UA"/>
              </w:rPr>
              <w:t>вка фасадна ф</w:t>
            </w:r>
            <w:r w:rsidRPr="001C32C2">
              <w:t>i</w:t>
            </w:r>
            <w:r w:rsidRPr="001C32C2">
              <w:rPr>
                <w:lang w:val="uk-UA"/>
              </w:rPr>
              <w:t>н</w:t>
            </w:r>
            <w:r w:rsidRPr="001C32C2">
              <w:t>i</w:t>
            </w:r>
            <w:r w:rsidRPr="001C32C2">
              <w:rPr>
                <w:lang w:val="uk-UA"/>
              </w:rPr>
              <w:t xml:space="preserve">шна </w:t>
            </w:r>
            <w:r w:rsidRPr="001C32C2">
              <w:t>Ceresit</w:t>
            </w:r>
            <w:r w:rsidRPr="001C32C2">
              <w:rPr>
                <w:lang w:val="uk-UA"/>
              </w:rPr>
              <w:t xml:space="preserve"> </w:t>
            </w:r>
            <w:r w:rsidRPr="001C32C2">
              <w:t>CT</w:t>
            </w:r>
            <w:r w:rsidRPr="001C32C2">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306</w:t>
            </w:r>
          </w:p>
        </w:tc>
        <w:tc>
          <w:tcPr>
            <w:tcW w:w="6118" w:type="dxa"/>
            <w:gridSpan w:val="2"/>
          </w:tcPr>
          <w:p w:rsidR="00F368CE" w:rsidRDefault="00F368CE" w:rsidP="001C32C2">
            <w:pPr>
              <w:keepLines/>
              <w:autoSpaceDE w:val="0"/>
              <w:autoSpaceDN w:val="0"/>
              <w:rPr>
                <w:spacing w:val="-3"/>
              </w:rPr>
            </w:pPr>
            <w:r w:rsidRPr="00416136">
              <w:rPr>
                <w:spacing w:val="-3"/>
              </w:rPr>
              <w:t>Полiпшене фарбування полiвiнiлацетатними</w:t>
            </w:r>
            <w:r w:rsidR="001C32C2">
              <w:rPr>
                <w:spacing w:val="-3"/>
              </w:rPr>
              <w:t xml:space="preserve"> </w:t>
            </w:r>
            <w:r w:rsidRPr="00416136">
              <w:rPr>
                <w:spacing w:val="-3"/>
              </w:rPr>
              <w:t>водоемульсiй</w:t>
            </w:r>
            <w:r w:rsidR="001C32C2">
              <w:rPr>
                <w:spacing w:val="-3"/>
              </w:rPr>
              <w:t>-</w:t>
            </w:r>
            <w:r w:rsidRPr="00416136">
              <w:rPr>
                <w:spacing w:val="-3"/>
              </w:rPr>
              <w:t>ними сумiшами стель по збiрних</w:t>
            </w:r>
            <w:r w:rsidR="001C32C2">
              <w:rPr>
                <w:spacing w:val="-3"/>
              </w:rPr>
              <w:t xml:space="preserve"> </w:t>
            </w:r>
            <w:r w:rsidRPr="00416136">
              <w:rPr>
                <w:spacing w:val="-3"/>
              </w:rPr>
              <w:t>конструкцiях, пiдготов</w:t>
            </w:r>
            <w:r w:rsidR="001C32C2">
              <w:rPr>
                <w:spacing w:val="-3"/>
              </w:rPr>
              <w:t>-</w:t>
            </w:r>
            <w:r w:rsidRPr="00416136">
              <w:rPr>
                <w:spacing w:val="-3"/>
              </w:rPr>
              <w:t>лених пiд фарбування</w:t>
            </w:r>
          </w:p>
          <w:p w:rsidR="001C32C2" w:rsidRDefault="001C32C2" w:rsidP="00892656">
            <w:pPr>
              <w:pStyle w:val="ab"/>
              <w:keepLines/>
              <w:numPr>
                <w:ilvl w:val="0"/>
                <w:numId w:val="5"/>
              </w:numPr>
              <w:autoSpaceDE w:val="0"/>
              <w:autoSpaceDN w:val="0"/>
            </w:pPr>
            <w:r>
              <w:t>Фарба вод</w:t>
            </w:r>
            <w:r w:rsidRPr="001C32C2">
              <w:rPr>
                <w:lang w:val="uk-UA"/>
              </w:rPr>
              <w:t>н</w:t>
            </w:r>
            <w:r>
              <w:t>о-дисперсна TIKKURILA RAL</w:t>
            </w:r>
            <w:r w:rsidRPr="001C32C2">
              <w:rPr>
                <w:lang w:val="uk-UA"/>
              </w:rPr>
              <w:t xml:space="preserve"> </w:t>
            </w:r>
            <w:r>
              <w:t>9010 (1,34кг/л)</w:t>
            </w:r>
            <w:r>
              <w:rPr>
                <w:lang w:val="uk-UA"/>
              </w:rPr>
              <w:t>;</w:t>
            </w:r>
          </w:p>
          <w:p w:rsidR="001C32C2" w:rsidRPr="00416136" w:rsidRDefault="001C32C2"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0,6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307</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1C32C2" w:rsidRPr="00416136" w:rsidRDefault="001C32C2" w:rsidP="00892656">
            <w:pPr>
              <w:pStyle w:val="ab"/>
              <w:keepLines/>
              <w:numPr>
                <w:ilvl w:val="0"/>
                <w:numId w:val="5"/>
              </w:numPr>
              <w:autoSpaceDE w:val="0"/>
              <w:autoSpaceDN w:val="0"/>
            </w:pPr>
            <w:r w:rsidRPr="001C32C2">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6,72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308</w:t>
            </w:r>
          </w:p>
        </w:tc>
        <w:tc>
          <w:tcPr>
            <w:tcW w:w="6118" w:type="dxa"/>
            <w:gridSpan w:val="2"/>
          </w:tcPr>
          <w:p w:rsidR="00F368CE" w:rsidRDefault="00F368CE" w:rsidP="005407EF">
            <w:pPr>
              <w:keepLines/>
              <w:autoSpaceDE w:val="0"/>
              <w:autoSpaceDN w:val="0"/>
              <w:rPr>
                <w:spacing w:val="-3"/>
              </w:rPr>
            </w:pPr>
            <w:r w:rsidRPr="00416136">
              <w:rPr>
                <w:spacing w:val="-3"/>
              </w:rPr>
              <w:t>Облицювання поверхонь рядовими керамiчними</w:t>
            </w:r>
            <w:r w:rsidR="001C32C2">
              <w:rPr>
                <w:spacing w:val="-3"/>
              </w:rPr>
              <w:t xml:space="preserve"> </w:t>
            </w:r>
            <w:r w:rsidRPr="00416136">
              <w:rPr>
                <w:spacing w:val="-3"/>
              </w:rPr>
              <w:t>глазурова</w:t>
            </w:r>
            <w:r w:rsidR="001C32C2">
              <w:rPr>
                <w:spacing w:val="-3"/>
              </w:rPr>
              <w:t>-</w:t>
            </w:r>
            <w:r w:rsidRPr="00416136">
              <w:rPr>
                <w:spacing w:val="-3"/>
              </w:rPr>
              <w:t>ними плитками без карнизних, плiнтусних i</w:t>
            </w:r>
            <w:r w:rsidR="001C32C2">
              <w:rPr>
                <w:spacing w:val="-3"/>
              </w:rPr>
              <w:t xml:space="preserve"> </w:t>
            </w:r>
            <w:r w:rsidRPr="00416136">
              <w:rPr>
                <w:spacing w:val="-3"/>
              </w:rPr>
              <w:t>кутових елементiв з установленням плиток туалетного</w:t>
            </w:r>
            <w:r w:rsidR="005407EF">
              <w:rPr>
                <w:spacing w:val="-3"/>
              </w:rPr>
              <w:t xml:space="preserve"> </w:t>
            </w:r>
            <w:r w:rsidRPr="00416136">
              <w:rPr>
                <w:spacing w:val="-3"/>
              </w:rPr>
              <w:t>гарнiтуру по цеглi та бетону</w:t>
            </w:r>
            <w:r w:rsidR="001C32C2">
              <w:rPr>
                <w:spacing w:val="-3"/>
              </w:rPr>
              <w:t xml:space="preserve"> </w:t>
            </w:r>
          </w:p>
          <w:p w:rsidR="005407EF" w:rsidRDefault="005407EF" w:rsidP="00892656">
            <w:pPr>
              <w:pStyle w:val="ab"/>
              <w:keepLines/>
              <w:numPr>
                <w:ilvl w:val="0"/>
                <w:numId w:val="5"/>
              </w:numPr>
              <w:autoSpaceDE w:val="0"/>
              <w:autoSpaceDN w:val="0"/>
            </w:pPr>
            <w:r>
              <w:t>Плитка Golden Tile Карат бежевий верх</w:t>
            </w:r>
            <w:r w:rsidRPr="005407EF">
              <w:rPr>
                <w:lang w:val="uk-UA"/>
              </w:rPr>
              <w:t xml:space="preserve"> </w:t>
            </w:r>
            <w:r>
              <w:t>Е91051 20x30</w:t>
            </w:r>
            <w:r>
              <w:rPr>
                <w:lang w:val="uk-UA"/>
              </w:rPr>
              <w:t>;</w:t>
            </w:r>
          </w:p>
          <w:p w:rsidR="005407EF" w:rsidRDefault="005407EF" w:rsidP="00892656">
            <w:pPr>
              <w:pStyle w:val="ab"/>
              <w:keepLines/>
              <w:numPr>
                <w:ilvl w:val="0"/>
                <w:numId w:val="5"/>
              </w:numPr>
              <w:autoSpaceDE w:val="0"/>
              <w:autoSpaceDN w:val="0"/>
            </w:pPr>
            <w:r>
              <w:t>Комплекти для туалетної кiмнати Т-7</w:t>
            </w:r>
            <w:r>
              <w:rPr>
                <w:lang w:val="uk-UA"/>
              </w:rPr>
              <w:t>;</w:t>
            </w:r>
          </w:p>
          <w:p w:rsidR="005407EF" w:rsidRDefault="005407EF" w:rsidP="00892656">
            <w:pPr>
              <w:pStyle w:val="ab"/>
              <w:keepLines/>
              <w:numPr>
                <w:ilvl w:val="0"/>
                <w:numId w:val="5"/>
              </w:numPr>
              <w:autoSpaceDE w:val="0"/>
              <w:autoSpaceDN w:val="0"/>
            </w:pPr>
            <w:r>
              <w:t>Портландцемент загальнобудiвельного</w:t>
            </w:r>
            <w:r w:rsidRPr="005407EF">
              <w:rPr>
                <w:lang w:val="uk-UA"/>
              </w:rPr>
              <w:t xml:space="preserve"> </w:t>
            </w:r>
            <w:r>
              <w:t>призна</w:t>
            </w:r>
            <w:r>
              <w:rPr>
                <w:lang w:val="uk-UA"/>
              </w:rPr>
              <w:t>-</w:t>
            </w:r>
            <w:r>
              <w:t>чення бездобавковий, марка 400</w:t>
            </w:r>
            <w:r>
              <w:rPr>
                <w:lang w:val="uk-UA"/>
              </w:rPr>
              <w:t>;</w:t>
            </w:r>
          </w:p>
          <w:p w:rsidR="005407EF" w:rsidRPr="005407EF" w:rsidRDefault="005407EF" w:rsidP="00892656">
            <w:pPr>
              <w:pStyle w:val="ab"/>
              <w:keepLines/>
              <w:numPr>
                <w:ilvl w:val="0"/>
                <w:numId w:val="5"/>
              </w:numPr>
              <w:autoSpaceDE w:val="0"/>
              <w:autoSpaceDN w:val="0"/>
            </w:pPr>
            <w:r>
              <w:t>Клеюча сумiш для керамiчної плитки</w:t>
            </w:r>
            <w:r>
              <w:rPr>
                <w:lang w:val="uk-UA"/>
              </w:rPr>
              <w:t xml:space="preserve"> </w:t>
            </w:r>
            <w:r>
              <w:t>Ceresit СМ 11</w:t>
            </w:r>
            <w:r>
              <w:rPr>
                <w:lang w:val="uk-UA"/>
              </w:rPr>
              <w:t>;</w:t>
            </w:r>
          </w:p>
          <w:p w:rsidR="005407EF" w:rsidRPr="00416136" w:rsidRDefault="005407EF" w:rsidP="00892656">
            <w:pPr>
              <w:pStyle w:val="ab"/>
              <w:keepLines/>
              <w:numPr>
                <w:ilvl w:val="0"/>
                <w:numId w:val="5"/>
              </w:numPr>
              <w:autoSpaceDE w:val="0"/>
              <w:autoSpaceDN w:val="0"/>
            </w:pPr>
            <w:r w:rsidRPr="005407EF">
              <w:t>Кольоровий шов 2-5мм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6,72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5407EF">
              <w:rPr>
                <w:b/>
                <w:i/>
                <w:spacing w:val="-3"/>
              </w:rPr>
              <w:t>ТУАЛЕТ 15</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309</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5407EF" w:rsidRPr="00416136" w:rsidRDefault="005407EF" w:rsidP="00892656">
            <w:pPr>
              <w:pStyle w:val="ab"/>
              <w:keepLines/>
              <w:numPr>
                <w:ilvl w:val="0"/>
                <w:numId w:val="5"/>
              </w:numPr>
              <w:autoSpaceDE w:val="0"/>
              <w:autoSpaceDN w:val="0"/>
            </w:pPr>
            <w:r w:rsidRPr="005407EF">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310</w:t>
            </w:r>
          </w:p>
        </w:tc>
        <w:tc>
          <w:tcPr>
            <w:tcW w:w="6118" w:type="dxa"/>
            <w:gridSpan w:val="2"/>
          </w:tcPr>
          <w:p w:rsidR="00F368CE" w:rsidRDefault="00F368CE" w:rsidP="005407EF">
            <w:pPr>
              <w:keepLines/>
              <w:autoSpaceDE w:val="0"/>
              <w:autoSpaceDN w:val="0"/>
              <w:rPr>
                <w:spacing w:val="-3"/>
              </w:rPr>
            </w:pPr>
            <w:r w:rsidRPr="00416136">
              <w:rPr>
                <w:spacing w:val="-3"/>
              </w:rPr>
              <w:t>Облицювання поверхонь рядовими керамiчними</w:t>
            </w:r>
            <w:r w:rsidR="005407EF">
              <w:rPr>
                <w:spacing w:val="-3"/>
              </w:rPr>
              <w:t xml:space="preserve"> </w:t>
            </w:r>
            <w:r w:rsidRPr="00416136">
              <w:rPr>
                <w:spacing w:val="-3"/>
              </w:rPr>
              <w:t>глазурова</w:t>
            </w:r>
            <w:r w:rsidR="005407EF">
              <w:rPr>
                <w:spacing w:val="-3"/>
              </w:rPr>
              <w:t>-</w:t>
            </w:r>
            <w:r w:rsidRPr="00416136">
              <w:rPr>
                <w:spacing w:val="-3"/>
              </w:rPr>
              <w:t>ними плитками без карнизних, плiнтусних i</w:t>
            </w:r>
            <w:r w:rsidR="005407EF">
              <w:rPr>
                <w:spacing w:val="-3"/>
              </w:rPr>
              <w:t xml:space="preserve"> </w:t>
            </w:r>
            <w:r w:rsidRPr="00416136">
              <w:rPr>
                <w:spacing w:val="-3"/>
              </w:rPr>
              <w:t>кутових елементiв з установленням плиток туалетного</w:t>
            </w:r>
            <w:r w:rsidR="005407EF">
              <w:rPr>
                <w:spacing w:val="-3"/>
              </w:rPr>
              <w:t xml:space="preserve"> </w:t>
            </w:r>
            <w:r w:rsidRPr="00416136">
              <w:rPr>
                <w:spacing w:val="-3"/>
              </w:rPr>
              <w:t>гарнiтуру по цеглi та бетону</w:t>
            </w:r>
          </w:p>
          <w:p w:rsidR="005407EF" w:rsidRPr="005407EF" w:rsidRDefault="005407EF" w:rsidP="00892656">
            <w:pPr>
              <w:pStyle w:val="ab"/>
              <w:keepLines/>
              <w:numPr>
                <w:ilvl w:val="0"/>
                <w:numId w:val="5"/>
              </w:numPr>
              <w:autoSpaceDE w:val="0"/>
              <w:autoSpaceDN w:val="0"/>
              <w:rPr>
                <w:spacing w:val="-3"/>
              </w:rPr>
            </w:pPr>
            <w:r w:rsidRPr="005407EF">
              <w:rPr>
                <w:spacing w:val="-3"/>
              </w:rPr>
              <w:t>Плитка Golden Tile Карат бежевий верх</w:t>
            </w:r>
            <w:r w:rsidRPr="005407EF">
              <w:rPr>
                <w:spacing w:val="-3"/>
                <w:lang w:val="uk-UA"/>
              </w:rPr>
              <w:t xml:space="preserve"> </w:t>
            </w:r>
            <w:r w:rsidRPr="005407EF">
              <w:rPr>
                <w:spacing w:val="-3"/>
              </w:rPr>
              <w:t>Е91051 20x30</w:t>
            </w:r>
          </w:p>
          <w:p w:rsidR="005407EF" w:rsidRPr="005407EF" w:rsidRDefault="005407EF" w:rsidP="00892656">
            <w:pPr>
              <w:pStyle w:val="ab"/>
              <w:keepLines/>
              <w:numPr>
                <w:ilvl w:val="0"/>
                <w:numId w:val="5"/>
              </w:numPr>
              <w:autoSpaceDE w:val="0"/>
              <w:autoSpaceDN w:val="0"/>
              <w:rPr>
                <w:spacing w:val="-3"/>
              </w:rPr>
            </w:pPr>
            <w:r w:rsidRPr="005407EF">
              <w:rPr>
                <w:spacing w:val="-3"/>
              </w:rPr>
              <w:t>Комплекти для туалетної кiмнати Т-7</w:t>
            </w:r>
            <w:r>
              <w:rPr>
                <w:spacing w:val="-3"/>
                <w:lang w:val="uk-UA"/>
              </w:rPr>
              <w:t>;</w:t>
            </w:r>
          </w:p>
          <w:p w:rsidR="005407EF" w:rsidRPr="005407EF" w:rsidRDefault="005407EF" w:rsidP="00892656">
            <w:pPr>
              <w:pStyle w:val="ab"/>
              <w:keepLines/>
              <w:numPr>
                <w:ilvl w:val="0"/>
                <w:numId w:val="5"/>
              </w:numPr>
              <w:autoSpaceDE w:val="0"/>
              <w:autoSpaceDN w:val="0"/>
              <w:rPr>
                <w:spacing w:val="-3"/>
              </w:rPr>
            </w:pPr>
            <w:r w:rsidRPr="005407EF">
              <w:rPr>
                <w:spacing w:val="-3"/>
              </w:rPr>
              <w:t>Портландцемент загальнобудiвельного</w:t>
            </w:r>
            <w:r w:rsidRPr="005407EF">
              <w:rPr>
                <w:spacing w:val="-3"/>
                <w:lang w:val="uk-UA"/>
              </w:rPr>
              <w:t xml:space="preserve"> </w:t>
            </w:r>
            <w:r w:rsidRPr="005407EF">
              <w:rPr>
                <w:spacing w:val="-3"/>
              </w:rPr>
              <w:t>призначення бездобавковий, марка 400</w:t>
            </w:r>
            <w:r>
              <w:rPr>
                <w:spacing w:val="-3"/>
                <w:lang w:val="uk-UA"/>
              </w:rPr>
              <w:t>;</w:t>
            </w:r>
          </w:p>
          <w:p w:rsidR="005407EF" w:rsidRPr="005407EF" w:rsidRDefault="005407EF" w:rsidP="00892656">
            <w:pPr>
              <w:pStyle w:val="ab"/>
              <w:keepLines/>
              <w:numPr>
                <w:ilvl w:val="0"/>
                <w:numId w:val="5"/>
              </w:numPr>
              <w:autoSpaceDE w:val="0"/>
              <w:autoSpaceDN w:val="0"/>
              <w:rPr>
                <w:spacing w:val="-3"/>
              </w:rPr>
            </w:pPr>
            <w:r w:rsidRPr="005407EF">
              <w:rPr>
                <w:spacing w:val="-3"/>
              </w:rPr>
              <w:t>Клеюча сумiш для керамiчної плитки</w:t>
            </w:r>
            <w:r w:rsidRPr="005407EF">
              <w:rPr>
                <w:spacing w:val="-3"/>
                <w:lang w:val="uk-UA"/>
              </w:rPr>
              <w:t xml:space="preserve"> </w:t>
            </w:r>
            <w:r w:rsidRPr="005407EF">
              <w:rPr>
                <w:spacing w:val="-3"/>
              </w:rPr>
              <w:t>Ceresit СМ 11</w:t>
            </w:r>
            <w:r>
              <w:rPr>
                <w:spacing w:val="-3"/>
                <w:lang w:val="uk-UA"/>
              </w:rPr>
              <w:t>;</w:t>
            </w:r>
          </w:p>
          <w:p w:rsidR="005407EF" w:rsidRPr="00416136" w:rsidRDefault="005407EF" w:rsidP="00892656">
            <w:pPr>
              <w:pStyle w:val="ab"/>
              <w:keepLines/>
              <w:numPr>
                <w:ilvl w:val="0"/>
                <w:numId w:val="5"/>
              </w:numPr>
              <w:autoSpaceDE w:val="0"/>
              <w:autoSpaceDN w:val="0"/>
            </w:pPr>
            <w:r w:rsidRPr="005407EF">
              <w:rPr>
                <w:spacing w:val="-3"/>
              </w:rPr>
              <w:t>Кольоровий шов 2-5мм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24,02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16E6D" w:rsidRDefault="00F368CE" w:rsidP="00F368CE">
            <w:pPr>
              <w:keepLines/>
              <w:autoSpaceDE w:val="0"/>
              <w:autoSpaceDN w:val="0"/>
              <w:jc w:val="center"/>
              <w:rPr>
                <w:b/>
                <w:i/>
                <w:lang w:val="en-US"/>
              </w:rPr>
            </w:pPr>
            <w:r w:rsidRPr="00873E99">
              <w:rPr>
                <w:b/>
                <w:i/>
                <w:spacing w:val="-3"/>
              </w:rPr>
              <w:t>КІМНАТА ОПС 16</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311</w:t>
            </w:r>
          </w:p>
        </w:tc>
        <w:tc>
          <w:tcPr>
            <w:tcW w:w="6118" w:type="dxa"/>
            <w:gridSpan w:val="2"/>
          </w:tcPr>
          <w:p w:rsidR="00F368CE" w:rsidRDefault="00F368CE" w:rsidP="00CA15F6">
            <w:pPr>
              <w:keepLines/>
              <w:autoSpaceDE w:val="0"/>
              <w:autoSpaceDN w:val="0"/>
              <w:rPr>
                <w:spacing w:val="-3"/>
              </w:rPr>
            </w:pPr>
            <w:r w:rsidRPr="00416136">
              <w:rPr>
                <w:spacing w:val="-3"/>
              </w:rPr>
              <w:t>Полiпшене штукатурення поверхонь стiн всереденi</w:t>
            </w:r>
            <w:r w:rsidR="00CA15F6">
              <w:rPr>
                <w:spacing w:val="-3"/>
              </w:rPr>
              <w:t xml:space="preserve"> </w:t>
            </w:r>
            <w:r w:rsidRPr="00416136">
              <w:rPr>
                <w:spacing w:val="-3"/>
              </w:rPr>
              <w:t>будiвлi цементно-вапняним або цементним розчином по</w:t>
            </w:r>
            <w:r w:rsidR="00CA15F6">
              <w:rPr>
                <w:spacing w:val="-3"/>
              </w:rPr>
              <w:t xml:space="preserve"> </w:t>
            </w:r>
            <w:r w:rsidRPr="00416136">
              <w:rPr>
                <w:spacing w:val="-3"/>
              </w:rPr>
              <w:t>каменю та бетону</w:t>
            </w:r>
          </w:p>
          <w:p w:rsidR="00CA15F6" w:rsidRPr="00CA15F6" w:rsidRDefault="00CA15F6" w:rsidP="00892656">
            <w:pPr>
              <w:pStyle w:val="ab"/>
              <w:keepLines/>
              <w:numPr>
                <w:ilvl w:val="0"/>
                <w:numId w:val="5"/>
              </w:numPr>
              <w:autoSpaceDE w:val="0"/>
              <w:autoSpaceDN w:val="0"/>
            </w:pPr>
            <w:r w:rsidRPr="00CA15F6">
              <w:t>Гiпсовi в'яжучi Г-3</w:t>
            </w:r>
            <w:r>
              <w:rPr>
                <w:lang w:val="uk-UA"/>
              </w:rPr>
              <w:t>;</w:t>
            </w:r>
          </w:p>
          <w:p w:rsidR="00CA15F6" w:rsidRDefault="00CA15F6" w:rsidP="00892656">
            <w:pPr>
              <w:pStyle w:val="ab"/>
              <w:keepLines/>
              <w:numPr>
                <w:ilvl w:val="0"/>
                <w:numId w:val="5"/>
              </w:numPr>
              <w:autoSpaceDE w:val="0"/>
              <w:autoSpaceDN w:val="0"/>
            </w:pPr>
            <w:r>
              <w:t>Сiтка дротяна ткана з квадратними</w:t>
            </w:r>
            <w:r w:rsidRPr="00CA15F6">
              <w:rPr>
                <w:lang w:val="uk-UA"/>
              </w:rPr>
              <w:t xml:space="preserve"> </w:t>
            </w:r>
            <w:r>
              <w:t>чарунками N 05 без покриття</w:t>
            </w:r>
            <w:r>
              <w:rPr>
                <w:lang w:val="uk-UA"/>
              </w:rPr>
              <w:t>;</w:t>
            </w:r>
          </w:p>
          <w:p w:rsidR="00CA15F6" w:rsidRPr="00416136" w:rsidRDefault="00CA15F6"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33,54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312</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1D55FF" w:rsidRPr="00416136" w:rsidRDefault="00873E99" w:rsidP="00892656">
            <w:pPr>
              <w:pStyle w:val="ab"/>
              <w:keepLines/>
              <w:numPr>
                <w:ilvl w:val="0"/>
                <w:numId w:val="5"/>
              </w:numPr>
              <w:autoSpaceDE w:val="0"/>
              <w:autoSpaceDN w:val="0"/>
            </w:pPr>
            <w:r w:rsidRPr="00873E99">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33,54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21C13" w:rsidRDefault="00021C13" w:rsidP="00021C13">
            <w:pPr>
              <w:keepLines/>
              <w:autoSpaceDE w:val="0"/>
              <w:autoSpaceDN w:val="0"/>
              <w:ind w:left="109"/>
              <w:jc w:val="center"/>
              <w:rPr>
                <w:spacing w:val="-3"/>
              </w:rPr>
            </w:pPr>
            <w:r>
              <w:rPr>
                <w:spacing w:val="-3"/>
              </w:rPr>
              <w:t>313</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873E99" w:rsidRDefault="00873E99" w:rsidP="00892656">
            <w:pPr>
              <w:pStyle w:val="ab"/>
              <w:keepLines/>
              <w:numPr>
                <w:ilvl w:val="0"/>
                <w:numId w:val="5"/>
              </w:numPr>
              <w:autoSpaceDE w:val="0"/>
              <w:autoSpaceDN w:val="0"/>
            </w:pPr>
            <w:r>
              <w:t>Грунтовка глибокого проникнення</w:t>
            </w:r>
            <w:r>
              <w:rPr>
                <w:lang w:val="uk-UA"/>
              </w:rPr>
              <w:t>;</w:t>
            </w:r>
          </w:p>
          <w:p w:rsidR="00873E99" w:rsidRPr="00416136" w:rsidRDefault="00873E99"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33,54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314</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873E99" w:rsidRPr="00873E99" w:rsidRDefault="00873E99" w:rsidP="00892656">
            <w:pPr>
              <w:pStyle w:val="ab"/>
              <w:keepLines/>
              <w:numPr>
                <w:ilvl w:val="0"/>
                <w:numId w:val="5"/>
              </w:numPr>
              <w:autoSpaceDE w:val="0"/>
              <w:autoSpaceDN w:val="0"/>
              <w:rPr>
                <w:lang w:val="uk-UA"/>
              </w:rPr>
            </w:pPr>
            <w:r w:rsidRPr="00873E99">
              <w:rPr>
                <w:lang w:val="uk-UA"/>
              </w:rPr>
              <w:t>Шпакл</w:t>
            </w:r>
            <w:r w:rsidRPr="00873E99">
              <w:t>i</w:t>
            </w:r>
            <w:r w:rsidRPr="00873E99">
              <w:rPr>
                <w:lang w:val="uk-UA"/>
              </w:rPr>
              <w:t>вка фасадна ф</w:t>
            </w:r>
            <w:r w:rsidRPr="00873E99">
              <w:t>i</w:t>
            </w:r>
            <w:r w:rsidRPr="00873E99">
              <w:rPr>
                <w:lang w:val="uk-UA"/>
              </w:rPr>
              <w:t>н</w:t>
            </w:r>
            <w:r w:rsidRPr="00873E99">
              <w:t>i</w:t>
            </w:r>
            <w:r w:rsidRPr="00873E99">
              <w:rPr>
                <w:lang w:val="uk-UA"/>
              </w:rPr>
              <w:t xml:space="preserve">шна </w:t>
            </w:r>
            <w:r w:rsidRPr="00873E99">
              <w:t>Ceresit</w:t>
            </w:r>
            <w:r w:rsidRPr="00873E99">
              <w:rPr>
                <w:lang w:val="uk-UA"/>
              </w:rPr>
              <w:t xml:space="preserve"> </w:t>
            </w:r>
            <w:r w:rsidRPr="00873E99">
              <w:t>CT</w:t>
            </w:r>
            <w:r w:rsidRPr="00873E99">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33,54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lastRenderedPageBreak/>
              <w:t>315</w:t>
            </w:r>
          </w:p>
        </w:tc>
        <w:tc>
          <w:tcPr>
            <w:tcW w:w="6118" w:type="dxa"/>
            <w:gridSpan w:val="2"/>
          </w:tcPr>
          <w:p w:rsidR="00F368CE" w:rsidRDefault="00F368CE" w:rsidP="00CA15F6">
            <w:pPr>
              <w:keepLines/>
              <w:autoSpaceDE w:val="0"/>
              <w:autoSpaceDN w:val="0"/>
              <w:rPr>
                <w:spacing w:val="-3"/>
              </w:rPr>
            </w:pPr>
            <w:r w:rsidRPr="00416136">
              <w:rPr>
                <w:spacing w:val="-3"/>
              </w:rPr>
              <w:t>Полiпшене фарбування полiвiнiлацетатними</w:t>
            </w:r>
            <w:r w:rsidR="00CA15F6">
              <w:rPr>
                <w:spacing w:val="-3"/>
              </w:rPr>
              <w:t xml:space="preserve"> </w:t>
            </w:r>
            <w:r w:rsidRPr="00416136">
              <w:rPr>
                <w:spacing w:val="-3"/>
              </w:rPr>
              <w:t>водоемульсiй</w:t>
            </w:r>
            <w:r w:rsidR="00CA15F6">
              <w:rPr>
                <w:spacing w:val="-3"/>
              </w:rPr>
              <w:t>-</w:t>
            </w:r>
            <w:r w:rsidRPr="00416136">
              <w:rPr>
                <w:spacing w:val="-3"/>
              </w:rPr>
              <w:t>ними сумiшами стiн по збiрних</w:t>
            </w:r>
            <w:r w:rsidR="00CA15F6">
              <w:rPr>
                <w:spacing w:val="-3"/>
              </w:rPr>
              <w:t xml:space="preserve"> </w:t>
            </w:r>
            <w:r w:rsidRPr="00416136">
              <w:rPr>
                <w:spacing w:val="-3"/>
              </w:rPr>
              <w:t>конструкцiях, пiдготовлених пiд фарбування</w:t>
            </w:r>
          </w:p>
          <w:p w:rsidR="00873E99" w:rsidRDefault="00873E99" w:rsidP="00892656">
            <w:pPr>
              <w:pStyle w:val="ab"/>
              <w:keepLines/>
              <w:numPr>
                <w:ilvl w:val="0"/>
                <w:numId w:val="5"/>
              </w:numPr>
              <w:autoSpaceDE w:val="0"/>
              <w:autoSpaceDN w:val="0"/>
            </w:pPr>
            <w:r>
              <w:t>Фарба вод</w:t>
            </w:r>
            <w:r w:rsidRPr="00873E99">
              <w:rPr>
                <w:lang w:val="uk-UA"/>
              </w:rPr>
              <w:t>н</w:t>
            </w:r>
            <w:r>
              <w:t xml:space="preserve">о-дисперсна Колорит Легенда </w:t>
            </w:r>
            <w:r w:rsidRPr="00873E99">
              <w:rPr>
                <w:lang w:val="uk-UA"/>
              </w:rPr>
              <w:t xml:space="preserve">з </w:t>
            </w:r>
            <w:r>
              <w:t>расколеровкой</w:t>
            </w:r>
            <w:r>
              <w:rPr>
                <w:lang w:val="uk-UA"/>
              </w:rPr>
              <w:t>;</w:t>
            </w:r>
          </w:p>
          <w:p w:rsidR="00873E99" w:rsidRPr="00416136" w:rsidRDefault="00873E99"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33,54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16E6D">
              <w:rPr>
                <w:b/>
                <w:i/>
                <w:spacing w:val="-3"/>
              </w:rPr>
              <w:t>КОРИДОР 17</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316</w:t>
            </w:r>
          </w:p>
        </w:tc>
        <w:tc>
          <w:tcPr>
            <w:tcW w:w="6118" w:type="dxa"/>
            <w:gridSpan w:val="2"/>
          </w:tcPr>
          <w:p w:rsidR="00F368CE" w:rsidRDefault="00F368CE" w:rsidP="00916E6D">
            <w:pPr>
              <w:keepLines/>
              <w:autoSpaceDE w:val="0"/>
              <w:autoSpaceDN w:val="0"/>
              <w:rPr>
                <w:spacing w:val="-3"/>
              </w:rPr>
            </w:pPr>
            <w:r w:rsidRPr="00416136">
              <w:rPr>
                <w:spacing w:val="-3"/>
              </w:rPr>
              <w:t>Полiпшене штукатурення поверхонь стiн всереденi</w:t>
            </w:r>
            <w:r w:rsidR="00916E6D" w:rsidRPr="00916E6D">
              <w:rPr>
                <w:spacing w:val="-3"/>
                <w:lang w:val="ru-RU"/>
              </w:rPr>
              <w:t xml:space="preserve"> </w:t>
            </w:r>
            <w:r w:rsidRPr="00416136">
              <w:rPr>
                <w:spacing w:val="-3"/>
              </w:rPr>
              <w:t>будiвлi цементно-вапняним або цементним розчином по</w:t>
            </w:r>
            <w:r w:rsidR="00916E6D" w:rsidRPr="00916E6D">
              <w:rPr>
                <w:spacing w:val="-3"/>
                <w:lang w:val="ru-RU"/>
              </w:rPr>
              <w:t xml:space="preserve"> </w:t>
            </w:r>
            <w:r w:rsidRPr="00416136">
              <w:rPr>
                <w:spacing w:val="-3"/>
              </w:rPr>
              <w:t>каменю та бетону</w:t>
            </w:r>
          </w:p>
          <w:p w:rsidR="00916E6D" w:rsidRPr="00916E6D" w:rsidRDefault="00916E6D" w:rsidP="00892656">
            <w:pPr>
              <w:pStyle w:val="ab"/>
              <w:keepLines/>
              <w:numPr>
                <w:ilvl w:val="0"/>
                <w:numId w:val="5"/>
              </w:numPr>
              <w:autoSpaceDE w:val="0"/>
              <w:autoSpaceDN w:val="0"/>
              <w:rPr>
                <w:lang w:val="en-US"/>
              </w:rPr>
            </w:pPr>
            <w:r w:rsidRPr="00916E6D">
              <w:rPr>
                <w:lang w:val="en-US"/>
              </w:rPr>
              <w:t>Гiпсовi в'яжучi Г-3</w:t>
            </w:r>
            <w:r>
              <w:rPr>
                <w:lang w:val="uk-UA"/>
              </w:rPr>
              <w:t>;</w:t>
            </w:r>
          </w:p>
          <w:p w:rsidR="00916E6D" w:rsidRPr="00916E6D" w:rsidRDefault="00916E6D" w:rsidP="00892656">
            <w:pPr>
              <w:pStyle w:val="ab"/>
              <w:keepLines/>
              <w:numPr>
                <w:ilvl w:val="0"/>
                <w:numId w:val="5"/>
              </w:numPr>
              <w:autoSpaceDE w:val="0"/>
              <w:autoSpaceDN w:val="0"/>
            </w:pPr>
            <w:r w:rsidRPr="00916E6D">
              <w:t>С</w:t>
            </w:r>
            <w:r w:rsidRPr="00916E6D">
              <w:rPr>
                <w:lang w:val="en-US"/>
              </w:rPr>
              <w:t>i</w:t>
            </w:r>
            <w:r w:rsidRPr="00916E6D">
              <w:t>тка дротяна ткана з квадратними</w:t>
            </w:r>
            <w:r w:rsidRPr="00916E6D">
              <w:rPr>
                <w:lang w:val="uk-UA"/>
              </w:rPr>
              <w:t xml:space="preserve"> </w:t>
            </w:r>
            <w:r w:rsidRPr="00916E6D">
              <w:t xml:space="preserve">чарунками </w:t>
            </w:r>
            <w:r w:rsidRPr="00916E6D">
              <w:rPr>
                <w:lang w:val="en-US"/>
              </w:rPr>
              <w:t>N</w:t>
            </w:r>
            <w:r w:rsidRPr="00916E6D">
              <w:t xml:space="preserve"> 05 без покриття</w:t>
            </w:r>
            <w:r>
              <w:rPr>
                <w:lang w:val="uk-UA"/>
              </w:rPr>
              <w:t>;</w:t>
            </w:r>
          </w:p>
          <w:p w:rsidR="00916E6D" w:rsidRPr="00916E6D" w:rsidRDefault="00916E6D" w:rsidP="00892656">
            <w:pPr>
              <w:pStyle w:val="ab"/>
              <w:keepLines/>
              <w:numPr>
                <w:ilvl w:val="0"/>
                <w:numId w:val="5"/>
              </w:numPr>
              <w:autoSpaceDE w:val="0"/>
              <w:autoSpaceDN w:val="0"/>
            </w:pPr>
            <w:r w:rsidRPr="00916E6D">
              <w:t>Розчин готовий опоряджувальний</w:t>
            </w:r>
            <w:r>
              <w:rPr>
                <w:lang w:val="uk-UA"/>
              </w:rPr>
              <w:t xml:space="preserve"> </w:t>
            </w:r>
            <w:r w:rsidRPr="00916E6D">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317</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916E6D" w:rsidRPr="00416136" w:rsidRDefault="00916E6D" w:rsidP="00892656">
            <w:pPr>
              <w:pStyle w:val="ab"/>
              <w:keepLines/>
              <w:numPr>
                <w:ilvl w:val="0"/>
                <w:numId w:val="5"/>
              </w:numPr>
              <w:autoSpaceDE w:val="0"/>
              <w:autoSpaceDN w:val="0"/>
            </w:pPr>
            <w:r w:rsidRPr="00916E6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318</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916E6D" w:rsidRDefault="00916E6D" w:rsidP="00892656">
            <w:pPr>
              <w:pStyle w:val="ab"/>
              <w:keepLines/>
              <w:numPr>
                <w:ilvl w:val="0"/>
                <w:numId w:val="5"/>
              </w:numPr>
              <w:autoSpaceDE w:val="0"/>
              <w:autoSpaceDN w:val="0"/>
            </w:pPr>
            <w:r>
              <w:t>Грунтовка глибокого проникнення</w:t>
            </w:r>
            <w:r>
              <w:rPr>
                <w:lang w:val="uk-UA"/>
              </w:rPr>
              <w:t>;</w:t>
            </w:r>
          </w:p>
          <w:p w:rsidR="00916E6D" w:rsidRPr="00416136" w:rsidRDefault="00916E6D"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319</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916E6D" w:rsidRPr="00916E6D" w:rsidRDefault="00916E6D" w:rsidP="00892656">
            <w:pPr>
              <w:pStyle w:val="ab"/>
              <w:keepLines/>
              <w:numPr>
                <w:ilvl w:val="0"/>
                <w:numId w:val="5"/>
              </w:numPr>
              <w:autoSpaceDE w:val="0"/>
              <w:autoSpaceDN w:val="0"/>
              <w:rPr>
                <w:lang w:val="uk-UA"/>
              </w:rPr>
            </w:pPr>
            <w:r w:rsidRPr="00916E6D">
              <w:rPr>
                <w:lang w:val="uk-UA"/>
              </w:rPr>
              <w:t>Шпакл</w:t>
            </w:r>
            <w:r w:rsidRPr="00916E6D">
              <w:t>i</w:t>
            </w:r>
            <w:r w:rsidRPr="00916E6D">
              <w:rPr>
                <w:lang w:val="uk-UA"/>
              </w:rPr>
              <w:t>вка фасадна ф</w:t>
            </w:r>
            <w:r w:rsidRPr="00916E6D">
              <w:t>i</w:t>
            </w:r>
            <w:r w:rsidRPr="00916E6D">
              <w:rPr>
                <w:lang w:val="uk-UA"/>
              </w:rPr>
              <w:t>н</w:t>
            </w:r>
            <w:r w:rsidRPr="00916E6D">
              <w:t>i</w:t>
            </w:r>
            <w:r w:rsidRPr="00916E6D">
              <w:rPr>
                <w:lang w:val="uk-UA"/>
              </w:rPr>
              <w:t xml:space="preserve">шна </w:t>
            </w:r>
            <w:r w:rsidRPr="00916E6D">
              <w:t>Ceresit</w:t>
            </w:r>
            <w:r w:rsidRPr="00916E6D">
              <w:rPr>
                <w:lang w:val="uk-UA"/>
              </w:rPr>
              <w:t xml:space="preserve"> </w:t>
            </w:r>
            <w:r w:rsidRPr="00916E6D">
              <w:t>CT</w:t>
            </w:r>
            <w:r w:rsidRPr="00916E6D">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320</w:t>
            </w:r>
          </w:p>
        </w:tc>
        <w:tc>
          <w:tcPr>
            <w:tcW w:w="6118" w:type="dxa"/>
            <w:gridSpan w:val="2"/>
          </w:tcPr>
          <w:p w:rsidR="00F368CE" w:rsidRDefault="00F368CE" w:rsidP="00916E6D">
            <w:pPr>
              <w:keepLines/>
              <w:autoSpaceDE w:val="0"/>
              <w:autoSpaceDN w:val="0"/>
              <w:rPr>
                <w:spacing w:val="-3"/>
              </w:rPr>
            </w:pPr>
            <w:r w:rsidRPr="00416136">
              <w:rPr>
                <w:spacing w:val="-3"/>
              </w:rPr>
              <w:t>Полiпшене фарбування полiвiнiлацетатними</w:t>
            </w:r>
            <w:r w:rsidR="00916E6D">
              <w:rPr>
                <w:spacing w:val="-3"/>
              </w:rPr>
              <w:t xml:space="preserve"> </w:t>
            </w:r>
            <w:r w:rsidRPr="00416136">
              <w:rPr>
                <w:spacing w:val="-3"/>
              </w:rPr>
              <w:t>водоемульсiй</w:t>
            </w:r>
            <w:r w:rsidR="00916E6D">
              <w:rPr>
                <w:spacing w:val="-3"/>
              </w:rPr>
              <w:t>-</w:t>
            </w:r>
            <w:r w:rsidRPr="00416136">
              <w:rPr>
                <w:spacing w:val="-3"/>
              </w:rPr>
              <w:t>ними сумiшами стiн по збiрних</w:t>
            </w:r>
            <w:r w:rsidR="00916E6D">
              <w:rPr>
                <w:spacing w:val="-3"/>
              </w:rPr>
              <w:t xml:space="preserve"> </w:t>
            </w:r>
            <w:r w:rsidRPr="00416136">
              <w:rPr>
                <w:spacing w:val="-3"/>
              </w:rPr>
              <w:t>конструкцiях, пiдготовлених пiд фарбування</w:t>
            </w:r>
          </w:p>
          <w:p w:rsidR="00916E6D" w:rsidRDefault="00916E6D" w:rsidP="00892656">
            <w:pPr>
              <w:pStyle w:val="ab"/>
              <w:keepLines/>
              <w:numPr>
                <w:ilvl w:val="0"/>
                <w:numId w:val="5"/>
              </w:numPr>
              <w:autoSpaceDE w:val="0"/>
              <w:autoSpaceDN w:val="0"/>
            </w:pPr>
            <w:r>
              <w:t>Фарба вод</w:t>
            </w:r>
            <w:r w:rsidRPr="00916E6D">
              <w:rPr>
                <w:lang w:val="uk-UA"/>
              </w:rPr>
              <w:t>н</w:t>
            </w:r>
            <w:r>
              <w:t>о-дисперсна Колорит Легенда з</w:t>
            </w:r>
            <w:r w:rsidRPr="00916E6D">
              <w:rPr>
                <w:lang w:val="uk-UA"/>
              </w:rPr>
              <w:t xml:space="preserve"> </w:t>
            </w:r>
            <w:r>
              <w:t>расколеровкой</w:t>
            </w:r>
            <w:r>
              <w:rPr>
                <w:lang w:val="uk-UA"/>
              </w:rPr>
              <w:t>;</w:t>
            </w:r>
          </w:p>
          <w:p w:rsidR="00916E6D" w:rsidRPr="00416136" w:rsidRDefault="00916E6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24,52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321</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916E6D" w:rsidRPr="00416136" w:rsidRDefault="00916E6D" w:rsidP="00892656">
            <w:pPr>
              <w:pStyle w:val="ab"/>
              <w:keepLines/>
              <w:numPr>
                <w:ilvl w:val="0"/>
                <w:numId w:val="5"/>
              </w:numPr>
              <w:autoSpaceDE w:val="0"/>
              <w:autoSpaceDN w:val="0"/>
            </w:pPr>
            <w:r w:rsidRPr="00916E6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322</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916E6D" w:rsidRDefault="00916E6D" w:rsidP="00892656">
            <w:pPr>
              <w:pStyle w:val="ab"/>
              <w:keepLines/>
              <w:numPr>
                <w:ilvl w:val="0"/>
                <w:numId w:val="5"/>
              </w:numPr>
              <w:autoSpaceDE w:val="0"/>
              <w:autoSpaceDN w:val="0"/>
            </w:pPr>
            <w:r>
              <w:t>Грунтовка глибокого проникнення</w:t>
            </w:r>
            <w:r>
              <w:rPr>
                <w:lang w:val="uk-UA"/>
              </w:rPr>
              <w:t>;</w:t>
            </w:r>
          </w:p>
          <w:p w:rsidR="00916E6D" w:rsidRPr="00416136" w:rsidRDefault="00916E6D"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323</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916E6D" w:rsidRPr="00916E6D" w:rsidRDefault="00916E6D" w:rsidP="00892656">
            <w:pPr>
              <w:pStyle w:val="ab"/>
              <w:keepLines/>
              <w:numPr>
                <w:ilvl w:val="0"/>
                <w:numId w:val="5"/>
              </w:numPr>
              <w:autoSpaceDE w:val="0"/>
              <w:autoSpaceDN w:val="0"/>
              <w:rPr>
                <w:lang w:val="uk-UA"/>
              </w:rPr>
            </w:pPr>
            <w:r w:rsidRPr="00916E6D">
              <w:rPr>
                <w:lang w:val="uk-UA"/>
              </w:rPr>
              <w:t>Шпакл</w:t>
            </w:r>
            <w:r w:rsidRPr="00916E6D">
              <w:t>i</w:t>
            </w:r>
            <w:r w:rsidRPr="00916E6D">
              <w:rPr>
                <w:lang w:val="uk-UA"/>
              </w:rPr>
              <w:t>вка фасадна ф</w:t>
            </w:r>
            <w:r w:rsidRPr="00916E6D">
              <w:t>i</w:t>
            </w:r>
            <w:r w:rsidRPr="00916E6D">
              <w:rPr>
                <w:lang w:val="uk-UA"/>
              </w:rPr>
              <w:t>н</w:t>
            </w:r>
            <w:r w:rsidRPr="00916E6D">
              <w:t>i</w:t>
            </w:r>
            <w:r w:rsidRPr="00916E6D">
              <w:rPr>
                <w:lang w:val="uk-UA"/>
              </w:rPr>
              <w:t xml:space="preserve">шна </w:t>
            </w:r>
            <w:r w:rsidRPr="00916E6D">
              <w:t>Ceresit</w:t>
            </w:r>
            <w:r w:rsidRPr="00916E6D">
              <w:rPr>
                <w:lang w:val="uk-UA"/>
              </w:rPr>
              <w:t xml:space="preserve"> </w:t>
            </w:r>
            <w:r w:rsidRPr="00916E6D">
              <w:t>CT</w:t>
            </w:r>
            <w:r w:rsidRPr="00916E6D">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324</w:t>
            </w:r>
          </w:p>
        </w:tc>
        <w:tc>
          <w:tcPr>
            <w:tcW w:w="6118" w:type="dxa"/>
            <w:gridSpan w:val="2"/>
          </w:tcPr>
          <w:p w:rsidR="00F368CE" w:rsidRDefault="00F368CE" w:rsidP="00916E6D">
            <w:pPr>
              <w:keepLines/>
              <w:autoSpaceDE w:val="0"/>
              <w:autoSpaceDN w:val="0"/>
              <w:rPr>
                <w:spacing w:val="-3"/>
              </w:rPr>
            </w:pPr>
            <w:r w:rsidRPr="00416136">
              <w:rPr>
                <w:spacing w:val="-3"/>
              </w:rPr>
              <w:t>Полiпшене фарбування полiвiнiлацетатними</w:t>
            </w:r>
            <w:r w:rsidR="00916E6D">
              <w:rPr>
                <w:spacing w:val="-3"/>
              </w:rPr>
              <w:t xml:space="preserve"> </w:t>
            </w:r>
            <w:r w:rsidRPr="00416136">
              <w:rPr>
                <w:spacing w:val="-3"/>
              </w:rPr>
              <w:t>водоемульсiй</w:t>
            </w:r>
            <w:r w:rsidR="00916E6D">
              <w:rPr>
                <w:spacing w:val="-3"/>
              </w:rPr>
              <w:t>-</w:t>
            </w:r>
            <w:r w:rsidRPr="00416136">
              <w:rPr>
                <w:spacing w:val="-3"/>
              </w:rPr>
              <w:t>ними сумiшами стiн по збiрних</w:t>
            </w:r>
            <w:r w:rsidR="00916E6D">
              <w:rPr>
                <w:spacing w:val="-3"/>
              </w:rPr>
              <w:t xml:space="preserve"> </w:t>
            </w:r>
            <w:r w:rsidRPr="00416136">
              <w:rPr>
                <w:spacing w:val="-3"/>
              </w:rPr>
              <w:t>конструкцiях, пiдготовлених пiд фарбування</w:t>
            </w:r>
          </w:p>
          <w:p w:rsidR="00916E6D" w:rsidRDefault="00916E6D" w:rsidP="00892656">
            <w:pPr>
              <w:pStyle w:val="ab"/>
              <w:keepLines/>
              <w:numPr>
                <w:ilvl w:val="0"/>
                <w:numId w:val="5"/>
              </w:numPr>
              <w:autoSpaceDE w:val="0"/>
              <w:autoSpaceDN w:val="0"/>
            </w:pPr>
            <w:r>
              <w:t>Фарба вод</w:t>
            </w:r>
            <w:r w:rsidRPr="00916E6D">
              <w:rPr>
                <w:lang w:val="uk-UA"/>
              </w:rPr>
              <w:t>н</w:t>
            </w:r>
            <w:r>
              <w:t xml:space="preserve">о-дисперсна Колорит Легенда </w:t>
            </w:r>
            <w:r w:rsidRPr="00916E6D">
              <w:rPr>
                <w:lang w:val="uk-UA"/>
              </w:rPr>
              <w:t xml:space="preserve">з </w:t>
            </w:r>
            <w:r>
              <w:t>расколеровкой</w:t>
            </w:r>
            <w:r>
              <w:rPr>
                <w:lang w:val="uk-UA"/>
              </w:rPr>
              <w:t>;</w:t>
            </w:r>
          </w:p>
          <w:p w:rsidR="00916E6D" w:rsidRPr="00416136" w:rsidRDefault="00916E6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B64B1B">
              <w:rPr>
                <w:b/>
                <w:i/>
                <w:spacing w:val="-3"/>
              </w:rPr>
              <w:t>КІМНАТА ПЕРСОНАЛУ 18</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325</w:t>
            </w:r>
          </w:p>
        </w:tc>
        <w:tc>
          <w:tcPr>
            <w:tcW w:w="6118" w:type="dxa"/>
            <w:gridSpan w:val="2"/>
          </w:tcPr>
          <w:p w:rsidR="00F368CE" w:rsidRDefault="00F368CE" w:rsidP="00981AE2">
            <w:pPr>
              <w:keepLines/>
              <w:autoSpaceDE w:val="0"/>
              <w:autoSpaceDN w:val="0"/>
              <w:rPr>
                <w:spacing w:val="-3"/>
              </w:rPr>
            </w:pPr>
            <w:r w:rsidRPr="00416136">
              <w:rPr>
                <w:spacing w:val="-3"/>
              </w:rPr>
              <w:t>Полiпшене штукатурення поверхонь стiн всереденi</w:t>
            </w:r>
            <w:r w:rsidR="00981AE2">
              <w:rPr>
                <w:spacing w:val="-3"/>
              </w:rPr>
              <w:t xml:space="preserve"> </w:t>
            </w:r>
            <w:r w:rsidRPr="00416136">
              <w:rPr>
                <w:spacing w:val="-3"/>
              </w:rPr>
              <w:t>будiвлi цементно-вапняним або цементним розчином по</w:t>
            </w:r>
            <w:r w:rsidR="00981AE2">
              <w:rPr>
                <w:spacing w:val="-3"/>
              </w:rPr>
              <w:t xml:space="preserve"> </w:t>
            </w:r>
            <w:r w:rsidRPr="00416136">
              <w:rPr>
                <w:spacing w:val="-3"/>
              </w:rPr>
              <w:t>каменю та бетону</w:t>
            </w:r>
          </w:p>
          <w:p w:rsidR="00981AE2" w:rsidRDefault="00981AE2" w:rsidP="00892656">
            <w:pPr>
              <w:pStyle w:val="ab"/>
              <w:keepLines/>
              <w:numPr>
                <w:ilvl w:val="0"/>
                <w:numId w:val="5"/>
              </w:numPr>
              <w:autoSpaceDE w:val="0"/>
              <w:autoSpaceDN w:val="0"/>
            </w:pPr>
            <w:r>
              <w:t>Гiпсовi в'яжучi Г-3</w:t>
            </w:r>
            <w:r>
              <w:rPr>
                <w:lang w:val="uk-UA"/>
              </w:rPr>
              <w:t>;</w:t>
            </w:r>
          </w:p>
          <w:p w:rsidR="00981AE2" w:rsidRDefault="00981AE2" w:rsidP="00892656">
            <w:pPr>
              <w:pStyle w:val="ab"/>
              <w:keepLines/>
              <w:numPr>
                <w:ilvl w:val="0"/>
                <w:numId w:val="5"/>
              </w:numPr>
              <w:autoSpaceDE w:val="0"/>
              <w:autoSpaceDN w:val="0"/>
            </w:pPr>
            <w:r>
              <w:t>Сiтка дротяна ткана з квадратними</w:t>
            </w:r>
            <w:r w:rsidRPr="00981AE2">
              <w:rPr>
                <w:lang w:val="uk-UA"/>
              </w:rPr>
              <w:t xml:space="preserve"> </w:t>
            </w:r>
            <w:r>
              <w:t>чарунками N 05 без покриття</w:t>
            </w:r>
            <w:r>
              <w:rPr>
                <w:lang w:val="uk-UA"/>
              </w:rPr>
              <w:t>;</w:t>
            </w:r>
          </w:p>
          <w:p w:rsidR="00981AE2" w:rsidRPr="00416136" w:rsidRDefault="00981AE2"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326</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981AE2" w:rsidRPr="00416136" w:rsidRDefault="00981AE2" w:rsidP="00892656">
            <w:pPr>
              <w:pStyle w:val="ab"/>
              <w:keepLines/>
              <w:numPr>
                <w:ilvl w:val="0"/>
                <w:numId w:val="5"/>
              </w:numPr>
              <w:autoSpaceDE w:val="0"/>
              <w:autoSpaceDN w:val="0"/>
            </w:pPr>
            <w:r w:rsidRPr="00981AE2">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lastRenderedPageBreak/>
              <w:t>327</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981AE2" w:rsidRDefault="00981AE2" w:rsidP="00892656">
            <w:pPr>
              <w:pStyle w:val="ab"/>
              <w:keepLines/>
              <w:numPr>
                <w:ilvl w:val="0"/>
                <w:numId w:val="5"/>
              </w:numPr>
              <w:autoSpaceDE w:val="0"/>
              <w:autoSpaceDN w:val="0"/>
            </w:pPr>
            <w:r>
              <w:t>Грунтовка глибокого проникнення</w:t>
            </w:r>
            <w:r>
              <w:rPr>
                <w:lang w:val="uk-UA"/>
              </w:rPr>
              <w:t>;</w:t>
            </w:r>
          </w:p>
          <w:p w:rsidR="00981AE2" w:rsidRPr="00416136" w:rsidRDefault="00981AE2"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328</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981AE2" w:rsidRPr="00981AE2" w:rsidRDefault="00981AE2" w:rsidP="00892656">
            <w:pPr>
              <w:pStyle w:val="ab"/>
              <w:keepLines/>
              <w:numPr>
                <w:ilvl w:val="0"/>
                <w:numId w:val="5"/>
              </w:numPr>
              <w:autoSpaceDE w:val="0"/>
              <w:autoSpaceDN w:val="0"/>
              <w:rPr>
                <w:lang w:val="uk-UA"/>
              </w:rPr>
            </w:pPr>
            <w:r w:rsidRPr="00981AE2">
              <w:rPr>
                <w:lang w:val="uk-UA"/>
              </w:rPr>
              <w:t>Шпакл</w:t>
            </w:r>
            <w:r w:rsidRPr="00981AE2">
              <w:t>i</w:t>
            </w:r>
            <w:r w:rsidRPr="00981AE2">
              <w:rPr>
                <w:lang w:val="uk-UA"/>
              </w:rPr>
              <w:t>вка фасадна ф</w:t>
            </w:r>
            <w:r w:rsidRPr="00981AE2">
              <w:t>i</w:t>
            </w:r>
            <w:r w:rsidRPr="00981AE2">
              <w:rPr>
                <w:lang w:val="uk-UA"/>
              </w:rPr>
              <w:t>н</w:t>
            </w:r>
            <w:r w:rsidRPr="00981AE2">
              <w:t>i</w:t>
            </w:r>
            <w:r w:rsidRPr="00981AE2">
              <w:rPr>
                <w:lang w:val="uk-UA"/>
              </w:rPr>
              <w:t xml:space="preserve">шна </w:t>
            </w:r>
            <w:r w:rsidRPr="00981AE2">
              <w:t>Ceresit</w:t>
            </w:r>
            <w:r w:rsidRPr="00981AE2">
              <w:rPr>
                <w:lang w:val="uk-UA"/>
              </w:rPr>
              <w:t xml:space="preserve"> </w:t>
            </w:r>
            <w:r w:rsidRPr="00981AE2">
              <w:t>CT</w:t>
            </w:r>
            <w:r w:rsidRPr="00981AE2">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329</w:t>
            </w:r>
          </w:p>
        </w:tc>
        <w:tc>
          <w:tcPr>
            <w:tcW w:w="6118" w:type="dxa"/>
            <w:gridSpan w:val="2"/>
          </w:tcPr>
          <w:p w:rsidR="00F368CE" w:rsidRDefault="00F368CE" w:rsidP="00981AE2">
            <w:pPr>
              <w:keepLines/>
              <w:autoSpaceDE w:val="0"/>
              <w:autoSpaceDN w:val="0"/>
              <w:rPr>
                <w:spacing w:val="-3"/>
              </w:rPr>
            </w:pPr>
            <w:r w:rsidRPr="00416136">
              <w:rPr>
                <w:spacing w:val="-3"/>
              </w:rPr>
              <w:t>Полiпшене фарбування полiвiнiлацетатними</w:t>
            </w:r>
            <w:r w:rsidR="00981AE2">
              <w:rPr>
                <w:spacing w:val="-3"/>
              </w:rPr>
              <w:t xml:space="preserve"> </w:t>
            </w:r>
            <w:r w:rsidRPr="00416136">
              <w:rPr>
                <w:spacing w:val="-3"/>
              </w:rPr>
              <w:t>водоемульсiй</w:t>
            </w:r>
            <w:r w:rsidR="00981AE2">
              <w:rPr>
                <w:spacing w:val="-3"/>
              </w:rPr>
              <w:t>-</w:t>
            </w:r>
            <w:r w:rsidRPr="00416136">
              <w:rPr>
                <w:spacing w:val="-3"/>
              </w:rPr>
              <w:t>ними сумiшами стiн по збiрних</w:t>
            </w:r>
            <w:r w:rsidR="00981AE2">
              <w:rPr>
                <w:spacing w:val="-3"/>
              </w:rPr>
              <w:t xml:space="preserve"> </w:t>
            </w:r>
            <w:r w:rsidRPr="00416136">
              <w:rPr>
                <w:spacing w:val="-3"/>
              </w:rPr>
              <w:t>конструкцiях, пiдготовлених пiд фарбування</w:t>
            </w:r>
          </w:p>
          <w:p w:rsidR="00981AE2" w:rsidRDefault="00981AE2" w:rsidP="00892656">
            <w:pPr>
              <w:pStyle w:val="ab"/>
              <w:keepLines/>
              <w:numPr>
                <w:ilvl w:val="0"/>
                <w:numId w:val="5"/>
              </w:numPr>
              <w:autoSpaceDE w:val="0"/>
              <w:autoSpaceDN w:val="0"/>
            </w:pPr>
            <w:r>
              <w:t>Фарба вод</w:t>
            </w:r>
            <w:r w:rsidRPr="00981AE2">
              <w:rPr>
                <w:lang w:val="uk-UA"/>
              </w:rPr>
              <w:t>н</w:t>
            </w:r>
            <w:r>
              <w:t>о-дисперсна Колорит Легенда з расколеровкой</w:t>
            </w:r>
            <w:r>
              <w:rPr>
                <w:lang w:val="uk-UA"/>
              </w:rPr>
              <w:t>;</w:t>
            </w:r>
          </w:p>
          <w:p w:rsidR="00981AE2" w:rsidRPr="00416136" w:rsidRDefault="00981AE2"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330</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981AE2" w:rsidRPr="00416136" w:rsidRDefault="00981AE2" w:rsidP="00892656">
            <w:pPr>
              <w:pStyle w:val="ab"/>
              <w:keepLines/>
              <w:numPr>
                <w:ilvl w:val="0"/>
                <w:numId w:val="5"/>
              </w:numPr>
              <w:autoSpaceDE w:val="0"/>
              <w:autoSpaceDN w:val="0"/>
            </w:pPr>
            <w:r w:rsidRPr="00981AE2">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331</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B64B1B" w:rsidRDefault="00B64B1B" w:rsidP="00892656">
            <w:pPr>
              <w:pStyle w:val="ab"/>
              <w:keepLines/>
              <w:numPr>
                <w:ilvl w:val="0"/>
                <w:numId w:val="5"/>
              </w:numPr>
              <w:autoSpaceDE w:val="0"/>
              <w:autoSpaceDN w:val="0"/>
            </w:pPr>
            <w:r>
              <w:t>Грунтовка глибокого проникнення</w:t>
            </w:r>
          </w:p>
          <w:p w:rsidR="00B64B1B" w:rsidRPr="00416136" w:rsidRDefault="00B64B1B"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332</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B64B1B" w:rsidRPr="00B64B1B" w:rsidRDefault="00B64B1B" w:rsidP="00892656">
            <w:pPr>
              <w:pStyle w:val="ab"/>
              <w:keepLines/>
              <w:numPr>
                <w:ilvl w:val="0"/>
                <w:numId w:val="5"/>
              </w:numPr>
              <w:autoSpaceDE w:val="0"/>
              <w:autoSpaceDN w:val="0"/>
              <w:rPr>
                <w:lang w:val="uk-UA"/>
              </w:rPr>
            </w:pPr>
            <w:r w:rsidRPr="00B64B1B">
              <w:rPr>
                <w:lang w:val="uk-UA"/>
              </w:rPr>
              <w:t>Шпакл</w:t>
            </w:r>
            <w:r w:rsidRPr="00B64B1B">
              <w:t>i</w:t>
            </w:r>
            <w:r w:rsidRPr="00B64B1B">
              <w:rPr>
                <w:lang w:val="uk-UA"/>
              </w:rPr>
              <w:t>вка фасадна ф</w:t>
            </w:r>
            <w:r w:rsidRPr="00B64B1B">
              <w:t>i</w:t>
            </w:r>
            <w:r w:rsidRPr="00B64B1B">
              <w:rPr>
                <w:lang w:val="uk-UA"/>
              </w:rPr>
              <w:t>н</w:t>
            </w:r>
            <w:r w:rsidRPr="00B64B1B">
              <w:t>i</w:t>
            </w:r>
            <w:r w:rsidRPr="00B64B1B">
              <w:rPr>
                <w:lang w:val="uk-UA"/>
              </w:rPr>
              <w:t xml:space="preserve">шна </w:t>
            </w:r>
            <w:r w:rsidRPr="00B64B1B">
              <w:t>Ceresit</w:t>
            </w:r>
            <w:r w:rsidRPr="00B64B1B">
              <w:rPr>
                <w:lang w:val="uk-UA"/>
              </w:rPr>
              <w:t xml:space="preserve"> </w:t>
            </w:r>
            <w:r w:rsidRPr="00B64B1B">
              <w:t>CT</w:t>
            </w:r>
            <w:r w:rsidRPr="00B64B1B">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333</w:t>
            </w:r>
          </w:p>
        </w:tc>
        <w:tc>
          <w:tcPr>
            <w:tcW w:w="6118" w:type="dxa"/>
            <w:gridSpan w:val="2"/>
          </w:tcPr>
          <w:p w:rsidR="00F368CE" w:rsidRDefault="00F368CE" w:rsidP="00B64B1B">
            <w:pPr>
              <w:keepLines/>
              <w:autoSpaceDE w:val="0"/>
              <w:autoSpaceDN w:val="0"/>
              <w:rPr>
                <w:spacing w:val="-3"/>
              </w:rPr>
            </w:pPr>
            <w:r w:rsidRPr="00416136">
              <w:rPr>
                <w:spacing w:val="-3"/>
              </w:rPr>
              <w:t>Полiпшене фарбування полiвiнiлацетатними</w:t>
            </w:r>
            <w:r w:rsidR="00B64B1B">
              <w:rPr>
                <w:spacing w:val="-3"/>
              </w:rPr>
              <w:t xml:space="preserve"> </w:t>
            </w:r>
            <w:r w:rsidRPr="00416136">
              <w:rPr>
                <w:spacing w:val="-3"/>
              </w:rPr>
              <w:t>водоемульсiй</w:t>
            </w:r>
            <w:r w:rsidR="00B64B1B">
              <w:rPr>
                <w:spacing w:val="-3"/>
              </w:rPr>
              <w:t>-</w:t>
            </w:r>
            <w:r w:rsidRPr="00416136">
              <w:rPr>
                <w:spacing w:val="-3"/>
              </w:rPr>
              <w:t>ними сумiшами стiн по збiрних</w:t>
            </w:r>
            <w:r w:rsidR="00B64B1B">
              <w:rPr>
                <w:spacing w:val="-3"/>
              </w:rPr>
              <w:t xml:space="preserve"> </w:t>
            </w:r>
            <w:r w:rsidRPr="00416136">
              <w:rPr>
                <w:spacing w:val="-3"/>
              </w:rPr>
              <w:t>конструкцiях, пiдготовлених пiд фарбування</w:t>
            </w:r>
          </w:p>
          <w:p w:rsidR="00B64B1B" w:rsidRDefault="00B64B1B" w:rsidP="00892656">
            <w:pPr>
              <w:pStyle w:val="ab"/>
              <w:keepLines/>
              <w:numPr>
                <w:ilvl w:val="0"/>
                <w:numId w:val="5"/>
              </w:numPr>
              <w:autoSpaceDE w:val="0"/>
              <w:autoSpaceDN w:val="0"/>
            </w:pPr>
            <w:r>
              <w:t>Фарба вод</w:t>
            </w:r>
            <w:r w:rsidRPr="00B64B1B">
              <w:rPr>
                <w:lang w:val="uk-UA"/>
              </w:rPr>
              <w:t>н</w:t>
            </w:r>
            <w:r>
              <w:t xml:space="preserve">о-дисперсна Колорит Легенда </w:t>
            </w:r>
            <w:r w:rsidRPr="00B64B1B">
              <w:rPr>
                <w:lang w:val="uk-UA"/>
              </w:rPr>
              <w:t xml:space="preserve">з </w:t>
            </w:r>
            <w:r>
              <w:t>расколеровкой</w:t>
            </w:r>
            <w:r>
              <w:rPr>
                <w:lang w:val="uk-UA"/>
              </w:rPr>
              <w:t>;</w:t>
            </w:r>
          </w:p>
          <w:p w:rsidR="00B64B1B" w:rsidRPr="00416136" w:rsidRDefault="00B64B1B"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B64B1B">
              <w:rPr>
                <w:b/>
                <w:i/>
                <w:spacing w:val="-3"/>
              </w:rPr>
              <w:t>ТУАЛЕТ 19</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334</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 перед облицюванням</w:t>
            </w:r>
          </w:p>
          <w:p w:rsidR="00B64B1B" w:rsidRPr="00416136" w:rsidRDefault="00B64B1B" w:rsidP="00892656">
            <w:pPr>
              <w:pStyle w:val="ab"/>
              <w:keepLines/>
              <w:numPr>
                <w:ilvl w:val="0"/>
                <w:numId w:val="5"/>
              </w:numPr>
              <w:autoSpaceDE w:val="0"/>
              <w:autoSpaceDN w:val="0"/>
            </w:pPr>
            <w:r w:rsidRPr="00B64B1B">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335</w:t>
            </w:r>
          </w:p>
        </w:tc>
        <w:tc>
          <w:tcPr>
            <w:tcW w:w="6118" w:type="dxa"/>
            <w:gridSpan w:val="2"/>
          </w:tcPr>
          <w:p w:rsidR="00F368CE" w:rsidRDefault="00F368CE" w:rsidP="00B64B1B">
            <w:pPr>
              <w:keepLines/>
              <w:autoSpaceDE w:val="0"/>
              <w:autoSpaceDN w:val="0"/>
              <w:rPr>
                <w:spacing w:val="-3"/>
              </w:rPr>
            </w:pPr>
            <w:r w:rsidRPr="00416136">
              <w:rPr>
                <w:spacing w:val="-3"/>
              </w:rPr>
              <w:t>Облицювання поверхонь рядовими керамiчними</w:t>
            </w:r>
            <w:r w:rsidR="00B64B1B">
              <w:rPr>
                <w:spacing w:val="-3"/>
              </w:rPr>
              <w:t xml:space="preserve"> </w:t>
            </w:r>
            <w:r w:rsidRPr="00416136">
              <w:rPr>
                <w:spacing w:val="-3"/>
              </w:rPr>
              <w:t>глазурова</w:t>
            </w:r>
            <w:r w:rsidR="00B64B1B">
              <w:rPr>
                <w:spacing w:val="-3"/>
              </w:rPr>
              <w:t>-</w:t>
            </w:r>
            <w:r w:rsidRPr="00416136">
              <w:rPr>
                <w:spacing w:val="-3"/>
              </w:rPr>
              <w:t>ними плитками без карнизних, плiнтусних i</w:t>
            </w:r>
            <w:r w:rsidR="00B64B1B">
              <w:rPr>
                <w:spacing w:val="-3"/>
              </w:rPr>
              <w:t xml:space="preserve"> </w:t>
            </w:r>
            <w:r w:rsidRPr="00416136">
              <w:rPr>
                <w:spacing w:val="-3"/>
              </w:rPr>
              <w:t>кутових елементiв з установленням плиток туалетного</w:t>
            </w:r>
            <w:r w:rsidR="00B64B1B">
              <w:rPr>
                <w:spacing w:val="-3"/>
              </w:rPr>
              <w:t xml:space="preserve"> </w:t>
            </w:r>
            <w:r w:rsidRPr="00416136">
              <w:rPr>
                <w:spacing w:val="-3"/>
              </w:rPr>
              <w:t>гарнiтуру по цеглi та бетону</w:t>
            </w:r>
          </w:p>
          <w:p w:rsidR="00B64B1B" w:rsidRDefault="00B64B1B" w:rsidP="00892656">
            <w:pPr>
              <w:pStyle w:val="ab"/>
              <w:keepLines/>
              <w:numPr>
                <w:ilvl w:val="0"/>
                <w:numId w:val="5"/>
              </w:numPr>
              <w:autoSpaceDE w:val="0"/>
              <w:autoSpaceDN w:val="0"/>
            </w:pPr>
            <w:r>
              <w:t>Плитка Golden Tile Карат бежевий верх</w:t>
            </w:r>
            <w:r w:rsidRPr="00B64B1B">
              <w:rPr>
                <w:lang w:val="uk-UA"/>
              </w:rPr>
              <w:t xml:space="preserve"> </w:t>
            </w:r>
            <w:r>
              <w:t>Е91051 20x30</w:t>
            </w:r>
            <w:r>
              <w:rPr>
                <w:lang w:val="uk-UA"/>
              </w:rPr>
              <w:t>;</w:t>
            </w:r>
          </w:p>
          <w:p w:rsidR="00B64B1B" w:rsidRPr="00B64B1B" w:rsidRDefault="00B64B1B" w:rsidP="00892656">
            <w:pPr>
              <w:pStyle w:val="ab"/>
              <w:keepLines/>
              <w:numPr>
                <w:ilvl w:val="0"/>
                <w:numId w:val="5"/>
              </w:numPr>
              <w:autoSpaceDE w:val="0"/>
              <w:autoSpaceDN w:val="0"/>
            </w:pPr>
            <w:r>
              <w:t>Комплекти для туалетної кiмнати Т-7</w:t>
            </w:r>
            <w:r>
              <w:rPr>
                <w:lang w:val="uk-UA"/>
              </w:rPr>
              <w:t>;</w:t>
            </w:r>
          </w:p>
          <w:p w:rsidR="00B64B1B" w:rsidRDefault="00B64B1B" w:rsidP="00892656">
            <w:pPr>
              <w:pStyle w:val="ab"/>
              <w:keepLines/>
              <w:numPr>
                <w:ilvl w:val="0"/>
                <w:numId w:val="5"/>
              </w:numPr>
              <w:autoSpaceDE w:val="0"/>
              <w:autoSpaceDN w:val="0"/>
            </w:pPr>
            <w:r>
              <w:t>Портландцемент загальнобудiвельного</w:t>
            </w:r>
            <w:r w:rsidRPr="00B64B1B">
              <w:rPr>
                <w:lang w:val="uk-UA"/>
              </w:rPr>
              <w:t xml:space="preserve"> </w:t>
            </w:r>
            <w:r>
              <w:t>призна</w:t>
            </w:r>
            <w:r>
              <w:rPr>
                <w:lang w:val="uk-UA"/>
              </w:rPr>
              <w:t>-</w:t>
            </w:r>
            <w:r>
              <w:t>чення бездобавковий, марка 400</w:t>
            </w:r>
            <w:r>
              <w:rPr>
                <w:lang w:val="uk-UA"/>
              </w:rPr>
              <w:t>;</w:t>
            </w:r>
          </w:p>
          <w:p w:rsidR="00B64B1B" w:rsidRPr="00B64B1B" w:rsidRDefault="00B64B1B" w:rsidP="00892656">
            <w:pPr>
              <w:pStyle w:val="ab"/>
              <w:keepLines/>
              <w:numPr>
                <w:ilvl w:val="0"/>
                <w:numId w:val="5"/>
              </w:numPr>
              <w:autoSpaceDE w:val="0"/>
              <w:autoSpaceDN w:val="0"/>
            </w:pPr>
            <w:r>
              <w:t>Клеюча сумiш для керамiчної плитки</w:t>
            </w:r>
            <w:r>
              <w:rPr>
                <w:lang w:val="uk-UA"/>
              </w:rPr>
              <w:t xml:space="preserve"> </w:t>
            </w:r>
            <w:r>
              <w:t>Ceresit СМ 11</w:t>
            </w:r>
            <w:r>
              <w:rPr>
                <w:lang w:val="uk-UA"/>
              </w:rPr>
              <w:t>;</w:t>
            </w:r>
          </w:p>
          <w:p w:rsidR="00B64B1B" w:rsidRPr="00416136" w:rsidRDefault="00B64B1B" w:rsidP="00892656">
            <w:pPr>
              <w:pStyle w:val="ab"/>
              <w:keepLines/>
              <w:numPr>
                <w:ilvl w:val="0"/>
                <w:numId w:val="5"/>
              </w:numPr>
              <w:autoSpaceDE w:val="0"/>
              <w:autoSpaceDN w:val="0"/>
            </w:pPr>
            <w:r w:rsidRPr="00B64B1B">
              <w:t>Кольоровий шов 2-5мм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EB2E3F" w:rsidRDefault="00F368CE" w:rsidP="00F368CE">
            <w:pPr>
              <w:keepLines/>
              <w:autoSpaceDE w:val="0"/>
              <w:autoSpaceDN w:val="0"/>
              <w:ind w:left="284"/>
              <w:jc w:val="center"/>
              <w:rPr>
                <w:spacing w:val="-3"/>
              </w:rPr>
            </w:pPr>
            <w:r w:rsidRPr="00EB2E3F">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933ED6">
              <w:rPr>
                <w:b/>
                <w:i/>
                <w:spacing w:val="-3"/>
              </w:rPr>
              <w:t>ХОЛ 20</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336</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r w:rsidR="00B64B1B">
              <w:rPr>
                <w:spacing w:val="-3"/>
              </w:rPr>
              <w:t xml:space="preserve"> </w:t>
            </w:r>
          </w:p>
          <w:p w:rsidR="00B64B1B" w:rsidRPr="00416136" w:rsidRDefault="00037512" w:rsidP="00892656">
            <w:pPr>
              <w:pStyle w:val="ab"/>
              <w:keepLines/>
              <w:numPr>
                <w:ilvl w:val="0"/>
                <w:numId w:val="5"/>
              </w:numPr>
              <w:autoSpaceDE w:val="0"/>
              <w:autoSpaceDN w:val="0"/>
            </w:pPr>
            <w:r w:rsidRPr="00037512">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04142A" w:rsidRDefault="00F368CE" w:rsidP="00F368CE">
            <w:pPr>
              <w:keepLines/>
              <w:autoSpaceDE w:val="0"/>
              <w:autoSpaceDN w:val="0"/>
              <w:jc w:val="center"/>
            </w:pPr>
            <w:r w:rsidRPr="0004142A">
              <w:rPr>
                <w:spacing w:val="-3"/>
              </w:rPr>
              <w:t>48,3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337</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037512" w:rsidRDefault="00037512" w:rsidP="00892656">
            <w:pPr>
              <w:pStyle w:val="ab"/>
              <w:keepLines/>
              <w:numPr>
                <w:ilvl w:val="0"/>
                <w:numId w:val="5"/>
              </w:numPr>
              <w:autoSpaceDE w:val="0"/>
              <w:autoSpaceDN w:val="0"/>
            </w:pPr>
            <w:r>
              <w:t>Грунтовка глибокого проникнення</w:t>
            </w:r>
            <w:r>
              <w:rPr>
                <w:lang w:val="uk-UA"/>
              </w:rPr>
              <w:t>;</w:t>
            </w:r>
          </w:p>
          <w:p w:rsidR="00037512" w:rsidRPr="00416136" w:rsidRDefault="00037512"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04142A" w:rsidRDefault="00F368CE" w:rsidP="00F368CE">
            <w:pPr>
              <w:keepLines/>
              <w:autoSpaceDE w:val="0"/>
              <w:autoSpaceDN w:val="0"/>
              <w:jc w:val="center"/>
            </w:pPr>
            <w:r w:rsidRPr="0004142A">
              <w:rPr>
                <w:spacing w:val="-3"/>
              </w:rPr>
              <w:t>48,3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338</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037512" w:rsidRPr="00037512" w:rsidRDefault="00037512" w:rsidP="00892656">
            <w:pPr>
              <w:pStyle w:val="ab"/>
              <w:keepLines/>
              <w:numPr>
                <w:ilvl w:val="0"/>
                <w:numId w:val="5"/>
              </w:numPr>
              <w:autoSpaceDE w:val="0"/>
              <w:autoSpaceDN w:val="0"/>
              <w:rPr>
                <w:lang w:val="uk-UA"/>
              </w:rPr>
            </w:pPr>
            <w:r w:rsidRPr="00037512">
              <w:rPr>
                <w:lang w:val="uk-UA"/>
              </w:rPr>
              <w:t>Шпакл</w:t>
            </w:r>
            <w:r w:rsidRPr="00037512">
              <w:t>i</w:t>
            </w:r>
            <w:r w:rsidRPr="00037512">
              <w:rPr>
                <w:lang w:val="uk-UA"/>
              </w:rPr>
              <w:t>вка фасадна ф</w:t>
            </w:r>
            <w:r w:rsidRPr="00037512">
              <w:t>i</w:t>
            </w:r>
            <w:r w:rsidRPr="00037512">
              <w:rPr>
                <w:lang w:val="uk-UA"/>
              </w:rPr>
              <w:t>н</w:t>
            </w:r>
            <w:r w:rsidRPr="00037512">
              <w:t>i</w:t>
            </w:r>
            <w:r w:rsidRPr="00037512">
              <w:rPr>
                <w:lang w:val="uk-UA"/>
              </w:rPr>
              <w:t xml:space="preserve">шна </w:t>
            </w:r>
            <w:r w:rsidRPr="00037512">
              <w:t>Ceresit</w:t>
            </w:r>
            <w:r w:rsidRPr="00037512">
              <w:rPr>
                <w:lang w:val="uk-UA"/>
              </w:rPr>
              <w:t xml:space="preserve"> </w:t>
            </w:r>
            <w:r w:rsidRPr="00037512">
              <w:t>CT</w:t>
            </w:r>
            <w:r w:rsidRPr="00037512">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04142A" w:rsidRDefault="00F368CE" w:rsidP="00F368CE">
            <w:pPr>
              <w:keepLines/>
              <w:autoSpaceDE w:val="0"/>
              <w:autoSpaceDN w:val="0"/>
              <w:jc w:val="center"/>
            </w:pPr>
            <w:r w:rsidRPr="0004142A">
              <w:rPr>
                <w:spacing w:val="-3"/>
              </w:rPr>
              <w:t>48,3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339</w:t>
            </w:r>
          </w:p>
        </w:tc>
        <w:tc>
          <w:tcPr>
            <w:tcW w:w="6118" w:type="dxa"/>
            <w:gridSpan w:val="2"/>
          </w:tcPr>
          <w:p w:rsidR="00F368CE" w:rsidRDefault="00F368CE" w:rsidP="00037512">
            <w:pPr>
              <w:keepLines/>
              <w:autoSpaceDE w:val="0"/>
              <w:autoSpaceDN w:val="0"/>
              <w:rPr>
                <w:spacing w:val="-3"/>
              </w:rPr>
            </w:pPr>
            <w:r w:rsidRPr="00416136">
              <w:rPr>
                <w:spacing w:val="-3"/>
              </w:rPr>
              <w:t>Полiпшене фарбування полiвiнiлацетатними</w:t>
            </w:r>
            <w:r w:rsidR="00037512">
              <w:rPr>
                <w:spacing w:val="-3"/>
              </w:rPr>
              <w:t xml:space="preserve"> </w:t>
            </w:r>
            <w:r w:rsidRPr="00416136">
              <w:rPr>
                <w:spacing w:val="-3"/>
              </w:rPr>
              <w:t>водоемульсiй</w:t>
            </w:r>
            <w:r w:rsidR="00037512">
              <w:rPr>
                <w:spacing w:val="-3"/>
              </w:rPr>
              <w:t>-</w:t>
            </w:r>
            <w:r w:rsidRPr="00416136">
              <w:rPr>
                <w:spacing w:val="-3"/>
              </w:rPr>
              <w:t>ними сумiшами стель по збiрних</w:t>
            </w:r>
            <w:r w:rsidR="00037512">
              <w:rPr>
                <w:spacing w:val="-3"/>
              </w:rPr>
              <w:t xml:space="preserve"> </w:t>
            </w:r>
            <w:r w:rsidRPr="00416136">
              <w:rPr>
                <w:spacing w:val="-3"/>
              </w:rPr>
              <w:t>конструкцiях, пiдготов</w:t>
            </w:r>
            <w:r w:rsidR="00037512">
              <w:rPr>
                <w:spacing w:val="-3"/>
              </w:rPr>
              <w:t>-</w:t>
            </w:r>
            <w:r w:rsidRPr="00416136">
              <w:rPr>
                <w:spacing w:val="-3"/>
              </w:rPr>
              <w:t>лених пiд фарбування</w:t>
            </w:r>
          </w:p>
          <w:p w:rsidR="00037512" w:rsidRDefault="00037512" w:rsidP="00892656">
            <w:pPr>
              <w:pStyle w:val="ab"/>
              <w:keepLines/>
              <w:numPr>
                <w:ilvl w:val="0"/>
                <w:numId w:val="5"/>
              </w:numPr>
              <w:autoSpaceDE w:val="0"/>
              <w:autoSpaceDN w:val="0"/>
            </w:pPr>
            <w:r>
              <w:t>Фарба вод</w:t>
            </w:r>
            <w:r w:rsidRPr="00037512">
              <w:rPr>
                <w:lang w:val="uk-UA"/>
              </w:rPr>
              <w:t>н</w:t>
            </w:r>
            <w:r>
              <w:t>о-дисперсна TIKKURILA RAL</w:t>
            </w:r>
            <w:r w:rsidRPr="00037512">
              <w:rPr>
                <w:lang w:val="uk-UA"/>
              </w:rPr>
              <w:t xml:space="preserve"> </w:t>
            </w:r>
            <w:r>
              <w:t>9010 (1,34кг/л)</w:t>
            </w:r>
            <w:r>
              <w:rPr>
                <w:lang w:val="uk-UA"/>
              </w:rPr>
              <w:t>;</w:t>
            </w:r>
          </w:p>
          <w:p w:rsidR="00037512" w:rsidRPr="00416136" w:rsidRDefault="00037512" w:rsidP="00892656">
            <w:pPr>
              <w:pStyle w:val="ab"/>
              <w:keepLines/>
              <w:numPr>
                <w:ilvl w:val="0"/>
                <w:numId w:val="5"/>
              </w:numPr>
              <w:autoSpaceDE w:val="0"/>
              <w:autoSpaceDN w:val="0"/>
            </w:pPr>
            <w:r>
              <w:lastRenderedPageBreak/>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04142A" w:rsidRDefault="00F368CE" w:rsidP="00F368CE">
            <w:pPr>
              <w:keepLines/>
              <w:autoSpaceDE w:val="0"/>
              <w:autoSpaceDN w:val="0"/>
              <w:jc w:val="center"/>
            </w:pPr>
            <w:r w:rsidRPr="0004142A">
              <w:rPr>
                <w:spacing w:val="-3"/>
              </w:rPr>
              <w:t>48,3</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340</w:t>
            </w:r>
          </w:p>
        </w:tc>
        <w:tc>
          <w:tcPr>
            <w:tcW w:w="6118" w:type="dxa"/>
            <w:gridSpan w:val="2"/>
          </w:tcPr>
          <w:p w:rsidR="00F368CE" w:rsidRDefault="00F368CE" w:rsidP="00037512">
            <w:pPr>
              <w:keepLines/>
              <w:autoSpaceDE w:val="0"/>
              <w:autoSpaceDN w:val="0"/>
              <w:rPr>
                <w:spacing w:val="-3"/>
              </w:rPr>
            </w:pPr>
            <w:r w:rsidRPr="00416136">
              <w:rPr>
                <w:spacing w:val="-3"/>
              </w:rPr>
              <w:t>Полiпшене штукатурення поверхонь стiн всереденi</w:t>
            </w:r>
            <w:r w:rsidR="00037512">
              <w:rPr>
                <w:spacing w:val="-3"/>
              </w:rPr>
              <w:t xml:space="preserve"> </w:t>
            </w:r>
            <w:r w:rsidRPr="00416136">
              <w:rPr>
                <w:spacing w:val="-3"/>
              </w:rPr>
              <w:t>будiвлi цементно-вапняним або цементним розчином по</w:t>
            </w:r>
            <w:r w:rsidR="00037512">
              <w:rPr>
                <w:spacing w:val="-3"/>
              </w:rPr>
              <w:t xml:space="preserve"> </w:t>
            </w:r>
            <w:r w:rsidRPr="00416136">
              <w:rPr>
                <w:spacing w:val="-3"/>
              </w:rPr>
              <w:t>каменю та бетону</w:t>
            </w:r>
          </w:p>
          <w:p w:rsidR="00037512" w:rsidRDefault="00037512" w:rsidP="00892656">
            <w:pPr>
              <w:pStyle w:val="ab"/>
              <w:keepLines/>
              <w:numPr>
                <w:ilvl w:val="0"/>
                <w:numId w:val="5"/>
              </w:numPr>
              <w:autoSpaceDE w:val="0"/>
              <w:autoSpaceDN w:val="0"/>
            </w:pPr>
            <w:r>
              <w:t>Гiпсовi в'яжучi Г-3</w:t>
            </w:r>
            <w:r>
              <w:rPr>
                <w:lang w:val="uk-UA"/>
              </w:rPr>
              <w:t>;</w:t>
            </w:r>
          </w:p>
          <w:p w:rsidR="00037512" w:rsidRDefault="00037512" w:rsidP="00892656">
            <w:pPr>
              <w:pStyle w:val="ab"/>
              <w:keepLines/>
              <w:numPr>
                <w:ilvl w:val="0"/>
                <w:numId w:val="5"/>
              </w:numPr>
              <w:autoSpaceDE w:val="0"/>
              <w:autoSpaceDN w:val="0"/>
            </w:pPr>
            <w:r>
              <w:t>Сiтка дротяна ткана з квадратними</w:t>
            </w:r>
            <w:r w:rsidRPr="00037512">
              <w:rPr>
                <w:lang w:val="uk-UA"/>
              </w:rPr>
              <w:t xml:space="preserve"> </w:t>
            </w:r>
            <w:r>
              <w:t>чарунками N 05 без покриття</w:t>
            </w:r>
            <w:r>
              <w:rPr>
                <w:lang w:val="uk-UA"/>
              </w:rPr>
              <w:t>;</w:t>
            </w:r>
          </w:p>
          <w:p w:rsidR="00037512" w:rsidRPr="00416136" w:rsidRDefault="00037512"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D11BAC" w:rsidRDefault="00D11BAC" w:rsidP="00D11BAC">
            <w:pPr>
              <w:keepLines/>
              <w:autoSpaceDE w:val="0"/>
              <w:autoSpaceDN w:val="0"/>
              <w:jc w:val="center"/>
              <w:rPr>
                <w:lang w:val="ru-RU"/>
              </w:rPr>
            </w:pPr>
            <w:r w:rsidRPr="00D11BAC">
              <w:rPr>
                <w:spacing w:val="-3"/>
                <w:lang w:val="ru-RU"/>
              </w:rPr>
              <w:t>117</w:t>
            </w:r>
            <w:r w:rsidR="00F368CE" w:rsidRPr="00D11BAC">
              <w:rPr>
                <w:spacing w:val="-3"/>
              </w:rPr>
              <w:t>,</w:t>
            </w:r>
            <w:r w:rsidRPr="00D11BAC">
              <w:rPr>
                <w:spacing w:val="-3"/>
                <w:lang w:val="ru-RU"/>
              </w:rPr>
              <w:t>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341</w:t>
            </w:r>
          </w:p>
        </w:tc>
        <w:tc>
          <w:tcPr>
            <w:tcW w:w="6118" w:type="dxa"/>
            <w:gridSpan w:val="2"/>
          </w:tcPr>
          <w:p w:rsidR="00037512" w:rsidRDefault="00F368CE" w:rsidP="00037512">
            <w:pPr>
              <w:keepLines/>
              <w:autoSpaceDE w:val="0"/>
              <w:autoSpaceDN w:val="0"/>
              <w:rPr>
                <w:spacing w:val="-3"/>
              </w:rPr>
            </w:pPr>
            <w:r w:rsidRPr="00416136">
              <w:rPr>
                <w:spacing w:val="-3"/>
              </w:rPr>
              <w:t>Опорядження внутрішніх поверхонь стін по каменю і</w:t>
            </w:r>
            <w:r w:rsidR="00037512">
              <w:rPr>
                <w:spacing w:val="-3"/>
              </w:rPr>
              <w:t xml:space="preserve"> </w:t>
            </w:r>
            <w:r w:rsidRPr="00416136">
              <w:rPr>
                <w:spacing w:val="-3"/>
              </w:rPr>
              <w:t>бетону декоративною сумішшю з наповнювачем,</w:t>
            </w:r>
            <w:r w:rsidR="00037512">
              <w:rPr>
                <w:spacing w:val="-3"/>
              </w:rPr>
              <w:t xml:space="preserve"> </w:t>
            </w:r>
            <w:r w:rsidRPr="00416136">
              <w:rPr>
                <w:spacing w:val="-3"/>
              </w:rPr>
              <w:t xml:space="preserve">величина зерен </w:t>
            </w:r>
          </w:p>
          <w:p w:rsidR="00F368CE" w:rsidRDefault="00F368CE" w:rsidP="00037512">
            <w:pPr>
              <w:keepLines/>
              <w:autoSpaceDE w:val="0"/>
              <w:autoSpaceDN w:val="0"/>
              <w:rPr>
                <w:spacing w:val="-3"/>
              </w:rPr>
            </w:pPr>
            <w:r w:rsidRPr="00416136">
              <w:rPr>
                <w:spacing w:val="-3"/>
              </w:rPr>
              <w:t>3 мм</w:t>
            </w:r>
          </w:p>
          <w:p w:rsidR="00037512" w:rsidRDefault="00037512" w:rsidP="00892656">
            <w:pPr>
              <w:pStyle w:val="ab"/>
              <w:keepLines/>
              <w:numPr>
                <w:ilvl w:val="0"/>
                <w:numId w:val="5"/>
              </w:numPr>
              <w:autoSpaceDE w:val="0"/>
              <w:autoSpaceDN w:val="0"/>
            </w:pPr>
            <w:r>
              <w:t>Грунтовка глибокого проникнення</w:t>
            </w:r>
            <w:r>
              <w:rPr>
                <w:lang w:val="uk-UA"/>
              </w:rPr>
              <w:t>;</w:t>
            </w:r>
          </w:p>
          <w:p w:rsidR="00037512" w:rsidRDefault="00037512" w:rsidP="00892656">
            <w:pPr>
              <w:pStyle w:val="ab"/>
              <w:keepLines/>
              <w:numPr>
                <w:ilvl w:val="0"/>
                <w:numId w:val="5"/>
              </w:numPr>
              <w:autoSpaceDE w:val="0"/>
              <w:autoSpaceDN w:val="0"/>
            </w:pPr>
            <w:r>
              <w:t>Декоративна штукатурка Marmorino KS</w:t>
            </w:r>
            <w:r w:rsidRPr="00037512">
              <w:rPr>
                <w:lang w:val="uk-UA"/>
              </w:rPr>
              <w:t xml:space="preserve"> </w:t>
            </w:r>
            <w:r>
              <w:t>653</w:t>
            </w:r>
            <w:r>
              <w:rPr>
                <w:lang w:val="uk-UA"/>
              </w:rPr>
              <w:t>;</w:t>
            </w:r>
          </w:p>
          <w:p w:rsidR="00037512" w:rsidRPr="00416136" w:rsidRDefault="00037512" w:rsidP="00892656">
            <w:pPr>
              <w:pStyle w:val="ab"/>
              <w:keepLines/>
              <w:numPr>
                <w:ilvl w:val="0"/>
                <w:numId w:val="5"/>
              </w:numPr>
              <w:autoSpaceDE w:val="0"/>
              <w:autoSpaceDN w:val="0"/>
            </w:pPr>
            <w:r>
              <w:t>Фарба</w:t>
            </w:r>
            <w:r w:rsidRPr="00037512">
              <w:t xml:space="preserve"> </w:t>
            </w:r>
            <w:r>
              <w:t>грунтуюча</w:t>
            </w:r>
            <w:r w:rsidRPr="00037512">
              <w:t xml:space="preserve"> </w:t>
            </w:r>
            <w:r w:rsidRPr="00037512">
              <w:rPr>
                <w:lang w:val="en-US"/>
              </w:rPr>
              <w:t>Ceresit</w:t>
            </w:r>
            <w:r w:rsidRPr="00037512">
              <w:t xml:space="preserve"> </w:t>
            </w:r>
            <w:r w:rsidRPr="00037512">
              <w:rPr>
                <w:lang w:val="en-US"/>
              </w:rPr>
              <w:t>CT</w:t>
            </w:r>
            <w:r w:rsidRPr="00037512">
              <w:t xml:space="preserve"> 16 </w:t>
            </w:r>
            <w:r w:rsidRPr="00037512">
              <w:rPr>
                <w:lang w:val="en-US"/>
              </w:rPr>
              <w:t>Pro</w:t>
            </w:r>
            <w:r w:rsidRPr="00037512">
              <w:t xml:space="preserve"> </w:t>
            </w:r>
            <w:r>
              <w:t>для</w:t>
            </w:r>
            <w:r w:rsidRPr="00037512">
              <w:rPr>
                <w:lang w:val="uk-UA"/>
              </w:rPr>
              <w:t xml:space="preserve"> </w:t>
            </w:r>
            <w:r>
              <w:t>підготовки основ під декоративні</w:t>
            </w:r>
            <w:r>
              <w:rPr>
                <w:lang w:val="uk-UA"/>
              </w:rPr>
              <w:t xml:space="preserve"> </w:t>
            </w:r>
            <w: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D11BAC" w:rsidRDefault="00F368CE" w:rsidP="00F368CE">
            <w:pPr>
              <w:keepLines/>
              <w:autoSpaceDE w:val="0"/>
              <w:autoSpaceDN w:val="0"/>
              <w:jc w:val="center"/>
            </w:pPr>
            <w:r w:rsidRPr="00D11BAC">
              <w:rPr>
                <w:spacing w:val="-3"/>
              </w:rPr>
              <w:t>117,24</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342</w:t>
            </w:r>
          </w:p>
        </w:tc>
        <w:tc>
          <w:tcPr>
            <w:tcW w:w="6118" w:type="dxa"/>
            <w:gridSpan w:val="2"/>
          </w:tcPr>
          <w:p w:rsidR="00F368CE" w:rsidRDefault="00F368CE" w:rsidP="00F368CE">
            <w:pPr>
              <w:keepLines/>
              <w:autoSpaceDE w:val="0"/>
              <w:autoSpaceDN w:val="0"/>
              <w:rPr>
                <w:spacing w:val="-3"/>
              </w:rPr>
            </w:pPr>
            <w:r w:rsidRPr="00416136">
              <w:rPr>
                <w:spacing w:val="-3"/>
              </w:rPr>
              <w:t>Грунтування плити перекриття</w:t>
            </w:r>
          </w:p>
          <w:p w:rsidR="00933ED6" w:rsidRPr="00416136" w:rsidRDefault="00933ED6" w:rsidP="00892656">
            <w:pPr>
              <w:pStyle w:val="ab"/>
              <w:keepLines/>
              <w:numPr>
                <w:ilvl w:val="0"/>
                <w:numId w:val="5"/>
              </w:numPr>
              <w:autoSpaceDE w:val="0"/>
              <w:autoSpaceDN w:val="0"/>
            </w:pPr>
            <w:r>
              <w:t>Грунтовка для вбираючих бетонних i</w:t>
            </w:r>
            <w:r>
              <w:rPr>
                <w:lang w:val="uk-UA"/>
              </w:rPr>
              <w:t xml:space="preserve"> </w:t>
            </w:r>
            <w:r>
              <w:t>цементно-пiщаних основ Thomsit R 777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EB7794" w:rsidRDefault="00F368CE" w:rsidP="00F368CE">
            <w:pPr>
              <w:keepLines/>
              <w:autoSpaceDE w:val="0"/>
              <w:autoSpaceDN w:val="0"/>
              <w:jc w:val="center"/>
            </w:pPr>
            <w:r w:rsidRPr="00EB7794">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343</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933ED6" w:rsidRPr="00933ED6" w:rsidRDefault="00933ED6" w:rsidP="00892656">
            <w:pPr>
              <w:pStyle w:val="ab"/>
              <w:keepLines/>
              <w:numPr>
                <w:ilvl w:val="0"/>
                <w:numId w:val="5"/>
              </w:numPr>
              <w:autoSpaceDE w:val="0"/>
              <w:autoSpaceDN w:val="0"/>
            </w:pPr>
            <w:r w:rsidRPr="00933ED6">
              <w:t>Грунтовка глибокого проникнення</w:t>
            </w:r>
            <w:r>
              <w:rPr>
                <w:lang w:val="uk-UA"/>
              </w:rPr>
              <w:t>;</w:t>
            </w:r>
          </w:p>
          <w:p w:rsidR="00933ED6" w:rsidRPr="00416136" w:rsidRDefault="00933ED6" w:rsidP="00892656">
            <w:pPr>
              <w:pStyle w:val="ab"/>
              <w:keepLines/>
              <w:numPr>
                <w:ilvl w:val="0"/>
                <w:numId w:val="5"/>
              </w:numPr>
              <w:autoSpaceDE w:val="0"/>
              <w:autoSpaceDN w:val="0"/>
            </w:pPr>
            <w:r w:rsidRPr="00933ED6">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EB7794" w:rsidRDefault="00F368CE" w:rsidP="00F368CE">
            <w:pPr>
              <w:keepLines/>
              <w:autoSpaceDE w:val="0"/>
              <w:autoSpaceDN w:val="0"/>
              <w:jc w:val="center"/>
            </w:pPr>
            <w:r w:rsidRPr="00EB7794">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344</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933ED6" w:rsidRPr="00933ED6" w:rsidRDefault="00933ED6" w:rsidP="00892656">
            <w:pPr>
              <w:pStyle w:val="ab"/>
              <w:keepLines/>
              <w:numPr>
                <w:ilvl w:val="0"/>
                <w:numId w:val="5"/>
              </w:numPr>
              <w:autoSpaceDE w:val="0"/>
              <w:autoSpaceDN w:val="0"/>
              <w:rPr>
                <w:lang w:val="uk-UA"/>
              </w:rPr>
            </w:pPr>
            <w:r w:rsidRPr="00933ED6">
              <w:rPr>
                <w:lang w:val="uk-UA"/>
              </w:rPr>
              <w:t>Шпакл</w:t>
            </w:r>
            <w:r w:rsidRPr="00933ED6">
              <w:t>i</w:t>
            </w:r>
            <w:r w:rsidRPr="00933ED6">
              <w:rPr>
                <w:lang w:val="uk-UA"/>
              </w:rPr>
              <w:t>вка фасадна ф</w:t>
            </w:r>
            <w:r w:rsidRPr="00933ED6">
              <w:t>i</w:t>
            </w:r>
            <w:r w:rsidRPr="00933ED6">
              <w:rPr>
                <w:lang w:val="uk-UA"/>
              </w:rPr>
              <w:t>н</w:t>
            </w:r>
            <w:r w:rsidRPr="00933ED6">
              <w:t>i</w:t>
            </w:r>
            <w:r w:rsidRPr="00933ED6">
              <w:rPr>
                <w:lang w:val="uk-UA"/>
              </w:rPr>
              <w:t xml:space="preserve">шна </w:t>
            </w:r>
            <w:r w:rsidRPr="00933ED6">
              <w:t>Ceresit</w:t>
            </w:r>
            <w:r w:rsidRPr="00933ED6">
              <w:rPr>
                <w:lang w:val="uk-UA"/>
              </w:rPr>
              <w:t xml:space="preserve"> </w:t>
            </w:r>
            <w:r w:rsidRPr="00933ED6">
              <w:t>CT</w:t>
            </w:r>
            <w:r w:rsidRPr="00933ED6">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EB7794" w:rsidRDefault="00F368CE" w:rsidP="00F368CE">
            <w:pPr>
              <w:keepLines/>
              <w:autoSpaceDE w:val="0"/>
              <w:autoSpaceDN w:val="0"/>
              <w:jc w:val="center"/>
            </w:pPr>
            <w:r w:rsidRPr="00EB7794">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345</w:t>
            </w:r>
          </w:p>
        </w:tc>
        <w:tc>
          <w:tcPr>
            <w:tcW w:w="6118" w:type="dxa"/>
            <w:gridSpan w:val="2"/>
          </w:tcPr>
          <w:p w:rsidR="00F368CE" w:rsidRDefault="00F368CE" w:rsidP="00933ED6">
            <w:pPr>
              <w:keepLines/>
              <w:autoSpaceDE w:val="0"/>
              <w:autoSpaceDN w:val="0"/>
              <w:rPr>
                <w:spacing w:val="-3"/>
              </w:rPr>
            </w:pPr>
            <w:r w:rsidRPr="00416136">
              <w:rPr>
                <w:spacing w:val="-3"/>
              </w:rPr>
              <w:t>Полiпшене фарбування полiвiнiлацетатними</w:t>
            </w:r>
            <w:r w:rsidR="00933ED6">
              <w:rPr>
                <w:spacing w:val="-3"/>
              </w:rPr>
              <w:t xml:space="preserve"> </w:t>
            </w:r>
            <w:r w:rsidRPr="00416136">
              <w:rPr>
                <w:spacing w:val="-3"/>
              </w:rPr>
              <w:t>водоемульсiй</w:t>
            </w:r>
            <w:r w:rsidR="00933ED6">
              <w:rPr>
                <w:spacing w:val="-3"/>
              </w:rPr>
              <w:t>-</w:t>
            </w:r>
            <w:r w:rsidRPr="00416136">
              <w:rPr>
                <w:spacing w:val="-3"/>
              </w:rPr>
              <w:t>ними сумiшами стель по збiрних</w:t>
            </w:r>
            <w:r w:rsidR="00933ED6">
              <w:rPr>
                <w:spacing w:val="-3"/>
              </w:rPr>
              <w:t xml:space="preserve"> </w:t>
            </w:r>
            <w:r w:rsidRPr="00416136">
              <w:rPr>
                <w:spacing w:val="-3"/>
              </w:rPr>
              <w:t>конструкцiях, пiдготов</w:t>
            </w:r>
            <w:r w:rsidR="00933ED6">
              <w:rPr>
                <w:spacing w:val="-3"/>
              </w:rPr>
              <w:t>-</w:t>
            </w:r>
            <w:r w:rsidRPr="00416136">
              <w:rPr>
                <w:spacing w:val="-3"/>
              </w:rPr>
              <w:t>лених пiд фарбування</w:t>
            </w:r>
          </w:p>
          <w:p w:rsidR="00933ED6" w:rsidRDefault="00933ED6" w:rsidP="00892656">
            <w:pPr>
              <w:pStyle w:val="ab"/>
              <w:keepLines/>
              <w:numPr>
                <w:ilvl w:val="0"/>
                <w:numId w:val="5"/>
              </w:numPr>
              <w:autoSpaceDE w:val="0"/>
              <w:autoSpaceDN w:val="0"/>
            </w:pPr>
            <w:r>
              <w:t>Фарба вод</w:t>
            </w:r>
            <w:r w:rsidRPr="00933ED6">
              <w:rPr>
                <w:lang w:val="uk-UA"/>
              </w:rPr>
              <w:t>н</w:t>
            </w:r>
            <w:r>
              <w:t>о-дисперсна TIKKURILA RAL</w:t>
            </w:r>
            <w:r w:rsidRPr="00933ED6">
              <w:rPr>
                <w:lang w:val="uk-UA"/>
              </w:rPr>
              <w:t xml:space="preserve"> </w:t>
            </w:r>
            <w:r>
              <w:t>7021 (1,2кг/л)</w:t>
            </w:r>
            <w:r>
              <w:rPr>
                <w:lang w:val="uk-UA"/>
              </w:rPr>
              <w:t>;</w:t>
            </w:r>
          </w:p>
          <w:p w:rsidR="00933ED6" w:rsidRPr="00416136" w:rsidRDefault="00933ED6"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EB7794" w:rsidRDefault="00F368CE" w:rsidP="00F368CE">
            <w:pPr>
              <w:keepLines/>
              <w:autoSpaceDE w:val="0"/>
              <w:autoSpaceDN w:val="0"/>
              <w:jc w:val="center"/>
            </w:pPr>
            <w:r w:rsidRPr="00EB7794">
              <w:rPr>
                <w:spacing w:val="-3"/>
              </w:rPr>
              <w:t>12,7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447E" w:rsidRDefault="00AD447E" w:rsidP="00AD447E">
            <w:pPr>
              <w:keepLines/>
              <w:autoSpaceDE w:val="0"/>
              <w:autoSpaceDN w:val="0"/>
              <w:ind w:left="109"/>
              <w:jc w:val="center"/>
              <w:rPr>
                <w:spacing w:val="-3"/>
              </w:rPr>
            </w:pPr>
            <w:r>
              <w:rPr>
                <w:spacing w:val="-3"/>
              </w:rPr>
              <w:t>346</w:t>
            </w:r>
          </w:p>
        </w:tc>
        <w:tc>
          <w:tcPr>
            <w:tcW w:w="6118" w:type="dxa"/>
            <w:gridSpan w:val="2"/>
          </w:tcPr>
          <w:p w:rsidR="00F368CE" w:rsidRDefault="00F368CE" w:rsidP="00933ED6">
            <w:pPr>
              <w:keepLines/>
              <w:autoSpaceDE w:val="0"/>
              <w:autoSpaceDN w:val="0"/>
              <w:rPr>
                <w:spacing w:val="-3"/>
              </w:rPr>
            </w:pPr>
            <w:r w:rsidRPr="00416136">
              <w:rPr>
                <w:spacing w:val="-3"/>
              </w:rPr>
              <w:t>Обшивання каркасних стiн плитами</w:t>
            </w:r>
            <w:r w:rsidR="00933ED6">
              <w:rPr>
                <w:spacing w:val="-3"/>
              </w:rPr>
              <w:t xml:space="preserve"> </w:t>
            </w:r>
            <w:r w:rsidRPr="00416136">
              <w:rPr>
                <w:spacing w:val="-3"/>
              </w:rPr>
              <w:t>деревностружковими товщиною 16 мм</w:t>
            </w:r>
          </w:p>
          <w:p w:rsidR="00933ED6" w:rsidRPr="00933ED6" w:rsidRDefault="00933ED6" w:rsidP="00892656">
            <w:pPr>
              <w:pStyle w:val="ab"/>
              <w:keepLines/>
              <w:numPr>
                <w:ilvl w:val="0"/>
                <w:numId w:val="5"/>
              </w:numPr>
              <w:autoSpaceDE w:val="0"/>
              <w:autoSpaceDN w:val="0"/>
              <w:rPr>
                <w:lang w:val="uk-UA"/>
              </w:rPr>
            </w:pPr>
            <w:r w:rsidRPr="00933ED6">
              <w:rPr>
                <w:lang w:val="uk-UA"/>
              </w:rPr>
              <w:t xml:space="preserve">ДСП ламіноване 16мм колір-чорний </w:t>
            </w:r>
            <w:r>
              <w:t>WISS</w:t>
            </w:r>
            <w:r>
              <w:rPr>
                <w:lang w:val="uk-UA"/>
              </w:rPr>
              <w:t xml:space="preserve"> </w:t>
            </w:r>
            <w:r>
              <w:t>KRONO</w:t>
            </w:r>
            <w:r w:rsidRPr="00933ED6">
              <w:rPr>
                <w:lang w:val="uk-UA"/>
              </w:rPr>
              <w:t xml:space="preserve"> Чорний </w:t>
            </w:r>
            <w:r>
              <w:t>U</w:t>
            </w:r>
            <w:r w:rsidRPr="00933ED6">
              <w:rPr>
                <w:lang w:val="uk-UA"/>
              </w:rPr>
              <w:t xml:space="preserve">190 </w:t>
            </w:r>
            <w:r>
              <w:t>PE</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D11BAC" w:rsidRDefault="00F368CE" w:rsidP="00F368CE">
            <w:pPr>
              <w:keepLines/>
              <w:autoSpaceDE w:val="0"/>
              <w:autoSpaceDN w:val="0"/>
              <w:jc w:val="center"/>
            </w:pPr>
            <w:r w:rsidRPr="00D11BAC">
              <w:rPr>
                <w:spacing w:val="-3"/>
              </w:rPr>
              <w:t>5,85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2838" w:rsidRDefault="00AD2838" w:rsidP="00AD2838">
            <w:pPr>
              <w:keepLines/>
              <w:autoSpaceDE w:val="0"/>
              <w:autoSpaceDN w:val="0"/>
              <w:ind w:left="109"/>
              <w:jc w:val="center"/>
              <w:rPr>
                <w:spacing w:val="-3"/>
              </w:rPr>
            </w:pPr>
            <w:r>
              <w:rPr>
                <w:spacing w:val="-3"/>
              </w:rPr>
              <w:t>347</w:t>
            </w:r>
          </w:p>
        </w:tc>
        <w:tc>
          <w:tcPr>
            <w:tcW w:w="6118" w:type="dxa"/>
            <w:gridSpan w:val="2"/>
          </w:tcPr>
          <w:p w:rsidR="00F368CE" w:rsidRDefault="00F368CE" w:rsidP="00F368CE">
            <w:pPr>
              <w:keepLines/>
              <w:autoSpaceDE w:val="0"/>
              <w:autoSpaceDN w:val="0"/>
              <w:rPr>
                <w:spacing w:val="-3"/>
              </w:rPr>
            </w:pPr>
            <w:r w:rsidRPr="00416136">
              <w:rPr>
                <w:spacing w:val="-3"/>
              </w:rPr>
              <w:t>Обшивання каркасних стiн дошками обшивки</w:t>
            </w:r>
          </w:p>
          <w:p w:rsidR="00933ED6" w:rsidRDefault="00933ED6" w:rsidP="00892656">
            <w:pPr>
              <w:pStyle w:val="ab"/>
              <w:keepLines/>
              <w:numPr>
                <w:ilvl w:val="0"/>
                <w:numId w:val="5"/>
              </w:numPr>
              <w:autoSpaceDE w:val="0"/>
              <w:autoSpaceDN w:val="0"/>
            </w:pPr>
            <w:r>
              <w:t>Пергамiн покрiвельний П-350</w:t>
            </w:r>
            <w:r>
              <w:rPr>
                <w:lang w:val="uk-UA"/>
              </w:rPr>
              <w:t>;</w:t>
            </w:r>
          </w:p>
          <w:p w:rsidR="00933ED6" w:rsidRPr="00416136" w:rsidRDefault="00933ED6" w:rsidP="00892656">
            <w:pPr>
              <w:pStyle w:val="ab"/>
              <w:keepLines/>
              <w:numPr>
                <w:ilvl w:val="0"/>
                <w:numId w:val="5"/>
              </w:numPr>
              <w:autoSpaceDE w:val="0"/>
              <w:autoSpaceDN w:val="0"/>
            </w:pPr>
            <w:r>
              <w:t>Декоративні шпоновані рейки 30*30мм,</w:t>
            </w:r>
            <w:r w:rsidRPr="00933ED6">
              <w:rPr>
                <w:lang w:val="uk-UA"/>
              </w:rPr>
              <w:t xml:space="preserve"> </w:t>
            </w:r>
            <w:r>
              <w:t>італійський шпон, тонування фінішне</w:t>
            </w:r>
            <w:r w:rsidRPr="00933ED6">
              <w:rPr>
                <w:lang w:val="uk-UA"/>
              </w:rPr>
              <w:t xml:space="preserve"> </w:t>
            </w:r>
            <w:r>
              <w:t>покриття німецькою екологічною олією з</w:t>
            </w:r>
            <w:r>
              <w:rPr>
                <w:lang w:val="uk-UA"/>
              </w:rPr>
              <w:t xml:space="preserve"> </w:t>
            </w:r>
            <w:r>
              <w:t>твердим  воском дуб Термо</w:t>
            </w:r>
          </w:p>
        </w:tc>
        <w:tc>
          <w:tcPr>
            <w:tcW w:w="1097" w:type="dxa"/>
            <w:gridSpan w:val="2"/>
          </w:tcPr>
          <w:p w:rsidR="00F368CE" w:rsidRPr="00416136" w:rsidRDefault="00F368CE" w:rsidP="00F368CE">
            <w:pPr>
              <w:keepLines/>
              <w:autoSpaceDE w:val="0"/>
              <w:autoSpaceDN w:val="0"/>
              <w:jc w:val="center"/>
            </w:pPr>
            <w:r w:rsidRPr="00416136">
              <w:rPr>
                <w:spacing w:val="-3"/>
              </w:rPr>
              <w:t xml:space="preserve"> м2</w:t>
            </w:r>
          </w:p>
        </w:tc>
        <w:tc>
          <w:tcPr>
            <w:tcW w:w="1007" w:type="dxa"/>
            <w:gridSpan w:val="5"/>
          </w:tcPr>
          <w:p w:rsidR="00F368CE" w:rsidRPr="00D11BAC" w:rsidRDefault="00F368CE" w:rsidP="00F368CE">
            <w:pPr>
              <w:keepLines/>
              <w:autoSpaceDE w:val="0"/>
              <w:autoSpaceDN w:val="0"/>
              <w:jc w:val="center"/>
            </w:pPr>
            <w:r w:rsidRPr="00D11BAC">
              <w:rPr>
                <w:spacing w:val="-3"/>
              </w:rPr>
              <w:t>5,85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AD2838" w:rsidRDefault="00AD2838" w:rsidP="00AD2838">
            <w:pPr>
              <w:keepLines/>
              <w:autoSpaceDE w:val="0"/>
              <w:autoSpaceDN w:val="0"/>
              <w:ind w:left="109"/>
              <w:jc w:val="center"/>
              <w:rPr>
                <w:spacing w:val="-3"/>
              </w:rPr>
            </w:pPr>
            <w:r w:rsidRPr="007E0CC0">
              <w:rPr>
                <w:spacing w:val="-3"/>
              </w:rPr>
              <w:t>348</w:t>
            </w:r>
          </w:p>
        </w:tc>
        <w:tc>
          <w:tcPr>
            <w:tcW w:w="6118" w:type="dxa"/>
            <w:gridSpan w:val="2"/>
          </w:tcPr>
          <w:p w:rsidR="00F368CE" w:rsidRDefault="00F368CE" w:rsidP="00933ED6">
            <w:pPr>
              <w:keepLines/>
              <w:autoSpaceDE w:val="0"/>
              <w:autoSpaceDN w:val="0"/>
              <w:rPr>
                <w:spacing w:val="-3"/>
              </w:rPr>
            </w:pPr>
            <w:r w:rsidRPr="00416136">
              <w:rPr>
                <w:spacing w:val="-3"/>
              </w:rPr>
              <w:t>Опорядження стін - конструкція для монтажу</w:t>
            </w:r>
            <w:r w:rsidR="00933ED6">
              <w:rPr>
                <w:spacing w:val="-3"/>
              </w:rPr>
              <w:t xml:space="preserve"> </w:t>
            </w:r>
            <w:r w:rsidRPr="00416136">
              <w:rPr>
                <w:spacing w:val="-3"/>
              </w:rPr>
              <w:t>стабілізо</w:t>
            </w:r>
            <w:r w:rsidR="00933ED6">
              <w:rPr>
                <w:spacing w:val="-3"/>
              </w:rPr>
              <w:t>-</w:t>
            </w:r>
            <w:r w:rsidRPr="00416136">
              <w:rPr>
                <w:spacing w:val="-3"/>
              </w:rPr>
              <w:t>ваного моху</w:t>
            </w:r>
          </w:p>
          <w:p w:rsidR="00933ED6" w:rsidRDefault="00933ED6" w:rsidP="00892656">
            <w:pPr>
              <w:pStyle w:val="ab"/>
              <w:keepLines/>
              <w:numPr>
                <w:ilvl w:val="0"/>
                <w:numId w:val="5"/>
              </w:numPr>
              <w:autoSpaceDE w:val="0"/>
              <w:autoSpaceDN w:val="0"/>
            </w:pPr>
            <w:r>
              <w:t>Дерев"янне панно (дизайнерське)</w:t>
            </w:r>
            <w:r w:rsidRPr="00933ED6">
              <w:rPr>
                <w:lang w:val="uk-UA"/>
              </w:rPr>
              <w:t xml:space="preserve"> </w:t>
            </w:r>
            <w:r>
              <w:t>індивідуального виготовлення (каркас ДСП</w:t>
            </w:r>
            <w:r w:rsidRPr="00933ED6">
              <w:rPr>
                <w:lang w:val="uk-UA"/>
              </w:rPr>
              <w:t xml:space="preserve"> </w:t>
            </w:r>
            <w:r>
              <w:t>10мм колір білий-7,9м2, ГКЛ 12мм -1,5м2;</w:t>
            </w:r>
          </w:p>
          <w:p w:rsidR="00933ED6" w:rsidRPr="00416136" w:rsidRDefault="00933ED6" w:rsidP="00892656">
            <w:pPr>
              <w:pStyle w:val="ab"/>
              <w:keepLines/>
              <w:numPr>
                <w:ilvl w:val="0"/>
                <w:numId w:val="5"/>
              </w:numPr>
              <w:autoSpaceDE w:val="0"/>
              <w:autoSpaceDN w:val="0"/>
            </w:pPr>
            <w:r>
              <w:t>Стабілізований мох Royaldecor 7.9м2)</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D11BAC" w:rsidRDefault="00F368CE" w:rsidP="00F368CE">
            <w:pPr>
              <w:keepLines/>
              <w:autoSpaceDE w:val="0"/>
              <w:autoSpaceDN w:val="0"/>
              <w:jc w:val="center"/>
            </w:pPr>
            <w:r w:rsidRPr="00D11BAC">
              <w:rPr>
                <w:spacing w:val="-3"/>
              </w:rPr>
              <w:t>7,9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shd w:val="clear" w:color="auto" w:fill="auto"/>
            <w:vAlign w:val="center"/>
          </w:tcPr>
          <w:p w:rsidR="00F368CE" w:rsidRPr="009232AB" w:rsidRDefault="00F368CE" w:rsidP="00881AB3">
            <w:pPr>
              <w:keepLines/>
              <w:autoSpaceDE w:val="0"/>
              <w:autoSpaceDN w:val="0"/>
              <w:jc w:val="center"/>
              <w:rPr>
                <w:b/>
              </w:rPr>
            </w:pPr>
            <w:r w:rsidRPr="00881AB3">
              <w:rPr>
                <w:b/>
                <w:i/>
                <w:spacing w:val="-3"/>
              </w:rPr>
              <w:t xml:space="preserve">ПЕРЕДСХОВИЩЕ 21, </w:t>
            </w:r>
            <w:r w:rsidR="00881AB3">
              <w:rPr>
                <w:b/>
                <w:i/>
                <w:spacing w:val="-3"/>
                <w:lang w:val="ru-RU"/>
              </w:rPr>
              <w:t>СХОВИЩЕ ДЛЯ ІНДИВІДУАЛЬНИХ</w:t>
            </w:r>
            <w:r w:rsidR="003313DD">
              <w:rPr>
                <w:b/>
                <w:i/>
                <w:spacing w:val="-3"/>
                <w:lang w:val="ru-RU"/>
              </w:rPr>
              <w:t xml:space="preserve"> СЕЙФІВ </w:t>
            </w:r>
            <w:r w:rsidRPr="00881AB3">
              <w:rPr>
                <w:b/>
                <w:i/>
                <w:spacing w:val="-3"/>
              </w:rPr>
              <w:t>22, КІМНАТА КЛІЄНТА 23</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349</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D11BAC" w:rsidRPr="00D11BAC" w:rsidRDefault="00D11BAC" w:rsidP="00D11BAC">
            <w:pPr>
              <w:keepLines/>
              <w:autoSpaceDE w:val="0"/>
              <w:autoSpaceDN w:val="0"/>
              <w:rPr>
                <w:lang w:val="ru-RU"/>
              </w:rPr>
            </w:pPr>
            <w:r>
              <w:rPr>
                <w:spacing w:val="-3"/>
                <w:lang w:val="ru-RU"/>
              </w:rPr>
              <w:t xml:space="preserve">- </w:t>
            </w:r>
            <w:r w:rsidRPr="00D11BAC">
              <w:rPr>
                <w:spacing w:val="-3"/>
                <w:lang w:val="ru-RU"/>
              </w:rPr>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17,58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350</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D11BAC" w:rsidRDefault="00D11BAC" w:rsidP="00D11BAC">
            <w:pPr>
              <w:keepLines/>
              <w:autoSpaceDE w:val="0"/>
              <w:autoSpaceDN w:val="0"/>
              <w:rPr>
                <w:spacing w:val="-3"/>
                <w:lang w:val="ru-RU"/>
              </w:rPr>
            </w:pPr>
            <w:r>
              <w:rPr>
                <w:spacing w:val="-3"/>
                <w:lang w:val="ru-RU"/>
              </w:rPr>
              <w:t xml:space="preserve">- </w:t>
            </w:r>
            <w:r w:rsidRPr="00D11BAC">
              <w:rPr>
                <w:spacing w:val="-3"/>
                <w:lang w:val="ru-RU"/>
              </w:rPr>
              <w:t>Грунтовка глибокого проникнення</w:t>
            </w:r>
            <w:r>
              <w:rPr>
                <w:spacing w:val="-3"/>
                <w:lang w:val="ru-RU"/>
              </w:rPr>
              <w:t>;</w:t>
            </w:r>
          </w:p>
          <w:p w:rsidR="00D11BAC" w:rsidRPr="00D11BAC" w:rsidRDefault="00D11BAC" w:rsidP="00D11BAC">
            <w:pPr>
              <w:keepLines/>
              <w:autoSpaceDE w:val="0"/>
              <w:autoSpaceDN w:val="0"/>
              <w:rPr>
                <w:lang w:val="ru-RU"/>
              </w:rPr>
            </w:pPr>
            <w:r>
              <w:rPr>
                <w:spacing w:val="-3"/>
                <w:lang w:val="ru-RU"/>
              </w:rPr>
              <w:lastRenderedPageBreak/>
              <w:t xml:space="preserve">- </w:t>
            </w:r>
            <w:r w:rsidRPr="00D11BAC">
              <w:rPr>
                <w:spacing w:val="-3"/>
                <w:lang w:val="ru-RU"/>
              </w:rP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17,58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351</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D11BAC" w:rsidRPr="00D11BAC" w:rsidRDefault="00D11BAC" w:rsidP="00F368CE">
            <w:pPr>
              <w:keepLines/>
              <w:autoSpaceDE w:val="0"/>
              <w:autoSpaceDN w:val="0"/>
            </w:pPr>
            <w:r w:rsidRPr="00D11BAC">
              <w:rPr>
                <w:spacing w:val="-3"/>
              </w:rPr>
              <w:t>- Шпакл</w:t>
            </w:r>
            <w:r w:rsidRPr="00D11BAC">
              <w:rPr>
                <w:spacing w:val="-3"/>
                <w:lang w:val="ru-RU"/>
              </w:rPr>
              <w:t>i</w:t>
            </w:r>
            <w:r w:rsidRPr="00D11BAC">
              <w:rPr>
                <w:spacing w:val="-3"/>
              </w:rPr>
              <w:t>вка фасадна ф</w:t>
            </w:r>
            <w:r w:rsidRPr="00D11BAC">
              <w:rPr>
                <w:spacing w:val="-3"/>
                <w:lang w:val="ru-RU"/>
              </w:rPr>
              <w:t>i</w:t>
            </w:r>
            <w:r w:rsidRPr="00D11BAC">
              <w:rPr>
                <w:spacing w:val="-3"/>
              </w:rPr>
              <w:t>н</w:t>
            </w:r>
            <w:r w:rsidRPr="00D11BAC">
              <w:rPr>
                <w:spacing w:val="-3"/>
                <w:lang w:val="ru-RU"/>
              </w:rPr>
              <w:t>i</w:t>
            </w:r>
            <w:r w:rsidRPr="00D11BAC">
              <w:rPr>
                <w:spacing w:val="-3"/>
              </w:rPr>
              <w:t xml:space="preserve">шна </w:t>
            </w:r>
            <w:r w:rsidRPr="00D11BAC">
              <w:rPr>
                <w:spacing w:val="-3"/>
                <w:lang w:val="ru-RU"/>
              </w:rPr>
              <w:t>Ceresit</w:t>
            </w:r>
            <w:r w:rsidRPr="00D11BAC">
              <w:rPr>
                <w:spacing w:val="-3"/>
              </w:rPr>
              <w:t xml:space="preserve"> </w:t>
            </w:r>
            <w:r w:rsidRPr="00D11BAC">
              <w:rPr>
                <w:spacing w:val="-3"/>
                <w:lang w:val="ru-RU"/>
              </w:rPr>
              <w:t>CT</w:t>
            </w:r>
            <w:r w:rsidRPr="00D11BAC">
              <w:rPr>
                <w:spacing w:val="-3"/>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17,58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352</w:t>
            </w:r>
          </w:p>
        </w:tc>
        <w:tc>
          <w:tcPr>
            <w:tcW w:w="6118" w:type="dxa"/>
            <w:gridSpan w:val="2"/>
          </w:tcPr>
          <w:p w:rsidR="00F368CE" w:rsidRDefault="00F368CE" w:rsidP="004442DE">
            <w:pPr>
              <w:keepLines/>
              <w:autoSpaceDE w:val="0"/>
              <w:autoSpaceDN w:val="0"/>
              <w:rPr>
                <w:spacing w:val="-3"/>
              </w:rPr>
            </w:pPr>
            <w:r w:rsidRPr="00416136">
              <w:rPr>
                <w:spacing w:val="-3"/>
              </w:rPr>
              <w:t>Полiпшене фарбування полiвiнiлацетатними</w:t>
            </w:r>
            <w:r w:rsidR="004442DE">
              <w:rPr>
                <w:spacing w:val="-3"/>
                <w:lang w:val="ru-RU"/>
              </w:rPr>
              <w:t xml:space="preserve"> </w:t>
            </w:r>
            <w:r w:rsidRPr="00416136">
              <w:rPr>
                <w:spacing w:val="-3"/>
              </w:rPr>
              <w:t>водоемульсiй</w:t>
            </w:r>
            <w:r w:rsidR="004442DE">
              <w:rPr>
                <w:spacing w:val="-3"/>
                <w:lang w:val="ru-RU"/>
              </w:rPr>
              <w:t>-</w:t>
            </w:r>
            <w:r w:rsidRPr="00416136">
              <w:rPr>
                <w:spacing w:val="-3"/>
              </w:rPr>
              <w:t>ними сумiшами стель по збiрних</w:t>
            </w:r>
            <w:r w:rsidR="004442DE">
              <w:rPr>
                <w:spacing w:val="-3"/>
                <w:lang w:val="ru-RU"/>
              </w:rPr>
              <w:t xml:space="preserve"> </w:t>
            </w:r>
            <w:r w:rsidRPr="00416136">
              <w:rPr>
                <w:spacing w:val="-3"/>
              </w:rPr>
              <w:t>конструкцiях, пiдготов</w:t>
            </w:r>
            <w:r w:rsidR="004442DE">
              <w:rPr>
                <w:spacing w:val="-3"/>
                <w:lang w:val="ru-RU"/>
              </w:rPr>
              <w:t>-</w:t>
            </w:r>
            <w:r w:rsidRPr="00416136">
              <w:rPr>
                <w:spacing w:val="-3"/>
              </w:rPr>
              <w:t>лених пiд фарбування</w:t>
            </w:r>
          </w:p>
          <w:p w:rsidR="004442DE" w:rsidRPr="004442DE" w:rsidRDefault="004442DE" w:rsidP="004442DE">
            <w:pPr>
              <w:keepLines/>
              <w:autoSpaceDE w:val="0"/>
              <w:autoSpaceDN w:val="0"/>
              <w:rPr>
                <w:spacing w:val="-3"/>
              </w:rPr>
            </w:pPr>
            <w:r w:rsidRPr="004442DE">
              <w:rPr>
                <w:spacing w:val="-3"/>
              </w:rPr>
              <w:t xml:space="preserve">- Фарба водо-дисперсна </w:t>
            </w:r>
            <w:r w:rsidRPr="004442DE">
              <w:rPr>
                <w:spacing w:val="-3"/>
                <w:lang w:val="ru-RU"/>
              </w:rPr>
              <w:t>TIKKURILA</w:t>
            </w:r>
            <w:r w:rsidRPr="004442DE">
              <w:rPr>
                <w:spacing w:val="-3"/>
              </w:rPr>
              <w:t xml:space="preserve"> </w:t>
            </w:r>
            <w:r w:rsidRPr="004442DE">
              <w:rPr>
                <w:spacing w:val="-3"/>
                <w:lang w:val="ru-RU"/>
              </w:rPr>
              <w:t>RAL</w:t>
            </w:r>
            <w:r w:rsidRPr="004442DE">
              <w:rPr>
                <w:spacing w:val="-3"/>
              </w:rPr>
              <w:t xml:space="preserve"> 9010 (1,34кг/л);</w:t>
            </w:r>
          </w:p>
          <w:p w:rsidR="004442DE" w:rsidRPr="004442DE" w:rsidRDefault="004442DE" w:rsidP="004442DE">
            <w:pPr>
              <w:keepLines/>
              <w:autoSpaceDE w:val="0"/>
              <w:autoSpaceDN w:val="0"/>
              <w:rPr>
                <w:lang w:val="ru-RU"/>
              </w:rPr>
            </w:pPr>
            <w:r>
              <w:rPr>
                <w:spacing w:val="-3"/>
                <w:lang w:val="ru-RU"/>
              </w:rPr>
              <w:t xml:space="preserve">- </w:t>
            </w:r>
            <w:r w:rsidRPr="004442DE">
              <w:rPr>
                <w:spacing w:val="-3"/>
                <w:lang w:val="ru-RU"/>
              </w:rP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17,58</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353</w:t>
            </w:r>
          </w:p>
        </w:tc>
        <w:tc>
          <w:tcPr>
            <w:tcW w:w="6118" w:type="dxa"/>
            <w:gridSpan w:val="2"/>
          </w:tcPr>
          <w:p w:rsidR="00F368CE" w:rsidRDefault="00F368CE" w:rsidP="004442DE">
            <w:pPr>
              <w:keepLines/>
              <w:autoSpaceDE w:val="0"/>
              <w:autoSpaceDN w:val="0"/>
              <w:rPr>
                <w:spacing w:val="-3"/>
              </w:rPr>
            </w:pPr>
            <w:r w:rsidRPr="00416136">
              <w:rPr>
                <w:spacing w:val="-3"/>
              </w:rPr>
              <w:t>Полiпшене штукатурення поверхонь стiн всереденi</w:t>
            </w:r>
            <w:r w:rsidR="004442DE">
              <w:rPr>
                <w:spacing w:val="-3"/>
                <w:lang w:val="ru-RU"/>
              </w:rPr>
              <w:t xml:space="preserve"> </w:t>
            </w:r>
            <w:r w:rsidRPr="00416136">
              <w:rPr>
                <w:spacing w:val="-3"/>
              </w:rPr>
              <w:t>будiвлi цементно-вапняним або цементним розчином по</w:t>
            </w:r>
            <w:r w:rsidR="004442DE">
              <w:rPr>
                <w:spacing w:val="-3"/>
                <w:lang w:val="ru-RU"/>
              </w:rPr>
              <w:t xml:space="preserve"> </w:t>
            </w:r>
            <w:r w:rsidRPr="00416136">
              <w:rPr>
                <w:spacing w:val="-3"/>
              </w:rPr>
              <w:t>каменю та бетону</w:t>
            </w:r>
          </w:p>
          <w:p w:rsidR="00881AB3" w:rsidRPr="00881AB3" w:rsidRDefault="004442DE" w:rsidP="00881AB3">
            <w:pPr>
              <w:keepLines/>
              <w:autoSpaceDE w:val="0"/>
              <w:autoSpaceDN w:val="0"/>
              <w:rPr>
                <w:spacing w:val="-3"/>
                <w:lang w:val="ru-RU"/>
              </w:rPr>
            </w:pPr>
            <w:r>
              <w:rPr>
                <w:spacing w:val="-3"/>
                <w:lang w:val="ru-RU"/>
              </w:rPr>
              <w:t xml:space="preserve">- </w:t>
            </w:r>
            <w:r w:rsidR="00881AB3" w:rsidRPr="00881AB3">
              <w:rPr>
                <w:spacing w:val="-3"/>
                <w:lang w:val="ru-RU"/>
              </w:rPr>
              <w:t>Гiпсовi в'яжучi Г-3</w:t>
            </w:r>
            <w:r w:rsidR="00881AB3">
              <w:rPr>
                <w:spacing w:val="-3"/>
                <w:lang w:val="ru-RU"/>
              </w:rPr>
              <w:t>;</w:t>
            </w:r>
          </w:p>
          <w:p w:rsidR="00881AB3" w:rsidRPr="00881AB3" w:rsidRDefault="00881AB3" w:rsidP="00881AB3">
            <w:pPr>
              <w:keepLines/>
              <w:autoSpaceDE w:val="0"/>
              <w:autoSpaceDN w:val="0"/>
              <w:rPr>
                <w:spacing w:val="-3"/>
                <w:lang w:val="ru-RU"/>
              </w:rPr>
            </w:pPr>
            <w:r>
              <w:rPr>
                <w:spacing w:val="-3"/>
                <w:lang w:val="ru-RU"/>
              </w:rPr>
              <w:t xml:space="preserve">- </w:t>
            </w:r>
            <w:r w:rsidRPr="00881AB3">
              <w:rPr>
                <w:spacing w:val="-3"/>
                <w:lang w:val="ru-RU"/>
              </w:rPr>
              <w:t>Сiтка дротяна ткана з квадратними</w:t>
            </w:r>
            <w:r>
              <w:rPr>
                <w:spacing w:val="-3"/>
                <w:lang w:val="ru-RU"/>
              </w:rPr>
              <w:t xml:space="preserve"> </w:t>
            </w:r>
            <w:r w:rsidRPr="00881AB3">
              <w:rPr>
                <w:spacing w:val="-3"/>
                <w:lang w:val="ru-RU"/>
              </w:rPr>
              <w:t>чарунками N 05 без покриття</w:t>
            </w:r>
            <w:r>
              <w:rPr>
                <w:spacing w:val="-3"/>
                <w:lang w:val="ru-RU"/>
              </w:rPr>
              <w:t>;</w:t>
            </w:r>
          </w:p>
          <w:p w:rsidR="004442DE" w:rsidRPr="004442DE" w:rsidRDefault="00881AB3" w:rsidP="00881AB3">
            <w:pPr>
              <w:keepLines/>
              <w:autoSpaceDE w:val="0"/>
              <w:autoSpaceDN w:val="0"/>
              <w:rPr>
                <w:lang w:val="ru-RU"/>
              </w:rPr>
            </w:pPr>
            <w:r>
              <w:rPr>
                <w:spacing w:val="-3"/>
                <w:lang w:val="ru-RU"/>
              </w:rPr>
              <w:t xml:space="preserve">- </w:t>
            </w:r>
            <w:r w:rsidRPr="00881AB3">
              <w:rPr>
                <w:spacing w:val="-3"/>
                <w:lang w:val="ru-RU"/>
              </w:rPr>
              <w:t>Розчин готовий опоряджувальний</w:t>
            </w:r>
            <w:r>
              <w:rPr>
                <w:spacing w:val="-3"/>
                <w:lang w:val="ru-RU"/>
              </w:rPr>
              <w:t xml:space="preserve"> </w:t>
            </w:r>
            <w:r w:rsidRPr="00881AB3">
              <w:rPr>
                <w:spacing w:val="-3"/>
                <w:lang w:val="ru-RU"/>
              </w:rP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442DE" w:rsidRDefault="004442DE" w:rsidP="004442DE">
            <w:pPr>
              <w:keepLines/>
              <w:autoSpaceDE w:val="0"/>
              <w:autoSpaceDN w:val="0"/>
              <w:jc w:val="center"/>
              <w:rPr>
                <w:lang w:val="ru-RU"/>
              </w:rPr>
            </w:pPr>
            <w:r>
              <w:rPr>
                <w:spacing w:val="-3"/>
                <w:lang w:val="ru-RU"/>
              </w:rPr>
              <w:t>84</w:t>
            </w:r>
            <w:r w:rsidR="00F368CE" w:rsidRPr="00416136">
              <w:rPr>
                <w:spacing w:val="-3"/>
              </w:rPr>
              <w:t>,</w:t>
            </w:r>
            <w:r>
              <w:rPr>
                <w:spacing w:val="-3"/>
                <w:lang w:val="ru-RU"/>
              </w:rPr>
              <w:t>45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354</w:t>
            </w:r>
          </w:p>
        </w:tc>
        <w:tc>
          <w:tcPr>
            <w:tcW w:w="6118" w:type="dxa"/>
            <w:gridSpan w:val="2"/>
          </w:tcPr>
          <w:p w:rsidR="00881AB3" w:rsidRDefault="00F368CE" w:rsidP="00881AB3">
            <w:pPr>
              <w:keepLines/>
              <w:autoSpaceDE w:val="0"/>
              <w:autoSpaceDN w:val="0"/>
              <w:rPr>
                <w:spacing w:val="-3"/>
              </w:rPr>
            </w:pPr>
            <w:r w:rsidRPr="00416136">
              <w:rPr>
                <w:spacing w:val="-3"/>
              </w:rPr>
              <w:t>Опорядження внутрішніх поверхонь стін по каменю і</w:t>
            </w:r>
            <w:r w:rsidR="00881AB3">
              <w:rPr>
                <w:spacing w:val="-3"/>
                <w:lang w:val="ru-RU"/>
              </w:rPr>
              <w:t xml:space="preserve"> </w:t>
            </w:r>
            <w:r w:rsidRPr="00416136">
              <w:rPr>
                <w:spacing w:val="-3"/>
              </w:rPr>
              <w:t>бетону декоративною сумішшю з наповнювачем,</w:t>
            </w:r>
            <w:r w:rsidR="00881AB3">
              <w:rPr>
                <w:spacing w:val="-3"/>
                <w:lang w:val="ru-RU"/>
              </w:rPr>
              <w:t xml:space="preserve"> </w:t>
            </w:r>
            <w:r w:rsidRPr="00416136">
              <w:rPr>
                <w:spacing w:val="-3"/>
              </w:rPr>
              <w:t xml:space="preserve">величина зерен </w:t>
            </w:r>
          </w:p>
          <w:p w:rsidR="00F368CE" w:rsidRDefault="00F368CE" w:rsidP="00881AB3">
            <w:pPr>
              <w:keepLines/>
              <w:autoSpaceDE w:val="0"/>
              <w:autoSpaceDN w:val="0"/>
              <w:rPr>
                <w:spacing w:val="-3"/>
              </w:rPr>
            </w:pPr>
            <w:r w:rsidRPr="00416136">
              <w:rPr>
                <w:spacing w:val="-3"/>
              </w:rPr>
              <w:t>3 мм</w:t>
            </w:r>
          </w:p>
          <w:p w:rsidR="00881AB3" w:rsidRDefault="00881AB3" w:rsidP="00881AB3">
            <w:pPr>
              <w:keepLines/>
              <w:autoSpaceDE w:val="0"/>
              <w:autoSpaceDN w:val="0"/>
              <w:rPr>
                <w:spacing w:val="-3"/>
                <w:lang w:val="ru-RU"/>
              </w:rPr>
            </w:pPr>
            <w:r>
              <w:rPr>
                <w:spacing w:val="-3"/>
                <w:lang w:val="ru-RU"/>
              </w:rPr>
              <w:t xml:space="preserve">- </w:t>
            </w:r>
            <w:r w:rsidRPr="00881AB3">
              <w:rPr>
                <w:spacing w:val="-3"/>
                <w:lang w:val="ru-RU"/>
              </w:rPr>
              <w:t>Грунтовка глибокого проникнення</w:t>
            </w:r>
            <w:r>
              <w:rPr>
                <w:spacing w:val="-3"/>
                <w:lang w:val="ru-RU"/>
              </w:rPr>
              <w:t>;</w:t>
            </w:r>
          </w:p>
          <w:p w:rsidR="00881AB3" w:rsidRPr="00881AB3" w:rsidRDefault="00881AB3" w:rsidP="00881AB3">
            <w:pPr>
              <w:keepLines/>
              <w:autoSpaceDE w:val="0"/>
              <w:autoSpaceDN w:val="0"/>
              <w:rPr>
                <w:spacing w:val="-3"/>
                <w:lang w:val="ru-RU"/>
              </w:rPr>
            </w:pPr>
            <w:r>
              <w:rPr>
                <w:spacing w:val="-3"/>
                <w:lang w:val="ru-RU"/>
              </w:rPr>
              <w:t xml:space="preserve">- </w:t>
            </w:r>
            <w:r w:rsidRPr="00881AB3">
              <w:rPr>
                <w:spacing w:val="-3"/>
                <w:lang w:val="ru-RU"/>
              </w:rPr>
              <w:t>Декоративна штукатурка Marmorino KS</w:t>
            </w:r>
            <w:r>
              <w:rPr>
                <w:spacing w:val="-3"/>
                <w:lang w:val="ru-RU"/>
              </w:rPr>
              <w:t xml:space="preserve"> </w:t>
            </w:r>
            <w:r w:rsidRPr="00881AB3">
              <w:rPr>
                <w:spacing w:val="-3"/>
                <w:lang w:val="ru-RU"/>
              </w:rPr>
              <w:t>653</w:t>
            </w:r>
            <w:r>
              <w:rPr>
                <w:spacing w:val="-3"/>
                <w:lang w:val="ru-RU"/>
              </w:rPr>
              <w:t>;</w:t>
            </w:r>
          </w:p>
          <w:p w:rsidR="00881AB3" w:rsidRPr="00881AB3" w:rsidRDefault="00881AB3" w:rsidP="00881AB3">
            <w:pPr>
              <w:keepLines/>
              <w:autoSpaceDE w:val="0"/>
              <w:autoSpaceDN w:val="0"/>
              <w:rPr>
                <w:lang w:val="ru-RU"/>
              </w:rPr>
            </w:pPr>
            <w:r w:rsidRPr="00881AB3">
              <w:rPr>
                <w:spacing w:val="-3"/>
                <w:lang w:val="ru-RU"/>
              </w:rPr>
              <w:t xml:space="preserve">- Фарба грунтуюча </w:t>
            </w:r>
            <w:r w:rsidRPr="00881AB3">
              <w:rPr>
                <w:spacing w:val="-3"/>
                <w:lang w:val="en-US"/>
              </w:rPr>
              <w:t>Ceresit</w:t>
            </w:r>
            <w:r w:rsidRPr="00881AB3">
              <w:rPr>
                <w:spacing w:val="-3"/>
                <w:lang w:val="ru-RU"/>
              </w:rPr>
              <w:t xml:space="preserve"> </w:t>
            </w:r>
            <w:r w:rsidRPr="00881AB3">
              <w:rPr>
                <w:spacing w:val="-3"/>
                <w:lang w:val="en-US"/>
              </w:rPr>
              <w:t>CT</w:t>
            </w:r>
            <w:r w:rsidRPr="00881AB3">
              <w:rPr>
                <w:spacing w:val="-3"/>
                <w:lang w:val="ru-RU"/>
              </w:rPr>
              <w:t xml:space="preserve"> 16 </w:t>
            </w:r>
            <w:r w:rsidRPr="00881AB3">
              <w:rPr>
                <w:spacing w:val="-3"/>
                <w:lang w:val="en-US"/>
              </w:rPr>
              <w:t>Pro</w:t>
            </w:r>
            <w:r w:rsidRPr="00881AB3">
              <w:rPr>
                <w:spacing w:val="-3"/>
                <w:lang w:val="ru-RU"/>
              </w:rPr>
              <w:t xml:space="preserve"> для</w:t>
            </w:r>
            <w:r>
              <w:rPr>
                <w:spacing w:val="-3"/>
                <w:lang w:val="ru-RU"/>
              </w:rPr>
              <w:t xml:space="preserve"> </w:t>
            </w:r>
            <w:r w:rsidRPr="00881AB3">
              <w:rPr>
                <w:spacing w:val="-3"/>
                <w:lang w:val="ru-RU"/>
              </w:rPr>
              <w:t>підготовки основ під декоративні</w:t>
            </w:r>
            <w:r>
              <w:rPr>
                <w:spacing w:val="-3"/>
                <w:lang w:val="ru-RU"/>
              </w:rPr>
              <w:t xml:space="preserve"> </w:t>
            </w:r>
            <w:r w:rsidRPr="00881AB3">
              <w:rPr>
                <w:spacing w:val="-3"/>
                <w:lang w:val="ru-RU"/>
              </w:rP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84,45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3F5215">
              <w:rPr>
                <w:b/>
                <w:i/>
                <w:spacing w:val="-3"/>
              </w:rPr>
              <w:t>КІМНАТИ ВІП КЛІЄНТА 24,25,26</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355</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3313DD" w:rsidRPr="00416136" w:rsidRDefault="003313DD" w:rsidP="00892656">
            <w:pPr>
              <w:pStyle w:val="ab"/>
              <w:keepLines/>
              <w:numPr>
                <w:ilvl w:val="0"/>
                <w:numId w:val="5"/>
              </w:numPr>
              <w:autoSpaceDE w:val="0"/>
              <w:autoSpaceDN w:val="0"/>
            </w:pPr>
            <w:r w:rsidRPr="003313D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356</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3313DD" w:rsidRDefault="003313DD" w:rsidP="00892656">
            <w:pPr>
              <w:pStyle w:val="ab"/>
              <w:keepLines/>
              <w:numPr>
                <w:ilvl w:val="0"/>
                <w:numId w:val="5"/>
              </w:numPr>
              <w:autoSpaceDE w:val="0"/>
              <w:autoSpaceDN w:val="0"/>
            </w:pPr>
            <w:r>
              <w:t>Грунтовка глибокого проникнення</w:t>
            </w:r>
            <w:r>
              <w:rPr>
                <w:lang w:val="uk-UA"/>
              </w:rPr>
              <w:t>;</w:t>
            </w:r>
          </w:p>
          <w:p w:rsidR="003313DD" w:rsidRPr="00416136" w:rsidRDefault="003313DD"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357</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3313DD" w:rsidRPr="003313DD" w:rsidRDefault="003313DD" w:rsidP="00892656">
            <w:pPr>
              <w:pStyle w:val="ab"/>
              <w:keepLines/>
              <w:numPr>
                <w:ilvl w:val="0"/>
                <w:numId w:val="5"/>
              </w:numPr>
              <w:autoSpaceDE w:val="0"/>
              <w:autoSpaceDN w:val="0"/>
              <w:rPr>
                <w:lang w:val="uk-UA"/>
              </w:rPr>
            </w:pPr>
            <w:r w:rsidRPr="003313DD">
              <w:rPr>
                <w:lang w:val="uk-UA"/>
              </w:rPr>
              <w:t>Шпакл</w:t>
            </w:r>
            <w:r w:rsidRPr="003313DD">
              <w:t>i</w:t>
            </w:r>
            <w:r w:rsidRPr="003313DD">
              <w:rPr>
                <w:lang w:val="uk-UA"/>
              </w:rPr>
              <w:t>вка фасадна ф</w:t>
            </w:r>
            <w:r w:rsidRPr="003313DD">
              <w:t>i</w:t>
            </w:r>
            <w:r w:rsidRPr="003313DD">
              <w:rPr>
                <w:lang w:val="uk-UA"/>
              </w:rPr>
              <w:t>н</w:t>
            </w:r>
            <w:r w:rsidRPr="003313DD">
              <w:t>i</w:t>
            </w:r>
            <w:r w:rsidRPr="003313DD">
              <w:rPr>
                <w:lang w:val="uk-UA"/>
              </w:rPr>
              <w:t xml:space="preserve">шна </w:t>
            </w:r>
            <w:r w:rsidRPr="003313DD">
              <w:t>Ceresit</w:t>
            </w:r>
            <w:r w:rsidRPr="003313DD">
              <w:rPr>
                <w:lang w:val="uk-UA"/>
              </w:rPr>
              <w:t xml:space="preserve"> </w:t>
            </w:r>
            <w:r w:rsidRPr="003313DD">
              <w:t>CT</w:t>
            </w:r>
            <w:r w:rsidRPr="003313DD">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358</w:t>
            </w:r>
          </w:p>
        </w:tc>
        <w:tc>
          <w:tcPr>
            <w:tcW w:w="6118" w:type="dxa"/>
            <w:gridSpan w:val="2"/>
          </w:tcPr>
          <w:p w:rsidR="00F368CE" w:rsidRDefault="00F368CE" w:rsidP="003313DD">
            <w:pPr>
              <w:keepLines/>
              <w:autoSpaceDE w:val="0"/>
              <w:autoSpaceDN w:val="0"/>
              <w:rPr>
                <w:spacing w:val="-3"/>
              </w:rPr>
            </w:pPr>
            <w:r w:rsidRPr="00416136">
              <w:rPr>
                <w:spacing w:val="-3"/>
              </w:rPr>
              <w:t>Полiпшене фарбування полiвiнiлацетатними</w:t>
            </w:r>
            <w:r w:rsidR="003313DD">
              <w:rPr>
                <w:spacing w:val="-3"/>
              </w:rPr>
              <w:t xml:space="preserve"> </w:t>
            </w:r>
            <w:r w:rsidRPr="00416136">
              <w:rPr>
                <w:spacing w:val="-3"/>
              </w:rPr>
              <w:t>водоемульсiй</w:t>
            </w:r>
            <w:r w:rsidR="003313DD">
              <w:rPr>
                <w:spacing w:val="-3"/>
              </w:rPr>
              <w:t>-</w:t>
            </w:r>
            <w:r w:rsidRPr="00416136">
              <w:rPr>
                <w:spacing w:val="-3"/>
              </w:rPr>
              <w:t>ними сумiшами стель по збiрних</w:t>
            </w:r>
            <w:r w:rsidR="003313DD">
              <w:rPr>
                <w:spacing w:val="-3"/>
              </w:rPr>
              <w:t xml:space="preserve"> </w:t>
            </w:r>
            <w:r w:rsidRPr="00416136">
              <w:rPr>
                <w:spacing w:val="-3"/>
              </w:rPr>
              <w:t>конструкцiях, пiдготов</w:t>
            </w:r>
            <w:r w:rsidR="003313DD">
              <w:rPr>
                <w:spacing w:val="-3"/>
              </w:rPr>
              <w:t>-</w:t>
            </w:r>
            <w:r w:rsidRPr="00416136">
              <w:rPr>
                <w:spacing w:val="-3"/>
              </w:rPr>
              <w:t>лених пiд фарбування</w:t>
            </w:r>
          </w:p>
          <w:p w:rsidR="003313DD" w:rsidRPr="003313DD" w:rsidRDefault="003313DD" w:rsidP="00892656">
            <w:pPr>
              <w:pStyle w:val="ab"/>
              <w:keepLines/>
              <w:numPr>
                <w:ilvl w:val="0"/>
                <w:numId w:val="5"/>
              </w:numPr>
              <w:autoSpaceDE w:val="0"/>
              <w:autoSpaceDN w:val="0"/>
              <w:rPr>
                <w:lang w:val="uk-UA"/>
              </w:rPr>
            </w:pPr>
            <w:r w:rsidRPr="003313DD">
              <w:rPr>
                <w:lang w:val="uk-UA"/>
              </w:rPr>
              <w:t xml:space="preserve">Фарба водо-дисперсна </w:t>
            </w:r>
            <w:r>
              <w:t>TIKKURILA</w:t>
            </w:r>
            <w:r w:rsidRPr="003313DD">
              <w:rPr>
                <w:lang w:val="uk-UA"/>
              </w:rPr>
              <w:t xml:space="preserve"> </w:t>
            </w:r>
            <w:r>
              <w:t>RAL</w:t>
            </w:r>
            <w:r w:rsidRPr="003313DD">
              <w:rPr>
                <w:lang w:val="uk-UA"/>
              </w:rPr>
              <w:t>9010 (1,34кг/л)</w:t>
            </w:r>
            <w:r>
              <w:rPr>
                <w:lang w:val="uk-UA"/>
              </w:rPr>
              <w:t>;</w:t>
            </w:r>
          </w:p>
          <w:p w:rsidR="003313DD" w:rsidRPr="00416136" w:rsidRDefault="003313D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61,2</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359</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3313DD" w:rsidRPr="00416136" w:rsidRDefault="003313DD" w:rsidP="00892656">
            <w:pPr>
              <w:pStyle w:val="ab"/>
              <w:keepLines/>
              <w:numPr>
                <w:ilvl w:val="0"/>
                <w:numId w:val="5"/>
              </w:numPr>
              <w:autoSpaceDE w:val="0"/>
              <w:autoSpaceDN w:val="0"/>
            </w:pPr>
            <w:r w:rsidRPr="003313DD">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360</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3313DD" w:rsidRDefault="003313DD" w:rsidP="00892656">
            <w:pPr>
              <w:pStyle w:val="ab"/>
              <w:keepLines/>
              <w:numPr>
                <w:ilvl w:val="0"/>
                <w:numId w:val="5"/>
              </w:numPr>
              <w:autoSpaceDE w:val="0"/>
              <w:autoSpaceDN w:val="0"/>
            </w:pPr>
            <w:r>
              <w:t>Грунтовка глибокого проникнення</w:t>
            </w:r>
            <w:r>
              <w:rPr>
                <w:lang w:val="uk-UA"/>
              </w:rPr>
              <w:t>;</w:t>
            </w:r>
          </w:p>
          <w:p w:rsidR="003313DD" w:rsidRPr="00416136" w:rsidRDefault="003313DD"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361</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3313DD" w:rsidRPr="003313DD" w:rsidRDefault="003313DD" w:rsidP="00892656">
            <w:pPr>
              <w:pStyle w:val="ab"/>
              <w:keepLines/>
              <w:numPr>
                <w:ilvl w:val="0"/>
                <w:numId w:val="5"/>
              </w:numPr>
              <w:autoSpaceDE w:val="0"/>
              <w:autoSpaceDN w:val="0"/>
              <w:rPr>
                <w:lang w:val="uk-UA"/>
              </w:rPr>
            </w:pPr>
            <w:r w:rsidRPr="003313DD">
              <w:rPr>
                <w:lang w:val="uk-UA"/>
              </w:rPr>
              <w:t>Шпакл</w:t>
            </w:r>
            <w:r w:rsidRPr="003313DD">
              <w:t>i</w:t>
            </w:r>
            <w:r w:rsidRPr="003313DD">
              <w:rPr>
                <w:lang w:val="uk-UA"/>
              </w:rPr>
              <w:t>вка фасадна ф</w:t>
            </w:r>
            <w:r w:rsidRPr="003313DD">
              <w:t>i</w:t>
            </w:r>
            <w:r w:rsidRPr="003313DD">
              <w:rPr>
                <w:lang w:val="uk-UA"/>
              </w:rPr>
              <w:t>н</w:t>
            </w:r>
            <w:r w:rsidRPr="003313DD">
              <w:t>i</w:t>
            </w:r>
            <w:r w:rsidRPr="003313DD">
              <w:rPr>
                <w:lang w:val="uk-UA"/>
              </w:rPr>
              <w:t xml:space="preserve">шна </w:t>
            </w:r>
            <w:r w:rsidRPr="003313DD">
              <w:t>Ceresit</w:t>
            </w:r>
            <w:r w:rsidRPr="003313DD">
              <w:rPr>
                <w:lang w:val="uk-UA"/>
              </w:rPr>
              <w:t xml:space="preserve"> </w:t>
            </w:r>
            <w:r w:rsidRPr="003313DD">
              <w:t>CT</w:t>
            </w:r>
            <w:r w:rsidRPr="003313DD">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362</w:t>
            </w:r>
          </w:p>
        </w:tc>
        <w:tc>
          <w:tcPr>
            <w:tcW w:w="6118" w:type="dxa"/>
            <w:gridSpan w:val="2"/>
          </w:tcPr>
          <w:p w:rsidR="00F368CE" w:rsidRDefault="00F368CE" w:rsidP="003313DD">
            <w:pPr>
              <w:keepLines/>
              <w:autoSpaceDE w:val="0"/>
              <w:autoSpaceDN w:val="0"/>
              <w:rPr>
                <w:spacing w:val="-3"/>
              </w:rPr>
            </w:pPr>
            <w:r w:rsidRPr="00416136">
              <w:rPr>
                <w:spacing w:val="-3"/>
              </w:rPr>
              <w:t>Полiпшене фарбування полiвiнiлацетатними</w:t>
            </w:r>
            <w:r w:rsidR="003313DD">
              <w:rPr>
                <w:spacing w:val="-3"/>
              </w:rPr>
              <w:t xml:space="preserve"> </w:t>
            </w:r>
            <w:r w:rsidRPr="00416136">
              <w:rPr>
                <w:spacing w:val="-3"/>
              </w:rPr>
              <w:t>водоемульсiй</w:t>
            </w:r>
            <w:r w:rsidR="003313DD">
              <w:rPr>
                <w:spacing w:val="-3"/>
              </w:rPr>
              <w:t>-</w:t>
            </w:r>
            <w:r w:rsidRPr="00416136">
              <w:rPr>
                <w:spacing w:val="-3"/>
              </w:rPr>
              <w:t>ними сумiшами стiн по збiрних</w:t>
            </w:r>
            <w:r w:rsidR="003313DD">
              <w:rPr>
                <w:spacing w:val="-3"/>
              </w:rPr>
              <w:t xml:space="preserve"> </w:t>
            </w:r>
            <w:r w:rsidRPr="00416136">
              <w:rPr>
                <w:spacing w:val="-3"/>
              </w:rPr>
              <w:t>конструкцiях, пiдготовлених пiд фарбування</w:t>
            </w:r>
          </w:p>
          <w:p w:rsidR="003313DD" w:rsidRPr="003313DD" w:rsidRDefault="003313DD" w:rsidP="00892656">
            <w:pPr>
              <w:pStyle w:val="ab"/>
              <w:keepLines/>
              <w:numPr>
                <w:ilvl w:val="0"/>
                <w:numId w:val="5"/>
              </w:numPr>
              <w:autoSpaceDE w:val="0"/>
              <w:autoSpaceDN w:val="0"/>
              <w:rPr>
                <w:lang w:val="uk-UA"/>
              </w:rPr>
            </w:pPr>
            <w:r w:rsidRPr="003313DD">
              <w:rPr>
                <w:lang w:val="uk-UA"/>
              </w:rPr>
              <w:t xml:space="preserve">Фарба водо-дисперсна </w:t>
            </w:r>
            <w:r>
              <w:t>TIKKURILA</w:t>
            </w:r>
            <w:r w:rsidRPr="003313DD">
              <w:rPr>
                <w:lang w:val="uk-UA"/>
              </w:rPr>
              <w:t xml:space="preserve"> </w:t>
            </w:r>
            <w:r>
              <w:t>RAL</w:t>
            </w:r>
            <w:r w:rsidRPr="003313DD">
              <w:rPr>
                <w:lang w:val="uk-UA"/>
              </w:rPr>
              <w:t xml:space="preserve"> 7006 (1,34кг/л)</w:t>
            </w:r>
            <w:r>
              <w:rPr>
                <w:lang w:val="uk-UA"/>
              </w:rPr>
              <w:t>;</w:t>
            </w:r>
          </w:p>
          <w:p w:rsidR="003313DD" w:rsidRPr="00416136" w:rsidRDefault="003313DD"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363</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3313DD" w:rsidRPr="00416136" w:rsidRDefault="003313DD" w:rsidP="00892656">
            <w:pPr>
              <w:pStyle w:val="ab"/>
              <w:keepLines/>
              <w:numPr>
                <w:ilvl w:val="0"/>
                <w:numId w:val="5"/>
              </w:numPr>
              <w:autoSpaceDE w:val="0"/>
              <w:autoSpaceDN w:val="0"/>
            </w:pPr>
            <w:r w:rsidRPr="003313DD">
              <w:lastRenderedPageBreak/>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158,47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364</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DC776E" w:rsidRDefault="00DC776E" w:rsidP="00892656">
            <w:pPr>
              <w:pStyle w:val="ab"/>
              <w:keepLines/>
              <w:numPr>
                <w:ilvl w:val="0"/>
                <w:numId w:val="5"/>
              </w:numPr>
              <w:autoSpaceDE w:val="0"/>
              <w:autoSpaceDN w:val="0"/>
            </w:pPr>
            <w:r>
              <w:t>Грунтовка глибокого проникнення</w:t>
            </w:r>
            <w:r>
              <w:rPr>
                <w:lang w:val="uk-UA"/>
              </w:rPr>
              <w:t>;</w:t>
            </w:r>
          </w:p>
          <w:p w:rsidR="00DC776E" w:rsidRPr="00416136" w:rsidRDefault="00DC776E"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158,47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365</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DC776E" w:rsidRPr="00DC776E" w:rsidRDefault="00DC776E" w:rsidP="00892656">
            <w:pPr>
              <w:pStyle w:val="ab"/>
              <w:keepLines/>
              <w:numPr>
                <w:ilvl w:val="0"/>
                <w:numId w:val="5"/>
              </w:numPr>
              <w:autoSpaceDE w:val="0"/>
              <w:autoSpaceDN w:val="0"/>
              <w:rPr>
                <w:lang w:val="uk-UA"/>
              </w:rPr>
            </w:pPr>
            <w:r w:rsidRPr="00DC776E">
              <w:rPr>
                <w:lang w:val="uk-UA"/>
              </w:rPr>
              <w:t>Шпакл</w:t>
            </w:r>
            <w:r w:rsidRPr="00DC776E">
              <w:t>i</w:t>
            </w:r>
            <w:r w:rsidRPr="00DC776E">
              <w:rPr>
                <w:lang w:val="uk-UA"/>
              </w:rPr>
              <w:t>вка фасадна ф</w:t>
            </w:r>
            <w:r w:rsidRPr="00DC776E">
              <w:t>i</w:t>
            </w:r>
            <w:r w:rsidRPr="00DC776E">
              <w:rPr>
                <w:lang w:val="uk-UA"/>
              </w:rPr>
              <w:t>н</w:t>
            </w:r>
            <w:r w:rsidRPr="00DC776E">
              <w:t>i</w:t>
            </w:r>
            <w:r w:rsidRPr="00DC776E">
              <w:rPr>
                <w:lang w:val="uk-UA"/>
              </w:rPr>
              <w:t xml:space="preserve">шна </w:t>
            </w:r>
            <w:r w:rsidRPr="00DC776E">
              <w:t>Ceresit</w:t>
            </w:r>
            <w:r w:rsidRPr="00DC776E">
              <w:rPr>
                <w:lang w:val="uk-UA"/>
              </w:rPr>
              <w:t xml:space="preserve"> </w:t>
            </w:r>
            <w:r w:rsidRPr="00DC776E">
              <w:t>CT</w:t>
            </w:r>
            <w:r w:rsidRPr="00DC776E">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158,47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366</w:t>
            </w:r>
          </w:p>
        </w:tc>
        <w:tc>
          <w:tcPr>
            <w:tcW w:w="6118" w:type="dxa"/>
            <w:gridSpan w:val="2"/>
          </w:tcPr>
          <w:p w:rsidR="00F368CE" w:rsidRDefault="00F368CE" w:rsidP="00DC776E">
            <w:pPr>
              <w:keepLines/>
              <w:autoSpaceDE w:val="0"/>
              <w:autoSpaceDN w:val="0"/>
              <w:rPr>
                <w:spacing w:val="-3"/>
              </w:rPr>
            </w:pPr>
            <w:r w:rsidRPr="00416136">
              <w:rPr>
                <w:spacing w:val="-3"/>
              </w:rPr>
              <w:t>Полiпшене фарбування полiвiнiлацетатними</w:t>
            </w:r>
            <w:r w:rsidR="00DC776E">
              <w:rPr>
                <w:spacing w:val="-3"/>
              </w:rPr>
              <w:t xml:space="preserve"> </w:t>
            </w:r>
            <w:r w:rsidRPr="00416136">
              <w:rPr>
                <w:spacing w:val="-3"/>
              </w:rPr>
              <w:t>водоемульсiй</w:t>
            </w:r>
            <w:r w:rsidR="00DC776E">
              <w:rPr>
                <w:spacing w:val="-3"/>
              </w:rPr>
              <w:t>-</w:t>
            </w:r>
            <w:r w:rsidRPr="00416136">
              <w:rPr>
                <w:spacing w:val="-3"/>
              </w:rPr>
              <w:t>ними сумiшами стiн по збiрних</w:t>
            </w:r>
            <w:r w:rsidR="00DC776E">
              <w:rPr>
                <w:spacing w:val="-3"/>
              </w:rPr>
              <w:t xml:space="preserve"> </w:t>
            </w:r>
            <w:r w:rsidRPr="00416136">
              <w:rPr>
                <w:spacing w:val="-3"/>
              </w:rPr>
              <w:t>конструкцiях, пiдготовлених пiд фарбування</w:t>
            </w:r>
          </w:p>
          <w:p w:rsidR="00DC776E" w:rsidRPr="00DC776E" w:rsidRDefault="00DC776E" w:rsidP="00892656">
            <w:pPr>
              <w:pStyle w:val="ab"/>
              <w:keepLines/>
              <w:numPr>
                <w:ilvl w:val="0"/>
                <w:numId w:val="5"/>
              </w:numPr>
              <w:autoSpaceDE w:val="0"/>
              <w:autoSpaceDN w:val="0"/>
              <w:rPr>
                <w:lang w:val="uk-UA"/>
              </w:rPr>
            </w:pPr>
            <w:r w:rsidRPr="00DC776E">
              <w:rPr>
                <w:lang w:val="uk-UA"/>
              </w:rPr>
              <w:t xml:space="preserve">Фарба водо-дисперсна </w:t>
            </w:r>
            <w:r>
              <w:t>TIKKURILA</w:t>
            </w:r>
            <w:r w:rsidRPr="00DC776E">
              <w:rPr>
                <w:lang w:val="uk-UA"/>
              </w:rPr>
              <w:t xml:space="preserve"> </w:t>
            </w:r>
            <w:r>
              <w:t>RAL</w:t>
            </w:r>
            <w:r w:rsidRPr="00DC776E">
              <w:rPr>
                <w:lang w:val="uk-UA"/>
              </w:rPr>
              <w:t xml:space="preserve"> 7006 (1,34кг/л)</w:t>
            </w:r>
            <w:r>
              <w:rPr>
                <w:lang w:val="uk-UA"/>
              </w:rPr>
              <w:t>;</w:t>
            </w:r>
          </w:p>
          <w:p w:rsidR="00DC776E" w:rsidRPr="00416136" w:rsidRDefault="00DC776E"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158,47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367</w:t>
            </w:r>
          </w:p>
        </w:tc>
        <w:tc>
          <w:tcPr>
            <w:tcW w:w="6118" w:type="dxa"/>
            <w:gridSpan w:val="2"/>
          </w:tcPr>
          <w:p w:rsidR="00F368CE" w:rsidRDefault="00F368CE" w:rsidP="00F368CE">
            <w:pPr>
              <w:keepLines/>
              <w:autoSpaceDE w:val="0"/>
              <w:autoSpaceDN w:val="0"/>
              <w:rPr>
                <w:spacing w:val="-3"/>
              </w:rPr>
            </w:pPr>
            <w:r w:rsidRPr="00416136">
              <w:rPr>
                <w:spacing w:val="-3"/>
              </w:rPr>
              <w:t>Опорядження стін декоративними панелями</w:t>
            </w:r>
          </w:p>
          <w:p w:rsidR="00DC776E" w:rsidRPr="00DC776E" w:rsidRDefault="00DC776E" w:rsidP="00892656">
            <w:pPr>
              <w:pStyle w:val="ab"/>
              <w:keepLines/>
              <w:numPr>
                <w:ilvl w:val="0"/>
                <w:numId w:val="5"/>
              </w:numPr>
              <w:autoSpaceDE w:val="0"/>
              <w:autoSpaceDN w:val="0"/>
            </w:pPr>
            <w:r>
              <w:t>Герметик поліуретановий для</w:t>
            </w:r>
            <w:r>
              <w:rPr>
                <w:lang w:val="uk-UA"/>
              </w:rPr>
              <w:t xml:space="preserve"> </w:t>
            </w:r>
            <w:r>
              <w:t>герметизації швів</w:t>
            </w:r>
            <w:r>
              <w:rPr>
                <w:lang w:val="uk-UA"/>
              </w:rPr>
              <w:t>;</w:t>
            </w:r>
          </w:p>
          <w:p w:rsidR="00DC776E" w:rsidRDefault="00DC776E" w:rsidP="00892656">
            <w:pPr>
              <w:pStyle w:val="ab"/>
              <w:keepLines/>
              <w:numPr>
                <w:ilvl w:val="0"/>
                <w:numId w:val="5"/>
              </w:numPr>
              <w:autoSpaceDE w:val="0"/>
              <w:autoSpaceDN w:val="0"/>
            </w:pPr>
            <w:r>
              <w:t>Декоративні дерев'яні панелі шпоновані</w:t>
            </w:r>
            <w:r w:rsidRPr="00DC776E">
              <w:rPr>
                <w:lang w:val="uk-UA"/>
              </w:rPr>
              <w:t xml:space="preserve"> </w:t>
            </w:r>
            <w:r>
              <w:t>індиві</w:t>
            </w:r>
            <w:r w:rsidRPr="00DC776E">
              <w:rPr>
                <w:lang w:val="uk-UA"/>
              </w:rPr>
              <w:t>-</w:t>
            </w:r>
            <w:r>
              <w:t>дуального виготовлення горіх ROS</w:t>
            </w:r>
            <w:r w:rsidRPr="00DC776E">
              <w:rPr>
                <w:lang w:val="uk-UA"/>
              </w:rPr>
              <w:t xml:space="preserve"> </w:t>
            </w:r>
            <w:r>
              <w:t>546 (738*624-20шт, 738*604-40шт);</w:t>
            </w:r>
          </w:p>
          <w:p w:rsidR="003F5215" w:rsidRDefault="003F5215" w:rsidP="00892656">
            <w:pPr>
              <w:pStyle w:val="ab"/>
              <w:keepLines/>
              <w:numPr>
                <w:ilvl w:val="0"/>
                <w:numId w:val="5"/>
              </w:numPr>
              <w:autoSpaceDE w:val="0"/>
              <w:autoSpaceDN w:val="0"/>
            </w:pPr>
            <w:r w:rsidRPr="003F5215">
              <w:t>Дерев'яні панелі індивідуального виготовлення 738*738 Cross Lines -72 шт горіх</w:t>
            </w:r>
            <w:r>
              <w:rPr>
                <w:lang w:val="uk-UA"/>
              </w:rPr>
              <w:t>;</w:t>
            </w:r>
          </w:p>
          <w:p w:rsidR="00DC776E" w:rsidRDefault="00DC776E" w:rsidP="00892656">
            <w:pPr>
              <w:pStyle w:val="ab"/>
              <w:keepLines/>
              <w:numPr>
                <w:ilvl w:val="0"/>
                <w:numId w:val="5"/>
              </w:numPr>
              <w:autoSpaceDE w:val="0"/>
              <w:autoSpaceDN w:val="0"/>
            </w:pPr>
            <w:r>
              <w:t>Дюбель-шкант 16х120 мм</w:t>
            </w:r>
            <w:r w:rsidRPr="00DC776E">
              <w:rPr>
                <w:lang w:val="uk-UA"/>
              </w:rPr>
              <w:t>;</w:t>
            </w:r>
          </w:p>
          <w:p w:rsidR="00DC776E" w:rsidRPr="00416136" w:rsidRDefault="00DC776E" w:rsidP="00892656">
            <w:pPr>
              <w:pStyle w:val="ab"/>
              <w:keepLines/>
              <w:numPr>
                <w:ilvl w:val="0"/>
                <w:numId w:val="5"/>
              </w:numPr>
              <w:autoSpaceDE w:val="0"/>
              <w:autoSpaceDN w:val="0"/>
            </w:pPr>
            <w:r>
              <w:t>Плити ДСП колір бежевий товщина 16мм</w:t>
            </w:r>
            <w:r w:rsidRPr="00DC776E">
              <w:rPr>
                <w:lang w:val="uk-UA"/>
              </w:rPr>
              <w:t>;</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62,79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368</w:t>
            </w:r>
          </w:p>
        </w:tc>
        <w:tc>
          <w:tcPr>
            <w:tcW w:w="6118" w:type="dxa"/>
            <w:gridSpan w:val="2"/>
          </w:tcPr>
          <w:p w:rsidR="00F368CE" w:rsidRDefault="00F368CE" w:rsidP="00F368CE">
            <w:pPr>
              <w:keepLines/>
              <w:autoSpaceDE w:val="0"/>
              <w:autoSpaceDN w:val="0"/>
              <w:rPr>
                <w:spacing w:val="-3"/>
              </w:rPr>
            </w:pPr>
            <w:r w:rsidRPr="00416136">
              <w:rPr>
                <w:spacing w:val="-3"/>
              </w:rPr>
              <w:t>Улаштування гiпсови</w:t>
            </w:r>
            <w:r>
              <w:rPr>
                <w:spacing w:val="-3"/>
              </w:rPr>
              <w:t>х панелей площею до 0,5 м2 (34,</w:t>
            </w:r>
            <w:r w:rsidRPr="00416136">
              <w:rPr>
                <w:spacing w:val="-3"/>
              </w:rPr>
              <w:t>3м2)</w:t>
            </w:r>
          </w:p>
          <w:p w:rsidR="003F5215" w:rsidRPr="003F5215" w:rsidRDefault="003F5215" w:rsidP="00892656">
            <w:pPr>
              <w:pStyle w:val="ab"/>
              <w:keepLines/>
              <w:numPr>
                <w:ilvl w:val="0"/>
                <w:numId w:val="5"/>
              </w:numPr>
              <w:autoSpaceDE w:val="0"/>
              <w:autoSpaceDN w:val="0"/>
              <w:rPr>
                <w:spacing w:val="-3"/>
              </w:rPr>
            </w:pPr>
            <w:r w:rsidRPr="003F5215">
              <w:rPr>
                <w:spacing w:val="-3"/>
              </w:rPr>
              <w:t>Гiпсовi в'яжучi Г-3</w:t>
            </w:r>
            <w:r>
              <w:rPr>
                <w:spacing w:val="-3"/>
                <w:lang w:val="uk-UA"/>
              </w:rPr>
              <w:t>;</w:t>
            </w:r>
          </w:p>
          <w:p w:rsidR="003F5215" w:rsidRPr="003F5215" w:rsidRDefault="003F5215" w:rsidP="00892656">
            <w:pPr>
              <w:pStyle w:val="ab"/>
              <w:keepLines/>
              <w:numPr>
                <w:ilvl w:val="0"/>
                <w:numId w:val="5"/>
              </w:numPr>
              <w:autoSpaceDE w:val="0"/>
              <w:autoSpaceDN w:val="0"/>
              <w:rPr>
                <w:spacing w:val="-3"/>
              </w:rPr>
            </w:pPr>
            <w:r w:rsidRPr="003F5215">
              <w:rPr>
                <w:spacing w:val="-3"/>
              </w:rPr>
              <w:t xml:space="preserve">Гіпсові 3Д панелі </w:t>
            </w:r>
            <w:r w:rsidRPr="003F5215">
              <w:rPr>
                <w:spacing w:val="-3"/>
                <w:lang w:val="en-US"/>
              </w:rPr>
              <w:t>Moderens</w:t>
            </w:r>
            <w:r w:rsidRPr="003F5215">
              <w:rPr>
                <w:spacing w:val="-3"/>
              </w:rPr>
              <w:t xml:space="preserve"> </w:t>
            </w:r>
            <w:r w:rsidRPr="003F5215">
              <w:rPr>
                <w:spacing w:val="-3"/>
                <w:lang w:val="en-US"/>
              </w:rPr>
              <w:t>Line</w:t>
            </w:r>
            <w:r w:rsidRPr="003F5215">
              <w:rPr>
                <w:spacing w:val="-3"/>
              </w:rPr>
              <w:t xml:space="preserve"> 800*600-36шт (пофарбовані в бежевий колір РАЛ</w:t>
            </w:r>
            <w:r>
              <w:rPr>
                <w:spacing w:val="-3"/>
                <w:lang w:val="uk-UA"/>
              </w:rPr>
              <w:t xml:space="preserve"> </w:t>
            </w:r>
            <w:r w:rsidRPr="003F5215">
              <w:rPr>
                <w:spacing w:val="-3"/>
              </w:rPr>
              <w:t>7006)</w:t>
            </w:r>
          </w:p>
        </w:tc>
        <w:tc>
          <w:tcPr>
            <w:tcW w:w="1097" w:type="dxa"/>
            <w:gridSpan w:val="2"/>
          </w:tcPr>
          <w:p w:rsidR="00F368CE" w:rsidRPr="00416136" w:rsidRDefault="00F368CE" w:rsidP="00F368CE">
            <w:pPr>
              <w:keepLines/>
              <w:autoSpaceDE w:val="0"/>
              <w:autoSpaceDN w:val="0"/>
              <w:jc w:val="center"/>
            </w:pPr>
            <w:r w:rsidRPr="00416136">
              <w:rPr>
                <w:spacing w:val="-3"/>
              </w:rPr>
              <w:t>виріб</w:t>
            </w:r>
          </w:p>
        </w:tc>
        <w:tc>
          <w:tcPr>
            <w:tcW w:w="1007" w:type="dxa"/>
            <w:gridSpan w:val="5"/>
          </w:tcPr>
          <w:p w:rsidR="00F368CE" w:rsidRPr="00416136" w:rsidRDefault="00F368CE" w:rsidP="00F368CE">
            <w:pPr>
              <w:keepLines/>
              <w:autoSpaceDE w:val="0"/>
              <w:autoSpaceDN w:val="0"/>
              <w:jc w:val="center"/>
            </w:pPr>
            <w:r w:rsidRPr="00416136">
              <w:rPr>
                <w:spacing w:val="-3"/>
              </w:rPr>
              <w:t>36</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52661A">
              <w:rPr>
                <w:b/>
                <w:i/>
                <w:spacing w:val="-3"/>
              </w:rPr>
              <w:t>КІМНАТА ВІП МЕНЕДЖЕРІВ 27</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369</w:t>
            </w:r>
          </w:p>
        </w:tc>
        <w:tc>
          <w:tcPr>
            <w:tcW w:w="6118" w:type="dxa"/>
            <w:gridSpan w:val="2"/>
          </w:tcPr>
          <w:p w:rsidR="00F368CE" w:rsidRDefault="00F368CE" w:rsidP="00323E7F">
            <w:pPr>
              <w:keepLines/>
              <w:autoSpaceDE w:val="0"/>
              <w:autoSpaceDN w:val="0"/>
              <w:rPr>
                <w:spacing w:val="-3"/>
                <w:lang w:val="ru-RU"/>
              </w:rPr>
            </w:pPr>
            <w:r w:rsidRPr="00416136">
              <w:rPr>
                <w:spacing w:val="-3"/>
              </w:rPr>
              <w:t>Полiпшене штукатурення поверхонь стiн всереденi</w:t>
            </w:r>
            <w:r w:rsidR="00323E7F" w:rsidRPr="00323E7F">
              <w:rPr>
                <w:spacing w:val="-3"/>
                <w:lang w:val="ru-RU"/>
              </w:rPr>
              <w:t xml:space="preserve"> </w:t>
            </w:r>
            <w:r w:rsidRPr="00416136">
              <w:rPr>
                <w:spacing w:val="-3"/>
              </w:rPr>
              <w:t>будiвлi цементно-вапняним або цементним розчином по</w:t>
            </w:r>
            <w:r w:rsidR="00323E7F" w:rsidRPr="00323E7F">
              <w:rPr>
                <w:spacing w:val="-3"/>
                <w:lang w:val="ru-RU"/>
              </w:rPr>
              <w:t xml:space="preserve"> </w:t>
            </w:r>
            <w:r w:rsidRPr="00416136">
              <w:rPr>
                <w:spacing w:val="-3"/>
              </w:rPr>
              <w:t>каменю та бетону</w:t>
            </w:r>
            <w:r w:rsidR="00323E7F" w:rsidRPr="00323E7F">
              <w:rPr>
                <w:spacing w:val="-3"/>
                <w:lang w:val="ru-RU"/>
              </w:rPr>
              <w:t xml:space="preserve"> </w:t>
            </w:r>
          </w:p>
          <w:p w:rsidR="00323E7F" w:rsidRPr="00323E7F" w:rsidRDefault="00323E7F" w:rsidP="00892656">
            <w:pPr>
              <w:pStyle w:val="ab"/>
              <w:keepLines/>
              <w:numPr>
                <w:ilvl w:val="0"/>
                <w:numId w:val="6"/>
              </w:numPr>
              <w:autoSpaceDE w:val="0"/>
              <w:autoSpaceDN w:val="0"/>
              <w:rPr>
                <w:spacing w:val="-3"/>
                <w:lang w:val="en-US"/>
              </w:rPr>
            </w:pPr>
            <w:r w:rsidRPr="00323E7F">
              <w:rPr>
                <w:spacing w:val="-3"/>
                <w:lang w:val="en-US"/>
              </w:rPr>
              <w:t>Гiпсовi в'яжучi Г-3</w:t>
            </w:r>
            <w:r>
              <w:rPr>
                <w:spacing w:val="-3"/>
                <w:lang w:val="uk-UA"/>
              </w:rPr>
              <w:t>;</w:t>
            </w:r>
          </w:p>
          <w:p w:rsidR="00323E7F" w:rsidRPr="00323E7F" w:rsidRDefault="00323E7F" w:rsidP="00892656">
            <w:pPr>
              <w:pStyle w:val="ab"/>
              <w:keepLines/>
              <w:numPr>
                <w:ilvl w:val="0"/>
                <w:numId w:val="6"/>
              </w:numPr>
              <w:autoSpaceDE w:val="0"/>
              <w:autoSpaceDN w:val="0"/>
              <w:rPr>
                <w:spacing w:val="-3"/>
              </w:rPr>
            </w:pPr>
            <w:r w:rsidRPr="00323E7F">
              <w:rPr>
                <w:spacing w:val="-3"/>
              </w:rPr>
              <w:t>С</w:t>
            </w:r>
            <w:r w:rsidRPr="00323E7F">
              <w:rPr>
                <w:spacing w:val="-3"/>
                <w:lang w:val="en-US"/>
              </w:rPr>
              <w:t>i</w:t>
            </w:r>
            <w:r w:rsidRPr="00323E7F">
              <w:rPr>
                <w:spacing w:val="-3"/>
              </w:rPr>
              <w:t>тка дротяна ткана з квадратними</w:t>
            </w:r>
            <w:r w:rsidRPr="00323E7F">
              <w:rPr>
                <w:spacing w:val="-3"/>
                <w:lang w:val="uk-UA"/>
              </w:rPr>
              <w:t xml:space="preserve"> </w:t>
            </w:r>
            <w:r w:rsidRPr="00323E7F">
              <w:rPr>
                <w:spacing w:val="-3"/>
              </w:rPr>
              <w:t xml:space="preserve">чарунками </w:t>
            </w:r>
            <w:r w:rsidRPr="00323E7F">
              <w:rPr>
                <w:spacing w:val="-3"/>
                <w:lang w:val="en-US"/>
              </w:rPr>
              <w:t>N</w:t>
            </w:r>
            <w:r w:rsidRPr="00323E7F">
              <w:rPr>
                <w:spacing w:val="-3"/>
              </w:rPr>
              <w:t xml:space="preserve"> 05 без покриття</w:t>
            </w:r>
            <w:r>
              <w:rPr>
                <w:spacing w:val="-3"/>
                <w:lang w:val="uk-UA"/>
              </w:rPr>
              <w:t>;</w:t>
            </w:r>
          </w:p>
          <w:p w:rsidR="00323E7F" w:rsidRPr="00323E7F" w:rsidRDefault="00323E7F" w:rsidP="00892656">
            <w:pPr>
              <w:pStyle w:val="ab"/>
              <w:keepLines/>
              <w:numPr>
                <w:ilvl w:val="0"/>
                <w:numId w:val="6"/>
              </w:numPr>
              <w:autoSpaceDE w:val="0"/>
              <w:autoSpaceDN w:val="0"/>
            </w:pPr>
            <w:r w:rsidRPr="00323E7F">
              <w:rPr>
                <w:spacing w:val="-3"/>
              </w:rPr>
              <w:t>Розчин готовий опоряджувальний</w:t>
            </w:r>
            <w:r w:rsidRPr="00323E7F">
              <w:rPr>
                <w:spacing w:val="-3"/>
                <w:lang w:val="uk-UA"/>
              </w:rPr>
              <w:t xml:space="preserve"> </w:t>
            </w:r>
            <w:r w:rsidRPr="00323E7F">
              <w:rPr>
                <w:spacing w:val="-3"/>
              </w:rP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323E7F" w:rsidP="00323E7F">
            <w:pPr>
              <w:keepLines/>
              <w:autoSpaceDE w:val="0"/>
              <w:autoSpaceDN w:val="0"/>
              <w:jc w:val="center"/>
            </w:pPr>
            <w:r>
              <w:rPr>
                <w:spacing w:val="-3"/>
              </w:rPr>
              <w:t>59</w:t>
            </w:r>
            <w:r w:rsidR="00F368CE" w:rsidRPr="00416136">
              <w:rPr>
                <w:spacing w:val="-3"/>
              </w:rPr>
              <w:t>,</w:t>
            </w:r>
            <w:r>
              <w:rPr>
                <w:spacing w:val="-3"/>
              </w:rPr>
              <w:t>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370</w:t>
            </w:r>
          </w:p>
        </w:tc>
        <w:tc>
          <w:tcPr>
            <w:tcW w:w="6118" w:type="dxa"/>
            <w:gridSpan w:val="2"/>
          </w:tcPr>
          <w:p w:rsidR="00323E7F" w:rsidRDefault="00F368CE" w:rsidP="00323E7F">
            <w:pPr>
              <w:keepLines/>
              <w:autoSpaceDE w:val="0"/>
              <w:autoSpaceDN w:val="0"/>
              <w:rPr>
                <w:spacing w:val="-3"/>
              </w:rPr>
            </w:pPr>
            <w:r w:rsidRPr="00416136">
              <w:rPr>
                <w:spacing w:val="-3"/>
              </w:rPr>
              <w:t>Опорядження внутрішніх поверхонь стін по каменю і</w:t>
            </w:r>
            <w:r w:rsidR="00323E7F" w:rsidRPr="00323E7F">
              <w:rPr>
                <w:spacing w:val="-3"/>
                <w:lang w:val="ru-RU"/>
              </w:rPr>
              <w:t xml:space="preserve"> </w:t>
            </w:r>
            <w:r w:rsidRPr="00416136">
              <w:rPr>
                <w:spacing w:val="-3"/>
              </w:rPr>
              <w:t>бетону декоративною сумішшю з наповнювачем,</w:t>
            </w:r>
            <w:r w:rsidR="00323E7F" w:rsidRPr="00323E7F">
              <w:rPr>
                <w:spacing w:val="-3"/>
                <w:lang w:val="ru-RU"/>
              </w:rPr>
              <w:t xml:space="preserve"> </w:t>
            </w:r>
            <w:r w:rsidRPr="00416136">
              <w:rPr>
                <w:spacing w:val="-3"/>
              </w:rPr>
              <w:t xml:space="preserve">величина зерен </w:t>
            </w:r>
          </w:p>
          <w:p w:rsidR="00F368CE" w:rsidRDefault="00F368CE" w:rsidP="00323E7F">
            <w:pPr>
              <w:keepLines/>
              <w:autoSpaceDE w:val="0"/>
              <w:autoSpaceDN w:val="0"/>
              <w:rPr>
                <w:spacing w:val="-3"/>
              </w:rPr>
            </w:pPr>
            <w:r w:rsidRPr="00416136">
              <w:rPr>
                <w:spacing w:val="-3"/>
              </w:rPr>
              <w:t>3 мм</w:t>
            </w:r>
          </w:p>
          <w:p w:rsidR="00323E7F" w:rsidRPr="00323E7F" w:rsidRDefault="00323E7F" w:rsidP="00892656">
            <w:pPr>
              <w:pStyle w:val="ab"/>
              <w:keepLines/>
              <w:numPr>
                <w:ilvl w:val="0"/>
                <w:numId w:val="5"/>
              </w:numPr>
              <w:autoSpaceDE w:val="0"/>
              <w:autoSpaceDN w:val="0"/>
              <w:rPr>
                <w:lang w:val="en-US"/>
              </w:rPr>
            </w:pPr>
            <w:r w:rsidRPr="00323E7F">
              <w:rPr>
                <w:lang w:val="en-US"/>
              </w:rPr>
              <w:t>Грунтовка глибокого проникнення</w:t>
            </w:r>
            <w:r>
              <w:rPr>
                <w:lang w:val="uk-UA"/>
              </w:rPr>
              <w:t>;</w:t>
            </w:r>
          </w:p>
          <w:p w:rsidR="00323E7F" w:rsidRPr="00323E7F" w:rsidRDefault="00323E7F" w:rsidP="00892656">
            <w:pPr>
              <w:pStyle w:val="ab"/>
              <w:keepLines/>
              <w:numPr>
                <w:ilvl w:val="0"/>
                <w:numId w:val="5"/>
              </w:numPr>
              <w:autoSpaceDE w:val="0"/>
              <w:autoSpaceDN w:val="0"/>
              <w:rPr>
                <w:lang w:val="en-US"/>
              </w:rPr>
            </w:pPr>
            <w:r w:rsidRPr="00323E7F">
              <w:rPr>
                <w:lang w:val="en-US"/>
              </w:rPr>
              <w:t>Декоративна штукатурка Marmorino KS</w:t>
            </w:r>
            <w:r w:rsidRPr="00323E7F">
              <w:rPr>
                <w:lang w:val="uk-UA"/>
              </w:rPr>
              <w:t xml:space="preserve"> </w:t>
            </w:r>
            <w:r w:rsidRPr="00323E7F">
              <w:rPr>
                <w:lang w:val="en-US"/>
              </w:rPr>
              <w:t>653</w:t>
            </w:r>
            <w:r>
              <w:rPr>
                <w:lang w:val="uk-UA"/>
              </w:rPr>
              <w:t>;</w:t>
            </w:r>
          </w:p>
          <w:p w:rsidR="00323E7F" w:rsidRPr="00323E7F" w:rsidRDefault="00323E7F" w:rsidP="00892656">
            <w:pPr>
              <w:pStyle w:val="ab"/>
              <w:keepLines/>
              <w:numPr>
                <w:ilvl w:val="0"/>
                <w:numId w:val="5"/>
              </w:numPr>
              <w:autoSpaceDE w:val="0"/>
              <w:autoSpaceDN w:val="0"/>
              <w:rPr>
                <w:lang w:val="en-US"/>
              </w:rPr>
            </w:pPr>
            <w:r w:rsidRPr="00323E7F">
              <w:rPr>
                <w:lang w:val="en-US"/>
              </w:rPr>
              <w:t>Фарба грунтуюча Ceresit CT 16 Pro для</w:t>
            </w:r>
            <w:r w:rsidRPr="00323E7F">
              <w:rPr>
                <w:lang w:val="uk-UA"/>
              </w:rPr>
              <w:t xml:space="preserve"> </w:t>
            </w:r>
            <w:r w:rsidRPr="00323E7F">
              <w:rPr>
                <w:lang w:val="en-US"/>
              </w:rPr>
              <w:t>підготовки основ під декоративні</w:t>
            </w:r>
            <w:r>
              <w:rPr>
                <w:lang w:val="uk-UA"/>
              </w:rPr>
              <w:t xml:space="preserve"> </w:t>
            </w:r>
            <w:r w:rsidRPr="00323E7F">
              <w:rPr>
                <w:lang w:val="en-US"/>
              </w:rP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59,67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371</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323E7F" w:rsidRPr="00416136" w:rsidRDefault="00323E7F" w:rsidP="00892656">
            <w:pPr>
              <w:pStyle w:val="ab"/>
              <w:keepLines/>
              <w:numPr>
                <w:ilvl w:val="0"/>
                <w:numId w:val="5"/>
              </w:numPr>
              <w:autoSpaceDE w:val="0"/>
              <w:autoSpaceDN w:val="0"/>
            </w:pPr>
            <w:r w:rsidRPr="00323E7F">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27,31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rPr>
                <w:spacing w:val="-3"/>
              </w:rPr>
            </w:pPr>
            <w:r>
              <w:rPr>
                <w:spacing w:val="-3"/>
              </w:rPr>
              <w:t>372</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323E7F" w:rsidRDefault="00323E7F" w:rsidP="00892656">
            <w:pPr>
              <w:pStyle w:val="ab"/>
              <w:keepLines/>
              <w:numPr>
                <w:ilvl w:val="0"/>
                <w:numId w:val="5"/>
              </w:numPr>
              <w:autoSpaceDE w:val="0"/>
              <w:autoSpaceDN w:val="0"/>
            </w:pPr>
            <w:r>
              <w:t>Грунтовка глибокого проникнення</w:t>
            </w:r>
            <w:r w:rsidR="0052661A">
              <w:rPr>
                <w:lang w:val="uk-UA"/>
              </w:rPr>
              <w:t>;</w:t>
            </w:r>
          </w:p>
          <w:p w:rsidR="00323E7F" w:rsidRPr="00416136" w:rsidRDefault="00323E7F" w:rsidP="00892656">
            <w:pPr>
              <w:pStyle w:val="ab"/>
              <w:keepLines/>
              <w:numPr>
                <w:ilvl w:val="0"/>
                <w:numId w:val="5"/>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27,31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373</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52661A" w:rsidRPr="0052661A" w:rsidRDefault="0052661A" w:rsidP="00892656">
            <w:pPr>
              <w:pStyle w:val="ab"/>
              <w:keepLines/>
              <w:numPr>
                <w:ilvl w:val="0"/>
                <w:numId w:val="5"/>
              </w:numPr>
              <w:autoSpaceDE w:val="0"/>
              <w:autoSpaceDN w:val="0"/>
              <w:rPr>
                <w:lang w:val="uk-UA"/>
              </w:rPr>
            </w:pPr>
            <w:r w:rsidRPr="0052661A">
              <w:rPr>
                <w:lang w:val="uk-UA"/>
              </w:rPr>
              <w:t>Шпакл</w:t>
            </w:r>
            <w:r w:rsidRPr="0052661A">
              <w:t>i</w:t>
            </w:r>
            <w:r w:rsidRPr="0052661A">
              <w:rPr>
                <w:lang w:val="uk-UA"/>
              </w:rPr>
              <w:t>вка фасадна ф</w:t>
            </w:r>
            <w:r w:rsidRPr="0052661A">
              <w:t>i</w:t>
            </w:r>
            <w:r w:rsidRPr="0052661A">
              <w:rPr>
                <w:lang w:val="uk-UA"/>
              </w:rPr>
              <w:t>н</w:t>
            </w:r>
            <w:r w:rsidRPr="0052661A">
              <w:t>i</w:t>
            </w:r>
            <w:r w:rsidRPr="0052661A">
              <w:rPr>
                <w:lang w:val="uk-UA"/>
              </w:rPr>
              <w:t xml:space="preserve">шна </w:t>
            </w:r>
            <w:r w:rsidRPr="0052661A">
              <w:t>Ceresit</w:t>
            </w:r>
            <w:r w:rsidRPr="0052661A">
              <w:rPr>
                <w:lang w:val="uk-UA"/>
              </w:rPr>
              <w:t xml:space="preserve"> </w:t>
            </w:r>
            <w:r w:rsidRPr="0052661A">
              <w:t>CT</w:t>
            </w:r>
            <w:r w:rsidRPr="0052661A">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27,31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374</w:t>
            </w:r>
          </w:p>
        </w:tc>
        <w:tc>
          <w:tcPr>
            <w:tcW w:w="6118" w:type="dxa"/>
            <w:gridSpan w:val="2"/>
          </w:tcPr>
          <w:p w:rsidR="00F368CE" w:rsidRDefault="00F368CE" w:rsidP="00323E7F">
            <w:pPr>
              <w:keepLines/>
              <w:autoSpaceDE w:val="0"/>
              <w:autoSpaceDN w:val="0"/>
              <w:rPr>
                <w:spacing w:val="-3"/>
              </w:rPr>
            </w:pPr>
            <w:r w:rsidRPr="00416136">
              <w:rPr>
                <w:spacing w:val="-3"/>
              </w:rPr>
              <w:t>Полiпшене фарбування полiвiнiлацетатними</w:t>
            </w:r>
            <w:r w:rsidR="00323E7F">
              <w:rPr>
                <w:spacing w:val="-3"/>
              </w:rPr>
              <w:t xml:space="preserve"> </w:t>
            </w:r>
            <w:r w:rsidRPr="00416136">
              <w:rPr>
                <w:spacing w:val="-3"/>
              </w:rPr>
              <w:t>водоемульсiй</w:t>
            </w:r>
            <w:r w:rsidR="00323E7F">
              <w:rPr>
                <w:spacing w:val="-3"/>
              </w:rPr>
              <w:t>-</w:t>
            </w:r>
            <w:r w:rsidRPr="00416136">
              <w:rPr>
                <w:spacing w:val="-3"/>
              </w:rPr>
              <w:t>ними сумiшами стель по збiрних</w:t>
            </w:r>
            <w:r w:rsidR="00323E7F">
              <w:rPr>
                <w:spacing w:val="-3"/>
              </w:rPr>
              <w:t xml:space="preserve"> </w:t>
            </w:r>
            <w:r w:rsidRPr="00416136">
              <w:rPr>
                <w:spacing w:val="-3"/>
              </w:rPr>
              <w:t>конструкцiях, пiдготов</w:t>
            </w:r>
            <w:r w:rsidR="00323E7F">
              <w:rPr>
                <w:spacing w:val="-3"/>
              </w:rPr>
              <w:t>-</w:t>
            </w:r>
            <w:r w:rsidRPr="00416136">
              <w:rPr>
                <w:spacing w:val="-3"/>
              </w:rPr>
              <w:t>лених пiд фарбування</w:t>
            </w:r>
          </w:p>
          <w:p w:rsidR="0052661A" w:rsidRPr="0052661A" w:rsidRDefault="0052661A" w:rsidP="00892656">
            <w:pPr>
              <w:pStyle w:val="ab"/>
              <w:keepLines/>
              <w:numPr>
                <w:ilvl w:val="0"/>
                <w:numId w:val="5"/>
              </w:numPr>
              <w:autoSpaceDE w:val="0"/>
              <w:autoSpaceDN w:val="0"/>
              <w:rPr>
                <w:lang w:val="uk-UA"/>
              </w:rPr>
            </w:pPr>
            <w:r w:rsidRPr="0052661A">
              <w:rPr>
                <w:lang w:val="uk-UA"/>
              </w:rPr>
              <w:lastRenderedPageBreak/>
              <w:t xml:space="preserve">Фарба водо-дисперсна </w:t>
            </w:r>
            <w:r>
              <w:t>TIKKURILA</w:t>
            </w:r>
            <w:r w:rsidRPr="0052661A">
              <w:rPr>
                <w:lang w:val="uk-UA"/>
              </w:rPr>
              <w:t xml:space="preserve"> </w:t>
            </w:r>
            <w:r>
              <w:t>RAL</w:t>
            </w:r>
            <w:r w:rsidRPr="0052661A">
              <w:rPr>
                <w:lang w:val="uk-UA"/>
              </w:rPr>
              <w:t xml:space="preserve"> 9010 (1,34кг/л)</w:t>
            </w:r>
            <w:r>
              <w:rPr>
                <w:lang w:val="uk-UA"/>
              </w:rPr>
              <w:t>;</w:t>
            </w:r>
          </w:p>
          <w:p w:rsidR="00323E7F" w:rsidRPr="00416136" w:rsidRDefault="0052661A"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lastRenderedPageBreak/>
              <w:t>м2</w:t>
            </w:r>
          </w:p>
        </w:tc>
        <w:tc>
          <w:tcPr>
            <w:tcW w:w="1007" w:type="dxa"/>
            <w:gridSpan w:val="5"/>
          </w:tcPr>
          <w:p w:rsidR="00F368CE" w:rsidRPr="00416136" w:rsidRDefault="00F368CE" w:rsidP="00F368CE">
            <w:pPr>
              <w:keepLines/>
              <w:autoSpaceDE w:val="0"/>
              <w:autoSpaceDN w:val="0"/>
              <w:jc w:val="center"/>
            </w:pPr>
            <w:r w:rsidRPr="00416136">
              <w:rPr>
                <w:spacing w:val="-3"/>
              </w:rPr>
              <w:t>27,31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251224">
              <w:rPr>
                <w:b/>
                <w:i/>
                <w:spacing w:val="-3"/>
              </w:rPr>
              <w:t>КАСОВИЙ ВУЗОЛ ВІП КЛІЄНТА 28</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375</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52661A" w:rsidRPr="00416136" w:rsidRDefault="0052661A" w:rsidP="00892656">
            <w:pPr>
              <w:pStyle w:val="ab"/>
              <w:keepLines/>
              <w:numPr>
                <w:ilvl w:val="0"/>
                <w:numId w:val="5"/>
              </w:numPr>
              <w:autoSpaceDE w:val="0"/>
              <w:autoSpaceDN w:val="0"/>
            </w:pPr>
            <w:r w:rsidRPr="0052661A">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376</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52661A" w:rsidRPr="0052661A" w:rsidRDefault="0052661A" w:rsidP="00892656">
            <w:pPr>
              <w:pStyle w:val="ab"/>
              <w:keepLines/>
              <w:numPr>
                <w:ilvl w:val="0"/>
                <w:numId w:val="5"/>
              </w:numPr>
              <w:autoSpaceDE w:val="0"/>
              <w:autoSpaceDN w:val="0"/>
            </w:pPr>
            <w:r w:rsidRPr="0052661A">
              <w:t>Грунтовка глибокого проникнення</w:t>
            </w:r>
            <w:r>
              <w:rPr>
                <w:lang w:val="uk-UA"/>
              </w:rPr>
              <w:t>;</w:t>
            </w:r>
          </w:p>
          <w:p w:rsidR="0052661A" w:rsidRPr="00416136" w:rsidRDefault="0052661A" w:rsidP="00892656">
            <w:pPr>
              <w:pStyle w:val="ab"/>
              <w:keepLines/>
              <w:numPr>
                <w:ilvl w:val="0"/>
                <w:numId w:val="5"/>
              </w:numPr>
              <w:autoSpaceDE w:val="0"/>
              <w:autoSpaceDN w:val="0"/>
            </w:pPr>
            <w:r w:rsidRPr="0052661A">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7E0CC0" w:rsidRDefault="007E0CC0" w:rsidP="007E0CC0">
            <w:pPr>
              <w:keepLines/>
              <w:autoSpaceDE w:val="0"/>
              <w:autoSpaceDN w:val="0"/>
              <w:ind w:left="109"/>
              <w:jc w:val="center"/>
              <w:rPr>
                <w:spacing w:val="-3"/>
              </w:rPr>
            </w:pPr>
            <w:r>
              <w:rPr>
                <w:spacing w:val="-3"/>
              </w:rPr>
              <w:t>377</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52661A" w:rsidRPr="00251224" w:rsidRDefault="00251224" w:rsidP="00892656">
            <w:pPr>
              <w:pStyle w:val="ab"/>
              <w:keepLines/>
              <w:numPr>
                <w:ilvl w:val="0"/>
                <w:numId w:val="5"/>
              </w:numPr>
              <w:autoSpaceDE w:val="0"/>
              <w:autoSpaceDN w:val="0"/>
              <w:rPr>
                <w:lang w:val="uk-UA"/>
              </w:rPr>
            </w:pPr>
            <w:r w:rsidRPr="00251224">
              <w:rPr>
                <w:lang w:val="uk-UA"/>
              </w:rPr>
              <w:t>Шпакл</w:t>
            </w:r>
            <w:r w:rsidRPr="00251224">
              <w:t>i</w:t>
            </w:r>
            <w:r w:rsidRPr="00251224">
              <w:rPr>
                <w:lang w:val="uk-UA"/>
              </w:rPr>
              <w:t>вка фасадна ф</w:t>
            </w:r>
            <w:r w:rsidRPr="00251224">
              <w:t>i</w:t>
            </w:r>
            <w:r w:rsidRPr="00251224">
              <w:rPr>
                <w:lang w:val="uk-UA"/>
              </w:rPr>
              <w:t>н</w:t>
            </w:r>
            <w:r w:rsidRPr="00251224">
              <w:t>i</w:t>
            </w:r>
            <w:r w:rsidRPr="00251224">
              <w:rPr>
                <w:lang w:val="uk-UA"/>
              </w:rPr>
              <w:t xml:space="preserve">шна </w:t>
            </w:r>
            <w:r w:rsidRPr="00251224">
              <w:t>Ceresit</w:t>
            </w:r>
            <w:r w:rsidRPr="00251224">
              <w:rPr>
                <w:lang w:val="uk-UA"/>
              </w:rPr>
              <w:t xml:space="preserve"> </w:t>
            </w:r>
            <w:r w:rsidRPr="00251224">
              <w:t>CT</w:t>
            </w:r>
            <w:r w:rsidRPr="00251224">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378</w:t>
            </w:r>
          </w:p>
        </w:tc>
        <w:tc>
          <w:tcPr>
            <w:tcW w:w="6118" w:type="dxa"/>
            <w:gridSpan w:val="2"/>
          </w:tcPr>
          <w:p w:rsidR="00251224" w:rsidRDefault="00F368CE" w:rsidP="00251224">
            <w:pPr>
              <w:keepLines/>
              <w:autoSpaceDE w:val="0"/>
              <w:autoSpaceDN w:val="0"/>
              <w:rPr>
                <w:spacing w:val="-3"/>
              </w:rPr>
            </w:pPr>
            <w:r w:rsidRPr="00416136">
              <w:rPr>
                <w:spacing w:val="-3"/>
              </w:rPr>
              <w:t>Полiпшене фарбування полiвiнiлацетатними</w:t>
            </w:r>
            <w:r w:rsidR="00251224">
              <w:rPr>
                <w:spacing w:val="-3"/>
              </w:rPr>
              <w:t xml:space="preserve"> </w:t>
            </w:r>
            <w:r w:rsidRPr="00416136">
              <w:rPr>
                <w:spacing w:val="-3"/>
              </w:rPr>
              <w:t>водоемульсiй</w:t>
            </w:r>
            <w:r w:rsidR="00251224">
              <w:rPr>
                <w:spacing w:val="-3"/>
              </w:rPr>
              <w:t>-</w:t>
            </w:r>
            <w:r w:rsidRPr="00416136">
              <w:rPr>
                <w:spacing w:val="-3"/>
              </w:rPr>
              <w:t>ними сумiшами стель по збiрних</w:t>
            </w:r>
            <w:r w:rsidR="00251224">
              <w:rPr>
                <w:spacing w:val="-3"/>
              </w:rPr>
              <w:t xml:space="preserve"> </w:t>
            </w:r>
            <w:r w:rsidRPr="00416136">
              <w:rPr>
                <w:spacing w:val="-3"/>
              </w:rPr>
              <w:t>конструкцiях, пiдготов</w:t>
            </w:r>
            <w:r w:rsidR="00251224">
              <w:rPr>
                <w:spacing w:val="-3"/>
              </w:rPr>
              <w:t>-</w:t>
            </w:r>
            <w:r w:rsidRPr="00416136">
              <w:rPr>
                <w:spacing w:val="-3"/>
              </w:rPr>
              <w:t>лених пiд фарбування</w:t>
            </w:r>
          </w:p>
          <w:p w:rsidR="00251224" w:rsidRPr="00251224" w:rsidRDefault="00251224" w:rsidP="00892656">
            <w:pPr>
              <w:pStyle w:val="ab"/>
              <w:keepLines/>
              <w:numPr>
                <w:ilvl w:val="0"/>
                <w:numId w:val="5"/>
              </w:numPr>
              <w:autoSpaceDE w:val="0"/>
              <w:autoSpaceDN w:val="0"/>
              <w:rPr>
                <w:spacing w:val="-3"/>
                <w:lang w:val="uk-UA"/>
              </w:rPr>
            </w:pPr>
            <w:r w:rsidRPr="00251224">
              <w:rPr>
                <w:spacing w:val="-3"/>
                <w:lang w:val="uk-UA"/>
              </w:rPr>
              <w:t xml:space="preserve">Фарба водо-дисперсна </w:t>
            </w:r>
            <w:r w:rsidRPr="00251224">
              <w:rPr>
                <w:spacing w:val="-3"/>
              </w:rPr>
              <w:t>TIKKURILA</w:t>
            </w:r>
            <w:r w:rsidRPr="00251224">
              <w:rPr>
                <w:spacing w:val="-3"/>
                <w:lang w:val="uk-UA"/>
              </w:rPr>
              <w:t xml:space="preserve"> </w:t>
            </w:r>
            <w:r w:rsidRPr="00251224">
              <w:rPr>
                <w:spacing w:val="-3"/>
              </w:rPr>
              <w:t>RAL</w:t>
            </w:r>
            <w:r w:rsidRPr="00251224">
              <w:rPr>
                <w:spacing w:val="-3"/>
                <w:lang w:val="uk-UA"/>
              </w:rPr>
              <w:t xml:space="preserve"> 9010 (1,34кг/л)</w:t>
            </w:r>
            <w:r>
              <w:rPr>
                <w:spacing w:val="-3"/>
                <w:lang w:val="uk-UA"/>
              </w:rPr>
              <w:t>;</w:t>
            </w:r>
          </w:p>
          <w:p w:rsidR="00251224" w:rsidRPr="00416136" w:rsidRDefault="00251224" w:rsidP="00892656">
            <w:pPr>
              <w:pStyle w:val="ab"/>
              <w:keepLines/>
              <w:numPr>
                <w:ilvl w:val="0"/>
                <w:numId w:val="5"/>
              </w:numPr>
              <w:autoSpaceDE w:val="0"/>
              <w:autoSpaceDN w:val="0"/>
            </w:pPr>
            <w:r w:rsidRPr="00251224">
              <w:rPr>
                <w:spacing w:val="-3"/>
              </w:rPr>
              <w:t xml:space="preserve">Шпаклiвка клейова </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38,5</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379</w:t>
            </w:r>
          </w:p>
        </w:tc>
        <w:tc>
          <w:tcPr>
            <w:tcW w:w="6118" w:type="dxa"/>
            <w:gridSpan w:val="2"/>
          </w:tcPr>
          <w:p w:rsidR="00F368CE" w:rsidRDefault="00F368CE" w:rsidP="00251224">
            <w:pPr>
              <w:keepLines/>
              <w:autoSpaceDE w:val="0"/>
              <w:autoSpaceDN w:val="0"/>
              <w:rPr>
                <w:spacing w:val="-3"/>
              </w:rPr>
            </w:pPr>
            <w:r w:rsidRPr="00416136">
              <w:rPr>
                <w:spacing w:val="-3"/>
              </w:rPr>
              <w:t>Полiпшене штукатурення поверхонь стiн всереденi</w:t>
            </w:r>
            <w:r w:rsidR="00251224">
              <w:rPr>
                <w:spacing w:val="-3"/>
              </w:rPr>
              <w:t xml:space="preserve"> </w:t>
            </w:r>
            <w:r w:rsidRPr="00416136">
              <w:rPr>
                <w:spacing w:val="-3"/>
              </w:rPr>
              <w:t>будiвлi цементно-вапняним або цементним розчином по</w:t>
            </w:r>
            <w:r w:rsidR="00251224">
              <w:rPr>
                <w:spacing w:val="-3"/>
              </w:rPr>
              <w:t xml:space="preserve"> </w:t>
            </w:r>
            <w:r w:rsidRPr="00416136">
              <w:rPr>
                <w:spacing w:val="-3"/>
              </w:rPr>
              <w:t>каменю та бетону</w:t>
            </w:r>
          </w:p>
          <w:p w:rsidR="00251224" w:rsidRDefault="00251224" w:rsidP="00892656">
            <w:pPr>
              <w:pStyle w:val="ab"/>
              <w:keepLines/>
              <w:numPr>
                <w:ilvl w:val="0"/>
                <w:numId w:val="5"/>
              </w:numPr>
              <w:autoSpaceDE w:val="0"/>
              <w:autoSpaceDN w:val="0"/>
            </w:pPr>
            <w:r>
              <w:t>Гiпсовi в'яжучi Г-3</w:t>
            </w:r>
            <w:r>
              <w:rPr>
                <w:lang w:val="uk-UA"/>
              </w:rPr>
              <w:t>;</w:t>
            </w:r>
          </w:p>
          <w:p w:rsidR="00251224" w:rsidRDefault="00251224" w:rsidP="00892656">
            <w:pPr>
              <w:pStyle w:val="ab"/>
              <w:keepLines/>
              <w:numPr>
                <w:ilvl w:val="0"/>
                <w:numId w:val="5"/>
              </w:numPr>
              <w:autoSpaceDE w:val="0"/>
              <w:autoSpaceDN w:val="0"/>
            </w:pPr>
            <w:r>
              <w:t>Сiтка дротяна ткана з квадратними</w:t>
            </w:r>
            <w:r w:rsidRPr="00251224">
              <w:rPr>
                <w:lang w:val="uk-UA"/>
              </w:rPr>
              <w:t xml:space="preserve"> </w:t>
            </w:r>
            <w:r>
              <w:t>чарунками N 05 без покриття</w:t>
            </w:r>
            <w:r>
              <w:rPr>
                <w:lang w:val="uk-UA"/>
              </w:rPr>
              <w:t>;</w:t>
            </w:r>
          </w:p>
          <w:p w:rsidR="00251224" w:rsidRPr="00416136" w:rsidRDefault="00251224" w:rsidP="00892656">
            <w:pPr>
              <w:pStyle w:val="ab"/>
              <w:keepLines/>
              <w:numPr>
                <w:ilvl w:val="0"/>
                <w:numId w:val="5"/>
              </w:numPr>
              <w:autoSpaceDE w:val="0"/>
              <w:autoSpaceDN w:val="0"/>
            </w:pPr>
            <w:r>
              <w:t>Розчин готовий опоряджувальний</w:t>
            </w:r>
            <w:r>
              <w:rPr>
                <w:lang w:val="uk-UA"/>
              </w:rPr>
              <w:t xml:space="preserve"> </w:t>
            </w:r>
            <w:r>
              <w:t>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52661A" w:rsidP="0052661A">
            <w:pPr>
              <w:keepLines/>
              <w:autoSpaceDE w:val="0"/>
              <w:autoSpaceDN w:val="0"/>
              <w:jc w:val="center"/>
            </w:pPr>
            <w:r>
              <w:rPr>
                <w:spacing w:val="-3"/>
              </w:rPr>
              <w:t>85</w:t>
            </w:r>
            <w:r w:rsidR="00F368CE" w:rsidRPr="00416136">
              <w:rPr>
                <w:spacing w:val="-3"/>
              </w:rPr>
              <w:t>,</w:t>
            </w:r>
            <w:r>
              <w:rPr>
                <w:spacing w:val="-3"/>
              </w:rPr>
              <w:t>09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380</w:t>
            </w:r>
          </w:p>
        </w:tc>
        <w:tc>
          <w:tcPr>
            <w:tcW w:w="6118" w:type="dxa"/>
            <w:gridSpan w:val="2"/>
          </w:tcPr>
          <w:p w:rsidR="00251224" w:rsidRDefault="00F368CE" w:rsidP="00251224">
            <w:pPr>
              <w:keepLines/>
              <w:autoSpaceDE w:val="0"/>
              <w:autoSpaceDN w:val="0"/>
              <w:rPr>
                <w:spacing w:val="-3"/>
              </w:rPr>
            </w:pPr>
            <w:r w:rsidRPr="00416136">
              <w:rPr>
                <w:spacing w:val="-3"/>
              </w:rPr>
              <w:t>Опорядження внутрішніх поверхонь стін по каменю і</w:t>
            </w:r>
            <w:r w:rsidR="00251224">
              <w:rPr>
                <w:spacing w:val="-3"/>
              </w:rPr>
              <w:t xml:space="preserve"> </w:t>
            </w:r>
            <w:r w:rsidRPr="00416136">
              <w:rPr>
                <w:spacing w:val="-3"/>
              </w:rPr>
              <w:t>бетону декоративною сумішшю з наповнювачем,</w:t>
            </w:r>
            <w:r w:rsidR="00251224">
              <w:rPr>
                <w:spacing w:val="-3"/>
              </w:rPr>
              <w:t xml:space="preserve"> </w:t>
            </w:r>
            <w:r w:rsidRPr="00416136">
              <w:rPr>
                <w:spacing w:val="-3"/>
              </w:rPr>
              <w:t xml:space="preserve">величина зерен </w:t>
            </w:r>
          </w:p>
          <w:p w:rsidR="00F368CE" w:rsidRDefault="00F368CE" w:rsidP="00251224">
            <w:pPr>
              <w:keepLines/>
              <w:autoSpaceDE w:val="0"/>
              <w:autoSpaceDN w:val="0"/>
              <w:rPr>
                <w:spacing w:val="-3"/>
              </w:rPr>
            </w:pPr>
            <w:r w:rsidRPr="00416136">
              <w:rPr>
                <w:spacing w:val="-3"/>
              </w:rPr>
              <w:t>3 мм</w:t>
            </w:r>
          </w:p>
          <w:p w:rsidR="00251224" w:rsidRDefault="00251224" w:rsidP="00892656">
            <w:pPr>
              <w:pStyle w:val="ab"/>
              <w:keepLines/>
              <w:numPr>
                <w:ilvl w:val="0"/>
                <w:numId w:val="5"/>
              </w:numPr>
              <w:autoSpaceDE w:val="0"/>
              <w:autoSpaceDN w:val="0"/>
            </w:pPr>
            <w:r>
              <w:t>Грунтовка глибокого проникнення</w:t>
            </w:r>
            <w:r>
              <w:rPr>
                <w:lang w:val="uk-UA"/>
              </w:rPr>
              <w:t>;</w:t>
            </w:r>
          </w:p>
          <w:p w:rsidR="00251224" w:rsidRDefault="00251224" w:rsidP="00892656">
            <w:pPr>
              <w:pStyle w:val="ab"/>
              <w:keepLines/>
              <w:numPr>
                <w:ilvl w:val="0"/>
                <w:numId w:val="5"/>
              </w:numPr>
              <w:autoSpaceDE w:val="0"/>
              <w:autoSpaceDN w:val="0"/>
            </w:pPr>
            <w:r>
              <w:t>Декоративна штукатурка Marmorino KS</w:t>
            </w:r>
            <w:r w:rsidRPr="00251224">
              <w:rPr>
                <w:lang w:val="uk-UA"/>
              </w:rPr>
              <w:t xml:space="preserve"> </w:t>
            </w:r>
            <w:r>
              <w:t>653</w:t>
            </w:r>
            <w:r>
              <w:rPr>
                <w:lang w:val="uk-UA"/>
              </w:rPr>
              <w:t>;</w:t>
            </w:r>
          </w:p>
          <w:p w:rsidR="00251224" w:rsidRPr="00416136" w:rsidRDefault="00251224" w:rsidP="00892656">
            <w:pPr>
              <w:pStyle w:val="ab"/>
              <w:keepLines/>
              <w:numPr>
                <w:ilvl w:val="0"/>
                <w:numId w:val="5"/>
              </w:numPr>
              <w:autoSpaceDE w:val="0"/>
              <w:autoSpaceDN w:val="0"/>
            </w:pPr>
            <w:r>
              <w:t>Фарба</w:t>
            </w:r>
            <w:r w:rsidRPr="00251224">
              <w:t xml:space="preserve"> </w:t>
            </w:r>
            <w:r>
              <w:t>грунтуюча</w:t>
            </w:r>
            <w:r w:rsidRPr="00251224">
              <w:t xml:space="preserve"> </w:t>
            </w:r>
            <w:r w:rsidRPr="00251224">
              <w:rPr>
                <w:lang w:val="en-US"/>
              </w:rPr>
              <w:t>Ceresit</w:t>
            </w:r>
            <w:r w:rsidRPr="00251224">
              <w:t xml:space="preserve"> </w:t>
            </w:r>
            <w:r w:rsidRPr="00251224">
              <w:rPr>
                <w:lang w:val="en-US"/>
              </w:rPr>
              <w:t>CT</w:t>
            </w:r>
            <w:r w:rsidRPr="00251224">
              <w:t xml:space="preserve"> 16 </w:t>
            </w:r>
            <w:r w:rsidRPr="00251224">
              <w:rPr>
                <w:lang w:val="en-US"/>
              </w:rPr>
              <w:t>Pro</w:t>
            </w:r>
            <w:r w:rsidRPr="00251224">
              <w:t xml:space="preserve"> </w:t>
            </w:r>
            <w:r>
              <w:t>для</w:t>
            </w:r>
            <w:r w:rsidRPr="00251224">
              <w:rPr>
                <w:lang w:val="uk-UA"/>
              </w:rPr>
              <w:t xml:space="preserve"> </w:t>
            </w:r>
            <w:r>
              <w:t>підготовки основ під декоративні</w:t>
            </w:r>
            <w:r>
              <w:rPr>
                <w:lang w:val="uk-UA"/>
              </w:rPr>
              <w:t xml:space="preserve"> </w:t>
            </w:r>
            <w:r>
              <w:t>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85,09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381</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251224" w:rsidRPr="00416136" w:rsidRDefault="00251224" w:rsidP="00892656">
            <w:pPr>
              <w:pStyle w:val="ab"/>
              <w:keepLines/>
              <w:numPr>
                <w:ilvl w:val="0"/>
                <w:numId w:val="5"/>
              </w:numPr>
              <w:autoSpaceDE w:val="0"/>
              <w:autoSpaceDN w:val="0"/>
            </w:pPr>
            <w:r w:rsidRPr="00251224">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382</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251224" w:rsidRPr="00251224" w:rsidRDefault="00251224" w:rsidP="00892656">
            <w:pPr>
              <w:pStyle w:val="ab"/>
              <w:keepLines/>
              <w:numPr>
                <w:ilvl w:val="0"/>
                <w:numId w:val="5"/>
              </w:numPr>
              <w:autoSpaceDE w:val="0"/>
              <w:autoSpaceDN w:val="0"/>
            </w:pPr>
            <w:r w:rsidRPr="00251224">
              <w:t>Грунтовка глибокого проникнення</w:t>
            </w:r>
            <w:r>
              <w:rPr>
                <w:lang w:val="uk-UA"/>
              </w:rPr>
              <w:t>;</w:t>
            </w:r>
          </w:p>
          <w:p w:rsidR="00251224" w:rsidRPr="00416136" w:rsidRDefault="00251224" w:rsidP="00892656">
            <w:pPr>
              <w:pStyle w:val="ab"/>
              <w:keepLines/>
              <w:numPr>
                <w:ilvl w:val="0"/>
                <w:numId w:val="5"/>
              </w:numPr>
              <w:autoSpaceDE w:val="0"/>
              <w:autoSpaceDN w:val="0"/>
            </w:pPr>
            <w:r w:rsidRPr="00251224">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383</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251224" w:rsidRPr="00251224" w:rsidRDefault="00251224" w:rsidP="00892656">
            <w:pPr>
              <w:pStyle w:val="ab"/>
              <w:keepLines/>
              <w:numPr>
                <w:ilvl w:val="0"/>
                <w:numId w:val="5"/>
              </w:numPr>
              <w:autoSpaceDE w:val="0"/>
              <w:autoSpaceDN w:val="0"/>
              <w:rPr>
                <w:lang w:val="uk-UA"/>
              </w:rPr>
            </w:pPr>
            <w:r w:rsidRPr="00251224">
              <w:rPr>
                <w:lang w:val="uk-UA"/>
              </w:rPr>
              <w:t>Шпакл</w:t>
            </w:r>
            <w:r w:rsidRPr="00251224">
              <w:t>i</w:t>
            </w:r>
            <w:r w:rsidRPr="00251224">
              <w:rPr>
                <w:lang w:val="uk-UA"/>
              </w:rPr>
              <w:t>вка фасадна ф</w:t>
            </w:r>
            <w:r w:rsidRPr="00251224">
              <w:t>i</w:t>
            </w:r>
            <w:r w:rsidRPr="00251224">
              <w:rPr>
                <w:lang w:val="uk-UA"/>
              </w:rPr>
              <w:t>н</w:t>
            </w:r>
            <w:r w:rsidRPr="00251224">
              <w:t>i</w:t>
            </w:r>
            <w:r w:rsidRPr="00251224">
              <w:rPr>
                <w:lang w:val="uk-UA"/>
              </w:rPr>
              <w:t xml:space="preserve">шна </w:t>
            </w:r>
            <w:r w:rsidRPr="00251224">
              <w:t>Ceresit</w:t>
            </w:r>
            <w:r w:rsidRPr="00251224">
              <w:rPr>
                <w:lang w:val="uk-UA"/>
              </w:rPr>
              <w:t xml:space="preserve"> </w:t>
            </w:r>
            <w:r w:rsidRPr="00251224">
              <w:t>CT</w:t>
            </w:r>
            <w:r w:rsidRPr="00251224">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384</w:t>
            </w:r>
          </w:p>
        </w:tc>
        <w:tc>
          <w:tcPr>
            <w:tcW w:w="6118" w:type="dxa"/>
            <w:gridSpan w:val="2"/>
          </w:tcPr>
          <w:p w:rsidR="00F368CE" w:rsidRDefault="00F368CE" w:rsidP="00251224">
            <w:pPr>
              <w:keepLines/>
              <w:autoSpaceDE w:val="0"/>
              <w:autoSpaceDN w:val="0"/>
              <w:rPr>
                <w:spacing w:val="-3"/>
              </w:rPr>
            </w:pPr>
            <w:r w:rsidRPr="00416136">
              <w:rPr>
                <w:spacing w:val="-3"/>
              </w:rPr>
              <w:t>Полiпшене фарбування полiвiнiлацетатними</w:t>
            </w:r>
            <w:r w:rsidR="00251224">
              <w:rPr>
                <w:spacing w:val="-3"/>
              </w:rPr>
              <w:t xml:space="preserve"> </w:t>
            </w:r>
            <w:r w:rsidRPr="00416136">
              <w:rPr>
                <w:spacing w:val="-3"/>
              </w:rPr>
              <w:t>водоемульсiй</w:t>
            </w:r>
            <w:r w:rsidR="00251224">
              <w:rPr>
                <w:spacing w:val="-3"/>
              </w:rPr>
              <w:t>-</w:t>
            </w:r>
            <w:r w:rsidRPr="00416136">
              <w:rPr>
                <w:spacing w:val="-3"/>
              </w:rPr>
              <w:t>ними сумiшами стiн по збiрних</w:t>
            </w:r>
            <w:r w:rsidR="00251224">
              <w:rPr>
                <w:spacing w:val="-3"/>
              </w:rPr>
              <w:t xml:space="preserve"> </w:t>
            </w:r>
            <w:r w:rsidRPr="00416136">
              <w:rPr>
                <w:spacing w:val="-3"/>
              </w:rPr>
              <w:t>конструкцiях, пiдготовлених пiд фарбування</w:t>
            </w:r>
          </w:p>
          <w:p w:rsidR="00251224" w:rsidRPr="00251224" w:rsidRDefault="00251224" w:rsidP="00892656">
            <w:pPr>
              <w:pStyle w:val="ab"/>
              <w:keepLines/>
              <w:numPr>
                <w:ilvl w:val="0"/>
                <w:numId w:val="5"/>
              </w:numPr>
              <w:autoSpaceDE w:val="0"/>
              <w:autoSpaceDN w:val="0"/>
              <w:rPr>
                <w:lang w:val="uk-UA"/>
              </w:rPr>
            </w:pPr>
            <w:r w:rsidRPr="00251224">
              <w:rPr>
                <w:lang w:val="uk-UA"/>
              </w:rPr>
              <w:t xml:space="preserve">Фарба водо-дисперсна </w:t>
            </w:r>
            <w:r>
              <w:t>TIKKURILA</w:t>
            </w:r>
            <w:r w:rsidRPr="00251224">
              <w:rPr>
                <w:lang w:val="uk-UA"/>
              </w:rPr>
              <w:t xml:space="preserve"> </w:t>
            </w:r>
            <w:r>
              <w:t>RAL</w:t>
            </w:r>
            <w:r w:rsidRPr="00251224">
              <w:rPr>
                <w:lang w:val="uk-UA"/>
              </w:rPr>
              <w:t xml:space="preserve"> 7006 (1,34кг/л)</w:t>
            </w:r>
            <w:r>
              <w:rPr>
                <w:lang w:val="uk-UA"/>
              </w:rPr>
              <w:t>;</w:t>
            </w:r>
          </w:p>
          <w:p w:rsidR="00251224" w:rsidRPr="00416136" w:rsidRDefault="00251224" w:rsidP="00892656">
            <w:pPr>
              <w:pStyle w:val="ab"/>
              <w:keepLines/>
              <w:numPr>
                <w:ilvl w:val="0"/>
                <w:numId w:val="5"/>
              </w:numPr>
              <w:autoSpaceDE w:val="0"/>
              <w:autoSpaceDN w:val="0"/>
            </w:pPr>
            <w: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DD4831">
              <w:rPr>
                <w:b/>
                <w:i/>
                <w:spacing w:val="-3"/>
              </w:rPr>
              <w:t>КІМНАТА ПЕРСОНАЛУ 29</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385</w:t>
            </w:r>
          </w:p>
        </w:tc>
        <w:tc>
          <w:tcPr>
            <w:tcW w:w="6118" w:type="dxa"/>
            <w:gridSpan w:val="2"/>
          </w:tcPr>
          <w:p w:rsidR="00F368CE" w:rsidRDefault="00F368CE" w:rsidP="00F368CE">
            <w:pPr>
              <w:keepLines/>
              <w:autoSpaceDE w:val="0"/>
              <w:autoSpaceDN w:val="0"/>
              <w:rPr>
                <w:spacing w:val="-3"/>
              </w:rPr>
            </w:pPr>
            <w:r w:rsidRPr="00416136">
              <w:rPr>
                <w:spacing w:val="-3"/>
              </w:rPr>
              <w:t>Грунтування стель</w:t>
            </w:r>
          </w:p>
          <w:p w:rsidR="00F57C63" w:rsidRPr="00F57C63" w:rsidRDefault="00F57C63" w:rsidP="00892656">
            <w:pPr>
              <w:pStyle w:val="ab"/>
              <w:keepLines/>
              <w:numPr>
                <w:ilvl w:val="0"/>
                <w:numId w:val="7"/>
              </w:numPr>
              <w:autoSpaceDE w:val="0"/>
              <w:autoSpaceDN w:val="0"/>
            </w:pPr>
            <w:r w:rsidRPr="00F57C63">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386</w:t>
            </w:r>
          </w:p>
        </w:tc>
        <w:tc>
          <w:tcPr>
            <w:tcW w:w="6118" w:type="dxa"/>
            <w:gridSpan w:val="2"/>
          </w:tcPr>
          <w:p w:rsidR="00F368CE" w:rsidRDefault="00F368CE" w:rsidP="00F368CE">
            <w:pPr>
              <w:keepLines/>
              <w:autoSpaceDE w:val="0"/>
              <w:autoSpaceDN w:val="0"/>
              <w:rPr>
                <w:spacing w:val="-3"/>
              </w:rPr>
            </w:pPr>
            <w:r w:rsidRPr="00416136">
              <w:rPr>
                <w:spacing w:val="-3"/>
              </w:rPr>
              <w:t>Шпаклювання стель мiнеральною шпаклiвкою "Cerezit"</w:t>
            </w:r>
          </w:p>
          <w:p w:rsidR="00F57C63" w:rsidRDefault="00F57C63" w:rsidP="00892656">
            <w:pPr>
              <w:pStyle w:val="ab"/>
              <w:keepLines/>
              <w:numPr>
                <w:ilvl w:val="0"/>
                <w:numId w:val="7"/>
              </w:numPr>
              <w:autoSpaceDE w:val="0"/>
              <w:autoSpaceDN w:val="0"/>
            </w:pPr>
            <w:r>
              <w:t>Грунтовка глибокого проникнення;</w:t>
            </w:r>
          </w:p>
          <w:p w:rsidR="00F57C63" w:rsidRPr="00F57C63" w:rsidRDefault="00F57C63" w:rsidP="00892656">
            <w:pPr>
              <w:pStyle w:val="ab"/>
              <w:keepLines/>
              <w:numPr>
                <w:ilvl w:val="0"/>
                <w:numId w:val="7"/>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lastRenderedPageBreak/>
              <w:t>387</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F57C63" w:rsidRPr="00F57C63" w:rsidRDefault="00F57C63" w:rsidP="00892656">
            <w:pPr>
              <w:pStyle w:val="ab"/>
              <w:keepLines/>
              <w:numPr>
                <w:ilvl w:val="0"/>
                <w:numId w:val="8"/>
              </w:numPr>
              <w:autoSpaceDE w:val="0"/>
              <w:autoSpaceDN w:val="0"/>
              <w:rPr>
                <w:lang w:val="uk-UA"/>
              </w:rPr>
            </w:pPr>
            <w:r w:rsidRPr="00F57C63">
              <w:rPr>
                <w:lang w:val="uk-UA"/>
              </w:rPr>
              <w:t>Шпакл</w:t>
            </w:r>
            <w:r w:rsidRPr="00F57C63">
              <w:t>i</w:t>
            </w:r>
            <w:r w:rsidRPr="00F57C63">
              <w:rPr>
                <w:lang w:val="uk-UA"/>
              </w:rPr>
              <w:t>вка фасадна ф</w:t>
            </w:r>
            <w:r w:rsidRPr="00F57C63">
              <w:t>i</w:t>
            </w:r>
            <w:r w:rsidRPr="00F57C63">
              <w:rPr>
                <w:lang w:val="uk-UA"/>
              </w:rPr>
              <w:t>н</w:t>
            </w:r>
            <w:r w:rsidRPr="00F57C63">
              <w:t>i</w:t>
            </w:r>
            <w:r w:rsidRPr="00F57C63">
              <w:rPr>
                <w:lang w:val="uk-UA"/>
              </w:rPr>
              <w:t xml:space="preserve">шна </w:t>
            </w:r>
            <w:r w:rsidRPr="00F57C63">
              <w:t>Ceresit</w:t>
            </w:r>
            <w:r w:rsidRPr="00F57C63">
              <w:rPr>
                <w:lang w:val="uk-UA"/>
              </w:rPr>
              <w:t xml:space="preserve"> </w:t>
            </w:r>
            <w:r w:rsidRPr="00F57C63">
              <w:t>CT</w:t>
            </w:r>
            <w:r w:rsidRPr="00F57C63">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388</w:t>
            </w:r>
          </w:p>
        </w:tc>
        <w:tc>
          <w:tcPr>
            <w:tcW w:w="6118" w:type="dxa"/>
            <w:gridSpan w:val="2"/>
          </w:tcPr>
          <w:p w:rsidR="00F368CE" w:rsidRDefault="00F368CE" w:rsidP="00F57C63">
            <w:pPr>
              <w:keepLines/>
              <w:autoSpaceDE w:val="0"/>
              <w:autoSpaceDN w:val="0"/>
              <w:rPr>
                <w:spacing w:val="-3"/>
              </w:rPr>
            </w:pPr>
            <w:r w:rsidRPr="00416136">
              <w:rPr>
                <w:spacing w:val="-3"/>
              </w:rPr>
              <w:t>Полiпшене фарбування полiвiнiлацетатними</w:t>
            </w:r>
            <w:r w:rsidR="00F57C63">
              <w:rPr>
                <w:spacing w:val="-3"/>
                <w:lang w:val="ru-RU"/>
              </w:rPr>
              <w:t xml:space="preserve"> </w:t>
            </w:r>
            <w:r w:rsidRPr="00416136">
              <w:rPr>
                <w:spacing w:val="-3"/>
              </w:rPr>
              <w:t>водоемульсiй</w:t>
            </w:r>
            <w:r w:rsidR="00F57C63">
              <w:rPr>
                <w:spacing w:val="-3"/>
                <w:lang w:val="ru-RU"/>
              </w:rPr>
              <w:t>-</w:t>
            </w:r>
            <w:r w:rsidRPr="00416136">
              <w:rPr>
                <w:spacing w:val="-3"/>
              </w:rPr>
              <w:t>ними сумiшами стель по збiрних</w:t>
            </w:r>
            <w:r w:rsidR="00F57C63">
              <w:rPr>
                <w:spacing w:val="-3"/>
                <w:lang w:val="ru-RU"/>
              </w:rPr>
              <w:t xml:space="preserve"> </w:t>
            </w:r>
            <w:r w:rsidRPr="00416136">
              <w:rPr>
                <w:spacing w:val="-3"/>
              </w:rPr>
              <w:t>конструкцiях, пiдготов</w:t>
            </w:r>
            <w:r w:rsidR="00F57C63">
              <w:rPr>
                <w:spacing w:val="-3"/>
                <w:lang w:val="ru-RU"/>
              </w:rPr>
              <w:t>-</w:t>
            </w:r>
            <w:r w:rsidRPr="00416136">
              <w:rPr>
                <w:spacing w:val="-3"/>
              </w:rPr>
              <w:t>лених пiд фарбування</w:t>
            </w:r>
          </w:p>
          <w:p w:rsidR="00F57C63" w:rsidRPr="00F57C63" w:rsidRDefault="00F57C63" w:rsidP="00892656">
            <w:pPr>
              <w:pStyle w:val="ab"/>
              <w:keepLines/>
              <w:numPr>
                <w:ilvl w:val="0"/>
                <w:numId w:val="8"/>
              </w:numPr>
              <w:autoSpaceDE w:val="0"/>
              <w:autoSpaceDN w:val="0"/>
              <w:rPr>
                <w:spacing w:val="-3"/>
                <w:lang w:val="uk-UA"/>
              </w:rPr>
            </w:pPr>
            <w:r w:rsidRPr="00F57C63">
              <w:rPr>
                <w:spacing w:val="-3"/>
                <w:lang w:val="uk-UA"/>
              </w:rPr>
              <w:t xml:space="preserve">Фарба водо-дисперсна </w:t>
            </w:r>
            <w:r w:rsidRPr="00F57C63">
              <w:rPr>
                <w:spacing w:val="-3"/>
              </w:rPr>
              <w:t>TIKKURILA</w:t>
            </w:r>
            <w:r w:rsidRPr="00F57C63">
              <w:rPr>
                <w:spacing w:val="-3"/>
                <w:lang w:val="uk-UA"/>
              </w:rPr>
              <w:t xml:space="preserve"> </w:t>
            </w:r>
            <w:r w:rsidRPr="00F57C63">
              <w:rPr>
                <w:spacing w:val="-3"/>
              </w:rPr>
              <w:t>RAL</w:t>
            </w:r>
            <w:r w:rsidRPr="00F57C63">
              <w:rPr>
                <w:spacing w:val="-3"/>
                <w:lang w:val="uk-UA"/>
              </w:rPr>
              <w:t xml:space="preserve"> 9010 (1,34кг/л);</w:t>
            </w:r>
          </w:p>
          <w:p w:rsidR="00F57C63" w:rsidRPr="00F57C63" w:rsidRDefault="00F57C63" w:rsidP="00892656">
            <w:pPr>
              <w:pStyle w:val="ab"/>
              <w:keepLines/>
              <w:numPr>
                <w:ilvl w:val="0"/>
                <w:numId w:val="8"/>
              </w:numPr>
              <w:autoSpaceDE w:val="0"/>
              <w:autoSpaceDN w:val="0"/>
            </w:pPr>
            <w:r w:rsidRPr="00F57C63">
              <w:rPr>
                <w:spacing w:val="-3"/>
              </w:rPr>
              <w:t>Шпаклiвка клейова</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7,47</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389</w:t>
            </w:r>
          </w:p>
        </w:tc>
        <w:tc>
          <w:tcPr>
            <w:tcW w:w="6118" w:type="dxa"/>
            <w:gridSpan w:val="2"/>
          </w:tcPr>
          <w:p w:rsidR="00F368CE" w:rsidRDefault="00F368CE" w:rsidP="00F57C63">
            <w:pPr>
              <w:keepLines/>
              <w:autoSpaceDE w:val="0"/>
              <w:autoSpaceDN w:val="0"/>
              <w:rPr>
                <w:spacing w:val="-3"/>
              </w:rPr>
            </w:pPr>
            <w:r w:rsidRPr="00416136">
              <w:rPr>
                <w:spacing w:val="-3"/>
              </w:rPr>
              <w:t>Полiпшене штукатурення поверхонь стiн всереденi</w:t>
            </w:r>
            <w:r w:rsidR="00F57C63">
              <w:rPr>
                <w:spacing w:val="-3"/>
                <w:lang w:val="ru-RU"/>
              </w:rPr>
              <w:t xml:space="preserve"> </w:t>
            </w:r>
            <w:r w:rsidRPr="00416136">
              <w:rPr>
                <w:spacing w:val="-3"/>
              </w:rPr>
              <w:t>будiвлi цементно-вапняним або цементним розчином по</w:t>
            </w:r>
            <w:r w:rsidR="00F57C63">
              <w:rPr>
                <w:spacing w:val="-3"/>
                <w:lang w:val="ru-RU"/>
              </w:rPr>
              <w:t xml:space="preserve"> </w:t>
            </w:r>
            <w:r w:rsidRPr="00416136">
              <w:rPr>
                <w:spacing w:val="-3"/>
              </w:rPr>
              <w:t>каменю та бетону</w:t>
            </w:r>
          </w:p>
          <w:p w:rsidR="00F57C63" w:rsidRDefault="00F57C63" w:rsidP="00892656">
            <w:pPr>
              <w:pStyle w:val="ab"/>
              <w:keepLines/>
              <w:numPr>
                <w:ilvl w:val="0"/>
                <w:numId w:val="9"/>
              </w:numPr>
              <w:autoSpaceDE w:val="0"/>
              <w:autoSpaceDN w:val="0"/>
            </w:pPr>
            <w:r>
              <w:t>Гiпсовi в'яжучi Г-3;</w:t>
            </w:r>
          </w:p>
          <w:p w:rsidR="00F57C63" w:rsidRDefault="00F57C63" w:rsidP="00892656">
            <w:pPr>
              <w:pStyle w:val="ab"/>
              <w:keepLines/>
              <w:numPr>
                <w:ilvl w:val="0"/>
                <w:numId w:val="9"/>
              </w:numPr>
              <w:autoSpaceDE w:val="0"/>
              <w:autoSpaceDN w:val="0"/>
            </w:pPr>
            <w:r>
              <w:t>Сiтка дротяна ткана з квадратними чарунками N 05 без покриття;</w:t>
            </w:r>
          </w:p>
          <w:p w:rsidR="00F57C63" w:rsidRPr="00F57C63" w:rsidRDefault="00F57C63" w:rsidP="00892656">
            <w:pPr>
              <w:pStyle w:val="ab"/>
              <w:keepLines/>
              <w:numPr>
                <w:ilvl w:val="0"/>
                <w:numId w:val="9"/>
              </w:numPr>
              <w:autoSpaceDE w:val="0"/>
              <w:autoSpaceDN w:val="0"/>
            </w:pPr>
            <w:r>
              <w:t>Розчин готовий опоряджувальний 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F57C63" w:rsidRDefault="00F57C63" w:rsidP="00F57C63">
            <w:pPr>
              <w:keepLines/>
              <w:autoSpaceDE w:val="0"/>
              <w:autoSpaceDN w:val="0"/>
              <w:jc w:val="center"/>
              <w:rPr>
                <w:lang w:val="ru-RU"/>
              </w:rPr>
            </w:pPr>
            <w:r>
              <w:rPr>
                <w:spacing w:val="-3"/>
                <w:lang w:val="ru-RU"/>
              </w:rPr>
              <w:t>17</w:t>
            </w:r>
            <w:r w:rsidR="00F368CE" w:rsidRPr="00416136">
              <w:rPr>
                <w:spacing w:val="-3"/>
              </w:rPr>
              <w:t>,</w:t>
            </w:r>
            <w:r>
              <w:rPr>
                <w:spacing w:val="-3"/>
                <w:lang w:val="ru-RU"/>
              </w:rPr>
              <w:t>19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390</w:t>
            </w:r>
          </w:p>
        </w:tc>
        <w:tc>
          <w:tcPr>
            <w:tcW w:w="6118" w:type="dxa"/>
            <w:gridSpan w:val="2"/>
          </w:tcPr>
          <w:p w:rsidR="00F57C63" w:rsidRDefault="00F368CE" w:rsidP="00F57C63">
            <w:pPr>
              <w:keepLines/>
              <w:autoSpaceDE w:val="0"/>
              <w:autoSpaceDN w:val="0"/>
              <w:rPr>
                <w:spacing w:val="-3"/>
              </w:rPr>
            </w:pPr>
            <w:r w:rsidRPr="00416136">
              <w:rPr>
                <w:spacing w:val="-3"/>
              </w:rPr>
              <w:t>Опорядження внутрішніх поверхонь стін по каменю і</w:t>
            </w:r>
            <w:r w:rsidR="00F57C63">
              <w:rPr>
                <w:spacing w:val="-3"/>
                <w:lang w:val="ru-RU"/>
              </w:rPr>
              <w:t xml:space="preserve"> </w:t>
            </w:r>
            <w:r w:rsidRPr="00416136">
              <w:rPr>
                <w:spacing w:val="-3"/>
              </w:rPr>
              <w:t>бетону декоративною сумішшю з наповнювачем,</w:t>
            </w:r>
            <w:r w:rsidR="00F57C63">
              <w:rPr>
                <w:spacing w:val="-3"/>
                <w:lang w:val="ru-RU"/>
              </w:rPr>
              <w:t xml:space="preserve"> </w:t>
            </w:r>
            <w:r w:rsidRPr="00416136">
              <w:rPr>
                <w:spacing w:val="-3"/>
              </w:rPr>
              <w:t xml:space="preserve">величина зерен </w:t>
            </w:r>
          </w:p>
          <w:p w:rsidR="00F368CE" w:rsidRDefault="00F368CE" w:rsidP="00F57C63">
            <w:pPr>
              <w:keepLines/>
              <w:autoSpaceDE w:val="0"/>
              <w:autoSpaceDN w:val="0"/>
              <w:rPr>
                <w:spacing w:val="-3"/>
              </w:rPr>
            </w:pPr>
            <w:r w:rsidRPr="00416136">
              <w:rPr>
                <w:spacing w:val="-3"/>
              </w:rPr>
              <w:t>3 мм</w:t>
            </w:r>
          </w:p>
          <w:p w:rsidR="00F57C63" w:rsidRDefault="00F57C63" w:rsidP="00892656">
            <w:pPr>
              <w:pStyle w:val="ab"/>
              <w:keepLines/>
              <w:numPr>
                <w:ilvl w:val="0"/>
                <w:numId w:val="10"/>
              </w:numPr>
              <w:autoSpaceDE w:val="0"/>
              <w:autoSpaceDN w:val="0"/>
            </w:pPr>
            <w:r>
              <w:t>Грунтовка глибокого проникнення;</w:t>
            </w:r>
          </w:p>
          <w:p w:rsidR="00F57C63" w:rsidRDefault="00F57C63" w:rsidP="00892656">
            <w:pPr>
              <w:pStyle w:val="ab"/>
              <w:keepLines/>
              <w:numPr>
                <w:ilvl w:val="0"/>
                <w:numId w:val="10"/>
              </w:numPr>
              <w:autoSpaceDE w:val="0"/>
              <w:autoSpaceDN w:val="0"/>
            </w:pPr>
            <w:r>
              <w:t>Декоративна штукатурка Marmorino KS 653;</w:t>
            </w:r>
          </w:p>
          <w:p w:rsidR="00F57C63" w:rsidRPr="00416136" w:rsidRDefault="00F57C63" w:rsidP="00892656">
            <w:pPr>
              <w:pStyle w:val="ab"/>
              <w:keepLines/>
              <w:numPr>
                <w:ilvl w:val="0"/>
                <w:numId w:val="10"/>
              </w:numPr>
              <w:autoSpaceDE w:val="0"/>
              <w:autoSpaceDN w:val="0"/>
            </w:pPr>
            <w:r>
              <w:t>Фарба</w:t>
            </w:r>
            <w:r w:rsidRPr="00F57C63">
              <w:t xml:space="preserve"> </w:t>
            </w:r>
            <w:r>
              <w:t>грунтуюча</w:t>
            </w:r>
            <w:r w:rsidRPr="00F57C63">
              <w:t xml:space="preserve"> </w:t>
            </w:r>
            <w:r w:rsidRPr="00F57C63">
              <w:rPr>
                <w:lang w:val="en-US"/>
              </w:rPr>
              <w:t>Ceresit</w:t>
            </w:r>
            <w:r w:rsidRPr="00F57C63">
              <w:t xml:space="preserve"> </w:t>
            </w:r>
            <w:r w:rsidRPr="00F57C63">
              <w:rPr>
                <w:lang w:val="en-US"/>
              </w:rPr>
              <w:t>CT</w:t>
            </w:r>
            <w:r w:rsidRPr="00F57C63">
              <w:t xml:space="preserve"> 16 </w:t>
            </w:r>
            <w:r w:rsidRPr="00F57C63">
              <w:rPr>
                <w:lang w:val="en-US"/>
              </w:rPr>
              <w:t>Pro</w:t>
            </w:r>
            <w:r w:rsidRPr="00F57C63">
              <w:t xml:space="preserve"> </w:t>
            </w:r>
            <w:r>
              <w:t>для підготовки основ під декоративні тонкошарові штукатурки та фарби</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17,19</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391</w:t>
            </w:r>
          </w:p>
        </w:tc>
        <w:tc>
          <w:tcPr>
            <w:tcW w:w="6118" w:type="dxa"/>
            <w:gridSpan w:val="2"/>
          </w:tcPr>
          <w:p w:rsidR="00F368CE" w:rsidRDefault="00F368CE" w:rsidP="00F368CE">
            <w:pPr>
              <w:keepLines/>
              <w:autoSpaceDE w:val="0"/>
              <w:autoSpaceDN w:val="0"/>
              <w:rPr>
                <w:spacing w:val="-3"/>
              </w:rPr>
            </w:pPr>
            <w:r w:rsidRPr="00416136">
              <w:rPr>
                <w:spacing w:val="-3"/>
              </w:rPr>
              <w:t>Грунтування стін</w:t>
            </w:r>
          </w:p>
          <w:p w:rsidR="00DD4831" w:rsidRPr="00DD4831" w:rsidRDefault="00DD4831" w:rsidP="00892656">
            <w:pPr>
              <w:pStyle w:val="ab"/>
              <w:keepLines/>
              <w:numPr>
                <w:ilvl w:val="0"/>
                <w:numId w:val="11"/>
              </w:numPr>
              <w:autoSpaceDE w:val="0"/>
              <w:autoSpaceDN w:val="0"/>
            </w:pPr>
            <w:r w:rsidRPr="00DD4831">
              <w:t>Грунтовка вододисперсійна СТ-17</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392</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DD4831" w:rsidRDefault="00DD4831" w:rsidP="00892656">
            <w:pPr>
              <w:pStyle w:val="ab"/>
              <w:keepLines/>
              <w:numPr>
                <w:ilvl w:val="0"/>
                <w:numId w:val="11"/>
              </w:numPr>
              <w:autoSpaceDE w:val="0"/>
              <w:autoSpaceDN w:val="0"/>
            </w:pPr>
            <w:r>
              <w:t>Грунтовка глибокого проникнення;</w:t>
            </w:r>
          </w:p>
          <w:p w:rsidR="00DD4831" w:rsidRPr="00DD4831" w:rsidRDefault="00DD4831" w:rsidP="00892656">
            <w:pPr>
              <w:pStyle w:val="ab"/>
              <w:keepLines/>
              <w:numPr>
                <w:ilvl w:val="0"/>
                <w:numId w:val="11"/>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393</w:t>
            </w:r>
          </w:p>
        </w:tc>
        <w:tc>
          <w:tcPr>
            <w:tcW w:w="6118" w:type="dxa"/>
            <w:gridSpan w:val="2"/>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DD4831" w:rsidRPr="00DD4831" w:rsidRDefault="00DD4831" w:rsidP="00892656">
            <w:pPr>
              <w:pStyle w:val="ab"/>
              <w:keepLines/>
              <w:numPr>
                <w:ilvl w:val="0"/>
                <w:numId w:val="12"/>
              </w:numPr>
              <w:autoSpaceDE w:val="0"/>
              <w:autoSpaceDN w:val="0"/>
              <w:rPr>
                <w:lang w:val="uk-UA"/>
              </w:rPr>
            </w:pPr>
            <w:r w:rsidRPr="00DD4831">
              <w:rPr>
                <w:lang w:val="uk-UA"/>
              </w:rPr>
              <w:t>Шпакл</w:t>
            </w:r>
            <w:r w:rsidRPr="00DD4831">
              <w:t>i</w:t>
            </w:r>
            <w:r w:rsidRPr="00DD4831">
              <w:rPr>
                <w:lang w:val="uk-UA"/>
              </w:rPr>
              <w:t>вка фасадна ф</w:t>
            </w:r>
            <w:r w:rsidRPr="00DD4831">
              <w:t>i</w:t>
            </w:r>
            <w:r w:rsidRPr="00DD4831">
              <w:rPr>
                <w:lang w:val="uk-UA"/>
              </w:rPr>
              <w:t>н</w:t>
            </w:r>
            <w:r w:rsidRPr="00DD4831">
              <w:t>i</w:t>
            </w:r>
            <w:r w:rsidRPr="00DD4831">
              <w:rPr>
                <w:lang w:val="uk-UA"/>
              </w:rPr>
              <w:t xml:space="preserve">шна </w:t>
            </w:r>
            <w:r w:rsidRPr="00DD4831">
              <w:t>Ceresit</w:t>
            </w:r>
            <w:r w:rsidRPr="00DD4831">
              <w:rPr>
                <w:lang w:val="uk-UA"/>
              </w:rPr>
              <w:t xml:space="preserve"> </w:t>
            </w:r>
            <w:r w:rsidRPr="00DD4831">
              <w:t>CT</w:t>
            </w:r>
            <w:r w:rsidRPr="00DD4831">
              <w:rPr>
                <w:lang w:val="uk-UA"/>
              </w:rPr>
              <w:t xml:space="preserve"> 126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394</w:t>
            </w:r>
          </w:p>
        </w:tc>
        <w:tc>
          <w:tcPr>
            <w:tcW w:w="6118" w:type="dxa"/>
            <w:gridSpan w:val="2"/>
          </w:tcPr>
          <w:p w:rsidR="00F368CE" w:rsidRDefault="00F368CE" w:rsidP="00DD4831">
            <w:pPr>
              <w:keepLines/>
              <w:autoSpaceDE w:val="0"/>
              <w:autoSpaceDN w:val="0"/>
              <w:rPr>
                <w:spacing w:val="-3"/>
              </w:rPr>
            </w:pPr>
            <w:r w:rsidRPr="00416136">
              <w:rPr>
                <w:spacing w:val="-3"/>
              </w:rPr>
              <w:t>Облицювання поверхонь рядовими керамiчними</w:t>
            </w:r>
            <w:r w:rsidR="00DD4831">
              <w:rPr>
                <w:spacing w:val="-3"/>
                <w:lang w:val="ru-RU"/>
              </w:rPr>
              <w:t xml:space="preserve"> </w:t>
            </w:r>
            <w:r w:rsidRPr="00416136">
              <w:rPr>
                <w:spacing w:val="-3"/>
              </w:rPr>
              <w:t>глазуро</w:t>
            </w:r>
            <w:r w:rsidR="00DD4831">
              <w:rPr>
                <w:spacing w:val="-3"/>
                <w:lang w:val="ru-RU"/>
              </w:rPr>
              <w:t>-</w:t>
            </w:r>
            <w:r w:rsidRPr="00416136">
              <w:rPr>
                <w:spacing w:val="-3"/>
              </w:rPr>
              <w:t>ваними плитками без карнизних, плiнтусних i</w:t>
            </w:r>
            <w:r w:rsidR="00DD4831">
              <w:rPr>
                <w:spacing w:val="-3"/>
                <w:lang w:val="ru-RU"/>
              </w:rPr>
              <w:t xml:space="preserve"> </w:t>
            </w:r>
            <w:r w:rsidRPr="00416136">
              <w:rPr>
                <w:spacing w:val="-3"/>
              </w:rPr>
              <w:t>кутових елементiв з установленням плиток туалетного</w:t>
            </w:r>
            <w:r w:rsidR="00DD4831">
              <w:rPr>
                <w:spacing w:val="-3"/>
                <w:lang w:val="ru-RU"/>
              </w:rPr>
              <w:t xml:space="preserve"> </w:t>
            </w:r>
            <w:r>
              <w:rPr>
                <w:spacing w:val="-3"/>
              </w:rPr>
              <w:t>гарнiтуру по цеглi та бетону</w:t>
            </w:r>
          </w:p>
          <w:p w:rsidR="00DD4831" w:rsidRPr="00DD4831" w:rsidRDefault="00DD4831" w:rsidP="00892656">
            <w:pPr>
              <w:pStyle w:val="ab"/>
              <w:keepLines/>
              <w:numPr>
                <w:ilvl w:val="0"/>
                <w:numId w:val="12"/>
              </w:numPr>
              <w:autoSpaceDE w:val="0"/>
              <w:autoSpaceDN w:val="0"/>
              <w:rPr>
                <w:spacing w:val="-3"/>
              </w:rPr>
            </w:pPr>
            <w:r>
              <w:rPr>
                <w:spacing w:val="-3"/>
              </w:rPr>
              <w:t xml:space="preserve"> </w:t>
            </w:r>
            <w:r w:rsidRPr="00DD4831">
              <w:rPr>
                <w:spacing w:val="-3"/>
              </w:rPr>
              <w:t>Плитка Monte Tiberio 600*600</w:t>
            </w:r>
            <w:r>
              <w:rPr>
                <w:spacing w:val="-3"/>
              </w:rPr>
              <w:t>;</w:t>
            </w:r>
          </w:p>
          <w:p w:rsidR="00DD4831" w:rsidRPr="00DD4831" w:rsidRDefault="00DD4831" w:rsidP="00892656">
            <w:pPr>
              <w:pStyle w:val="ab"/>
              <w:keepLines/>
              <w:numPr>
                <w:ilvl w:val="0"/>
                <w:numId w:val="12"/>
              </w:numPr>
              <w:autoSpaceDE w:val="0"/>
              <w:autoSpaceDN w:val="0"/>
              <w:rPr>
                <w:spacing w:val="-3"/>
              </w:rPr>
            </w:pPr>
            <w:r w:rsidRPr="00DD4831">
              <w:rPr>
                <w:spacing w:val="-3"/>
              </w:rPr>
              <w:t>Комплекти для туалетної кiмнати Т-7</w:t>
            </w:r>
            <w:r>
              <w:rPr>
                <w:spacing w:val="-3"/>
              </w:rPr>
              <w:t>;</w:t>
            </w:r>
          </w:p>
          <w:p w:rsidR="00DD4831" w:rsidRPr="00DD4831" w:rsidRDefault="00DD4831" w:rsidP="00892656">
            <w:pPr>
              <w:pStyle w:val="ab"/>
              <w:keepLines/>
              <w:numPr>
                <w:ilvl w:val="0"/>
                <w:numId w:val="12"/>
              </w:numPr>
              <w:autoSpaceDE w:val="0"/>
              <w:autoSpaceDN w:val="0"/>
              <w:rPr>
                <w:spacing w:val="-3"/>
              </w:rPr>
            </w:pPr>
            <w:r w:rsidRPr="00DD4831">
              <w:rPr>
                <w:spacing w:val="-3"/>
              </w:rPr>
              <w:t>Портландцемент загальнобудiвельного призначення бездобавковий, марка 400</w:t>
            </w:r>
            <w:r>
              <w:rPr>
                <w:spacing w:val="-3"/>
              </w:rPr>
              <w:t>;</w:t>
            </w:r>
          </w:p>
          <w:p w:rsidR="00DD4831" w:rsidRDefault="00DD4831" w:rsidP="00892656">
            <w:pPr>
              <w:pStyle w:val="ab"/>
              <w:keepLines/>
              <w:numPr>
                <w:ilvl w:val="0"/>
                <w:numId w:val="12"/>
              </w:numPr>
              <w:autoSpaceDE w:val="0"/>
              <w:autoSpaceDN w:val="0"/>
              <w:rPr>
                <w:spacing w:val="-3"/>
              </w:rPr>
            </w:pPr>
            <w:r w:rsidRPr="00DD4831">
              <w:rPr>
                <w:spacing w:val="-3"/>
              </w:rPr>
              <w:t>Клеюча сумiш для керамiчної плитки</w:t>
            </w:r>
            <w:r>
              <w:rPr>
                <w:spacing w:val="-3"/>
              </w:rPr>
              <w:t xml:space="preserve"> </w:t>
            </w:r>
            <w:r w:rsidRPr="00DD4831">
              <w:rPr>
                <w:spacing w:val="-3"/>
              </w:rPr>
              <w:t>Ceresit СМ 11</w:t>
            </w:r>
            <w:r>
              <w:rPr>
                <w:spacing w:val="-3"/>
              </w:rPr>
              <w:t>;</w:t>
            </w:r>
          </w:p>
          <w:p w:rsidR="00DD4831" w:rsidRPr="00DD4831" w:rsidRDefault="00DD4831" w:rsidP="00892656">
            <w:pPr>
              <w:pStyle w:val="ab"/>
              <w:keepLines/>
              <w:numPr>
                <w:ilvl w:val="0"/>
                <w:numId w:val="12"/>
              </w:numPr>
              <w:autoSpaceDE w:val="0"/>
              <w:autoSpaceDN w:val="0"/>
              <w:rPr>
                <w:spacing w:val="-3"/>
              </w:rPr>
            </w:pPr>
            <w:r w:rsidRPr="00DD4831">
              <w:rPr>
                <w:spacing w:val="-3"/>
              </w:rPr>
              <w:t>Кольоровий шов 2-5мм</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12,1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vAlign w:val="center"/>
          </w:tcPr>
          <w:p w:rsidR="00F368CE" w:rsidRPr="00086BEE" w:rsidRDefault="00F368CE" w:rsidP="00F368CE">
            <w:pPr>
              <w:keepLines/>
              <w:autoSpaceDE w:val="0"/>
              <w:autoSpaceDN w:val="0"/>
              <w:ind w:left="284"/>
              <w:jc w:val="center"/>
              <w:rPr>
                <w:spacing w:val="-3"/>
              </w:rPr>
            </w:pPr>
            <w:r w:rsidRPr="00086BEE">
              <w:rPr>
                <w:spacing w:val="-3"/>
              </w:rPr>
              <w:t xml:space="preserve"> </w:t>
            </w:r>
          </w:p>
        </w:tc>
        <w:tc>
          <w:tcPr>
            <w:tcW w:w="6118" w:type="dxa"/>
            <w:gridSpan w:val="2"/>
            <w:vAlign w:val="center"/>
          </w:tcPr>
          <w:p w:rsidR="00F368CE" w:rsidRPr="009232AB" w:rsidRDefault="00F368CE" w:rsidP="00F368CE">
            <w:pPr>
              <w:keepLines/>
              <w:autoSpaceDE w:val="0"/>
              <w:autoSpaceDN w:val="0"/>
              <w:jc w:val="center"/>
              <w:rPr>
                <w:b/>
                <w:i/>
              </w:rPr>
            </w:pPr>
            <w:r w:rsidRPr="008747F4">
              <w:rPr>
                <w:b/>
                <w:i/>
                <w:spacing w:val="-3"/>
              </w:rPr>
              <w:t>КІМНАТА ПЕРСОНАЛУ 30</w:t>
            </w:r>
          </w:p>
        </w:tc>
        <w:tc>
          <w:tcPr>
            <w:tcW w:w="1097" w:type="dxa"/>
            <w:gridSpan w:val="2"/>
            <w:vAlign w:val="center"/>
          </w:tcPr>
          <w:p w:rsidR="00F368CE" w:rsidRPr="00416136" w:rsidRDefault="00F368CE" w:rsidP="00F368CE">
            <w:pPr>
              <w:keepLines/>
              <w:autoSpaceDE w:val="0"/>
              <w:autoSpaceDN w:val="0"/>
              <w:jc w:val="center"/>
            </w:pPr>
            <w:r w:rsidRPr="00416136">
              <w:t xml:space="preserve"> </w:t>
            </w:r>
          </w:p>
        </w:tc>
        <w:tc>
          <w:tcPr>
            <w:tcW w:w="1007" w:type="dxa"/>
            <w:gridSpan w:val="5"/>
            <w:vAlign w:val="center"/>
          </w:tcPr>
          <w:p w:rsidR="00F368CE" w:rsidRPr="00416136" w:rsidRDefault="00F368CE" w:rsidP="00F368CE">
            <w:pPr>
              <w:keepLines/>
              <w:autoSpaceDE w:val="0"/>
              <w:autoSpaceDN w:val="0"/>
              <w:jc w:val="center"/>
            </w:pPr>
            <w:r w:rsidRPr="00416136">
              <w:t xml:space="preserve"> </w:t>
            </w:r>
          </w:p>
        </w:tc>
        <w:tc>
          <w:tcPr>
            <w:tcW w:w="992" w:type="dxa"/>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t>395</w:t>
            </w:r>
          </w:p>
        </w:tc>
        <w:tc>
          <w:tcPr>
            <w:tcW w:w="6118" w:type="dxa"/>
            <w:gridSpan w:val="2"/>
          </w:tcPr>
          <w:p w:rsidR="00F368CE" w:rsidRDefault="00F368CE" w:rsidP="00DD4831">
            <w:pPr>
              <w:keepLines/>
              <w:autoSpaceDE w:val="0"/>
              <w:autoSpaceDN w:val="0"/>
              <w:rPr>
                <w:spacing w:val="-3"/>
              </w:rPr>
            </w:pPr>
            <w:r w:rsidRPr="00416136">
              <w:rPr>
                <w:spacing w:val="-3"/>
              </w:rPr>
              <w:t>Полiпшене штукатурення поверхонь стiн всереденi</w:t>
            </w:r>
            <w:r w:rsidR="00DD4831">
              <w:rPr>
                <w:spacing w:val="-3"/>
                <w:lang w:val="ru-RU"/>
              </w:rPr>
              <w:t xml:space="preserve"> </w:t>
            </w:r>
            <w:r w:rsidRPr="00416136">
              <w:rPr>
                <w:spacing w:val="-3"/>
              </w:rPr>
              <w:t>будiвлi цементно-вапняним або цементним розчином по</w:t>
            </w:r>
            <w:r w:rsidR="00DD4831">
              <w:rPr>
                <w:spacing w:val="-3"/>
                <w:lang w:val="ru-RU"/>
              </w:rPr>
              <w:t xml:space="preserve"> </w:t>
            </w:r>
            <w:r w:rsidRPr="00416136">
              <w:rPr>
                <w:spacing w:val="-3"/>
              </w:rPr>
              <w:t>каменю та бетону</w:t>
            </w:r>
          </w:p>
          <w:p w:rsidR="0062603F" w:rsidRDefault="0062603F" w:rsidP="00892656">
            <w:pPr>
              <w:pStyle w:val="ab"/>
              <w:keepLines/>
              <w:numPr>
                <w:ilvl w:val="0"/>
                <w:numId w:val="13"/>
              </w:numPr>
              <w:autoSpaceDE w:val="0"/>
              <w:autoSpaceDN w:val="0"/>
            </w:pPr>
            <w:r>
              <w:t>Гiпсовi в'яжучi Г-3;</w:t>
            </w:r>
          </w:p>
          <w:p w:rsidR="0062603F" w:rsidRDefault="0062603F" w:rsidP="00892656">
            <w:pPr>
              <w:pStyle w:val="ab"/>
              <w:keepLines/>
              <w:numPr>
                <w:ilvl w:val="0"/>
                <w:numId w:val="13"/>
              </w:numPr>
              <w:autoSpaceDE w:val="0"/>
              <w:autoSpaceDN w:val="0"/>
            </w:pPr>
            <w:r>
              <w:t>Сiтка дротяна ткана з квадратними чарунками N 05 без покриття;</w:t>
            </w:r>
          </w:p>
          <w:p w:rsidR="00DD4831" w:rsidRPr="00DD4831" w:rsidRDefault="0062603F" w:rsidP="00892656">
            <w:pPr>
              <w:pStyle w:val="ab"/>
              <w:keepLines/>
              <w:numPr>
                <w:ilvl w:val="0"/>
                <w:numId w:val="13"/>
              </w:numPr>
              <w:autoSpaceDE w:val="0"/>
              <w:autoSpaceDN w:val="0"/>
            </w:pPr>
            <w:r>
              <w:t>Розчин готовий опоряджувальний цементно-вапняковий 1:1:6</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20,1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Borders>
              <w:bottom w:val="single" w:sz="4" w:space="0" w:color="auto"/>
            </w:tcBorders>
          </w:tcPr>
          <w:p w:rsidR="00F368CE" w:rsidRPr="0007369A" w:rsidRDefault="0007369A" w:rsidP="0007369A">
            <w:pPr>
              <w:keepLines/>
              <w:autoSpaceDE w:val="0"/>
              <w:autoSpaceDN w:val="0"/>
              <w:ind w:left="109"/>
              <w:jc w:val="center"/>
              <w:rPr>
                <w:spacing w:val="-3"/>
              </w:rPr>
            </w:pPr>
            <w:r>
              <w:rPr>
                <w:spacing w:val="-3"/>
              </w:rPr>
              <w:t>396</w:t>
            </w:r>
          </w:p>
        </w:tc>
        <w:tc>
          <w:tcPr>
            <w:tcW w:w="6118" w:type="dxa"/>
            <w:gridSpan w:val="2"/>
            <w:tcBorders>
              <w:bottom w:val="single" w:sz="4" w:space="0" w:color="auto"/>
            </w:tcBorders>
          </w:tcPr>
          <w:p w:rsidR="00F368CE" w:rsidRDefault="00F368CE" w:rsidP="00F368CE">
            <w:pPr>
              <w:keepLines/>
              <w:autoSpaceDE w:val="0"/>
              <w:autoSpaceDN w:val="0"/>
              <w:rPr>
                <w:spacing w:val="-3"/>
              </w:rPr>
            </w:pPr>
            <w:r w:rsidRPr="00416136">
              <w:rPr>
                <w:spacing w:val="-3"/>
              </w:rPr>
              <w:t>Грунтування стін</w:t>
            </w:r>
          </w:p>
          <w:p w:rsidR="0062603F" w:rsidRPr="0062603F" w:rsidRDefault="0062603F" w:rsidP="00892656">
            <w:pPr>
              <w:pStyle w:val="ab"/>
              <w:keepLines/>
              <w:numPr>
                <w:ilvl w:val="0"/>
                <w:numId w:val="14"/>
              </w:numPr>
              <w:autoSpaceDE w:val="0"/>
              <w:autoSpaceDN w:val="0"/>
            </w:pPr>
            <w:r w:rsidRPr="0062603F">
              <w:rPr>
                <w:iCs/>
                <w:lang w:val="uk-UA"/>
              </w:rPr>
              <w:t>Грунтовка вододисперсійна СТ-17</w:t>
            </w:r>
          </w:p>
        </w:tc>
        <w:tc>
          <w:tcPr>
            <w:tcW w:w="1097" w:type="dxa"/>
            <w:gridSpan w:val="2"/>
            <w:tcBorders>
              <w:bottom w:val="single" w:sz="4" w:space="0" w:color="auto"/>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bottom w:val="single" w:sz="4" w:space="0" w:color="auto"/>
            </w:tcBorders>
          </w:tcPr>
          <w:p w:rsidR="00F368CE" w:rsidRPr="00416136" w:rsidRDefault="00F368CE" w:rsidP="00F368CE">
            <w:pPr>
              <w:keepLines/>
              <w:autoSpaceDE w:val="0"/>
              <w:autoSpaceDN w:val="0"/>
              <w:jc w:val="center"/>
            </w:pPr>
            <w:r w:rsidRPr="00416136">
              <w:rPr>
                <w:spacing w:val="-3"/>
              </w:rPr>
              <w:t>20,1</w:t>
            </w:r>
          </w:p>
        </w:tc>
        <w:tc>
          <w:tcPr>
            <w:tcW w:w="992" w:type="dxa"/>
            <w:tcBorders>
              <w:bottom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rPr>
          <w:jc w:val="center"/>
        </w:trPr>
        <w:tc>
          <w:tcPr>
            <w:tcW w:w="704" w:type="dxa"/>
          </w:tcPr>
          <w:p w:rsidR="00F368CE" w:rsidRPr="0007369A" w:rsidRDefault="0007369A" w:rsidP="0007369A">
            <w:pPr>
              <w:keepLines/>
              <w:autoSpaceDE w:val="0"/>
              <w:autoSpaceDN w:val="0"/>
              <w:ind w:left="109"/>
              <w:jc w:val="center"/>
              <w:rPr>
                <w:spacing w:val="-3"/>
              </w:rPr>
            </w:pPr>
            <w:r>
              <w:rPr>
                <w:spacing w:val="-3"/>
              </w:rPr>
              <w:lastRenderedPageBreak/>
              <w:t>397</w:t>
            </w:r>
          </w:p>
        </w:tc>
        <w:tc>
          <w:tcPr>
            <w:tcW w:w="6118" w:type="dxa"/>
            <w:gridSpan w:val="2"/>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62603F" w:rsidRDefault="0062603F" w:rsidP="00892656">
            <w:pPr>
              <w:pStyle w:val="ab"/>
              <w:keepLines/>
              <w:numPr>
                <w:ilvl w:val="0"/>
                <w:numId w:val="14"/>
              </w:numPr>
              <w:autoSpaceDE w:val="0"/>
              <w:autoSpaceDN w:val="0"/>
            </w:pPr>
            <w:r>
              <w:t>Грунтовка глибокого проникнення;</w:t>
            </w:r>
          </w:p>
          <w:p w:rsidR="0062603F" w:rsidRPr="0062603F" w:rsidRDefault="0062603F" w:rsidP="00892656">
            <w:pPr>
              <w:pStyle w:val="ab"/>
              <w:keepLines/>
              <w:numPr>
                <w:ilvl w:val="0"/>
                <w:numId w:val="14"/>
              </w:numPr>
              <w:autoSpaceDE w:val="0"/>
              <w:autoSpaceDN w:val="0"/>
            </w:pPr>
            <w:r>
              <w:t>Шпаклівка мінеральна Cerezit CT 29</w:t>
            </w:r>
          </w:p>
        </w:tc>
        <w:tc>
          <w:tcPr>
            <w:tcW w:w="1097" w:type="dxa"/>
            <w:gridSpan w:val="2"/>
          </w:tcPr>
          <w:p w:rsidR="00F368CE" w:rsidRPr="00416136" w:rsidRDefault="00F368CE" w:rsidP="00F368CE">
            <w:pPr>
              <w:keepLines/>
              <w:autoSpaceDE w:val="0"/>
              <w:autoSpaceDN w:val="0"/>
              <w:jc w:val="center"/>
            </w:pPr>
            <w:r w:rsidRPr="00416136">
              <w:rPr>
                <w:spacing w:val="-3"/>
              </w:rPr>
              <w:t>м2</w:t>
            </w:r>
          </w:p>
        </w:tc>
        <w:tc>
          <w:tcPr>
            <w:tcW w:w="1007" w:type="dxa"/>
            <w:gridSpan w:val="5"/>
          </w:tcPr>
          <w:p w:rsidR="00F368CE" w:rsidRPr="00416136" w:rsidRDefault="00F368CE" w:rsidP="00F368CE">
            <w:pPr>
              <w:keepLines/>
              <w:autoSpaceDE w:val="0"/>
              <w:autoSpaceDN w:val="0"/>
              <w:jc w:val="center"/>
            </w:pPr>
            <w:r w:rsidRPr="00416136">
              <w:rPr>
                <w:spacing w:val="-3"/>
              </w:rPr>
              <w:t>20,1</w:t>
            </w:r>
          </w:p>
        </w:tc>
        <w:tc>
          <w:tcPr>
            <w:tcW w:w="992" w:type="dxa"/>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ind w:left="109"/>
              <w:jc w:val="center"/>
              <w:rPr>
                <w:spacing w:val="-3"/>
              </w:rPr>
            </w:pPr>
            <w:r>
              <w:rPr>
                <w:spacing w:val="-3"/>
              </w:rPr>
              <w:t>398</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62603F" w:rsidRPr="0062603F" w:rsidRDefault="0062603F" w:rsidP="00892656">
            <w:pPr>
              <w:pStyle w:val="ab"/>
              <w:keepLines/>
              <w:numPr>
                <w:ilvl w:val="0"/>
                <w:numId w:val="15"/>
              </w:numPr>
              <w:autoSpaceDE w:val="0"/>
              <w:autoSpaceDN w:val="0"/>
              <w:rPr>
                <w:lang w:val="uk-UA"/>
              </w:rPr>
            </w:pPr>
            <w:r w:rsidRPr="0062603F">
              <w:rPr>
                <w:lang w:val="uk-UA"/>
              </w:rPr>
              <w:t>Шпакл</w:t>
            </w:r>
            <w:r w:rsidRPr="0062603F">
              <w:t>i</w:t>
            </w:r>
            <w:r w:rsidRPr="0062603F">
              <w:rPr>
                <w:lang w:val="uk-UA"/>
              </w:rPr>
              <w:t>вка фасадна ф</w:t>
            </w:r>
            <w:r w:rsidRPr="0062603F">
              <w:t>i</w:t>
            </w:r>
            <w:r w:rsidRPr="0062603F">
              <w:rPr>
                <w:lang w:val="uk-UA"/>
              </w:rPr>
              <w:t>н</w:t>
            </w:r>
            <w:r w:rsidRPr="0062603F">
              <w:t>i</w:t>
            </w:r>
            <w:r w:rsidRPr="0062603F">
              <w:rPr>
                <w:lang w:val="uk-UA"/>
              </w:rPr>
              <w:t xml:space="preserve">шна </w:t>
            </w:r>
            <w:r w:rsidRPr="0062603F">
              <w:t>Ceresit</w:t>
            </w:r>
            <w:r w:rsidRPr="0062603F">
              <w:rPr>
                <w:lang w:val="uk-UA"/>
              </w:rPr>
              <w:t xml:space="preserve"> </w:t>
            </w:r>
            <w:r w:rsidRPr="0062603F">
              <w:t>CT</w:t>
            </w:r>
            <w:r w:rsidRPr="0062603F">
              <w:rPr>
                <w:lang w:val="uk-UA"/>
              </w:rPr>
              <w:t xml:space="preserve"> 126</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20,1</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ind w:left="109"/>
              <w:jc w:val="center"/>
              <w:rPr>
                <w:spacing w:val="-3"/>
              </w:rPr>
            </w:pPr>
            <w:r>
              <w:rPr>
                <w:spacing w:val="-3"/>
              </w:rPr>
              <w:t>399</w:t>
            </w:r>
          </w:p>
        </w:tc>
        <w:tc>
          <w:tcPr>
            <w:tcW w:w="6118" w:type="dxa"/>
            <w:gridSpan w:val="2"/>
            <w:tcBorders>
              <w:top w:val="single" w:sz="4" w:space="0" w:color="auto"/>
              <w:left w:val="nil"/>
              <w:bottom w:val="single" w:sz="4" w:space="0" w:color="auto"/>
              <w:right w:val="nil"/>
            </w:tcBorders>
          </w:tcPr>
          <w:p w:rsidR="00F368CE" w:rsidRDefault="00F368CE" w:rsidP="0062603F">
            <w:pPr>
              <w:keepLines/>
              <w:autoSpaceDE w:val="0"/>
              <w:autoSpaceDN w:val="0"/>
              <w:rPr>
                <w:spacing w:val="-3"/>
              </w:rPr>
            </w:pPr>
            <w:r w:rsidRPr="00416136">
              <w:rPr>
                <w:spacing w:val="-3"/>
              </w:rPr>
              <w:t>Полiпшене фарбування полiвiнiлацетатними</w:t>
            </w:r>
            <w:r w:rsidR="0062603F" w:rsidRPr="0007369A">
              <w:rPr>
                <w:spacing w:val="-3"/>
              </w:rPr>
              <w:t xml:space="preserve"> </w:t>
            </w:r>
            <w:r w:rsidRPr="00416136">
              <w:rPr>
                <w:spacing w:val="-3"/>
              </w:rPr>
              <w:t>водоемульсiй</w:t>
            </w:r>
            <w:r w:rsidR="0062603F" w:rsidRPr="0007369A">
              <w:rPr>
                <w:spacing w:val="-3"/>
              </w:rPr>
              <w:t>-</w:t>
            </w:r>
            <w:r w:rsidRPr="00416136">
              <w:rPr>
                <w:spacing w:val="-3"/>
              </w:rPr>
              <w:t>ними сумiшами стiн по збiрних</w:t>
            </w:r>
            <w:r w:rsidR="0062603F" w:rsidRPr="0007369A">
              <w:rPr>
                <w:spacing w:val="-3"/>
              </w:rPr>
              <w:t xml:space="preserve"> </w:t>
            </w:r>
            <w:r w:rsidRPr="00416136">
              <w:rPr>
                <w:spacing w:val="-3"/>
              </w:rPr>
              <w:t>конструкцiях, пiдготовлених пiд фарбування</w:t>
            </w:r>
          </w:p>
          <w:p w:rsidR="0062603F" w:rsidRDefault="0062603F" w:rsidP="00892656">
            <w:pPr>
              <w:pStyle w:val="ab"/>
              <w:keepLines/>
              <w:numPr>
                <w:ilvl w:val="0"/>
                <w:numId w:val="15"/>
              </w:numPr>
              <w:autoSpaceDE w:val="0"/>
              <w:autoSpaceDN w:val="0"/>
            </w:pPr>
            <w:r>
              <w:t>Фарба водо-дисперсна Колорит Легенда з расколеровкой;</w:t>
            </w:r>
          </w:p>
          <w:p w:rsidR="0062603F" w:rsidRPr="0062603F" w:rsidRDefault="0062603F" w:rsidP="00892656">
            <w:pPr>
              <w:pStyle w:val="ab"/>
              <w:keepLines/>
              <w:numPr>
                <w:ilvl w:val="0"/>
                <w:numId w:val="15"/>
              </w:numPr>
              <w:autoSpaceDE w:val="0"/>
              <w:autoSpaceDN w:val="0"/>
            </w:pPr>
            <w:r>
              <w:t>Шпаклiвка клейова</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20,1</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ind w:left="109"/>
              <w:jc w:val="center"/>
              <w:rPr>
                <w:spacing w:val="-3"/>
              </w:rPr>
            </w:pPr>
            <w:r>
              <w:rPr>
                <w:spacing w:val="-3"/>
              </w:rPr>
              <w:t>400</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Грунтування стін</w:t>
            </w:r>
          </w:p>
          <w:p w:rsidR="002062FC" w:rsidRPr="002062FC" w:rsidRDefault="002062FC" w:rsidP="00892656">
            <w:pPr>
              <w:pStyle w:val="ab"/>
              <w:keepLines/>
              <w:numPr>
                <w:ilvl w:val="0"/>
                <w:numId w:val="16"/>
              </w:numPr>
              <w:autoSpaceDE w:val="0"/>
              <w:autoSpaceDN w:val="0"/>
            </w:pPr>
            <w:r w:rsidRPr="002062FC">
              <w:t>Грунтовка вододисперсійна СТ-17</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2,03</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ind w:left="109"/>
              <w:jc w:val="center"/>
              <w:rPr>
                <w:spacing w:val="-3"/>
              </w:rPr>
            </w:pPr>
            <w:r>
              <w:rPr>
                <w:spacing w:val="-3"/>
              </w:rPr>
              <w:t>401</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Шпаклювання стiн мiнеральною шпаклiвкою "Cerezit"</w:t>
            </w:r>
          </w:p>
          <w:p w:rsidR="002062FC" w:rsidRDefault="002062FC" w:rsidP="00892656">
            <w:pPr>
              <w:pStyle w:val="ab"/>
              <w:keepLines/>
              <w:numPr>
                <w:ilvl w:val="0"/>
                <w:numId w:val="16"/>
              </w:numPr>
              <w:autoSpaceDE w:val="0"/>
              <w:autoSpaceDN w:val="0"/>
            </w:pPr>
            <w:r>
              <w:t>Грунтовка глибокого проникнення;</w:t>
            </w:r>
          </w:p>
          <w:p w:rsidR="002062FC" w:rsidRPr="00416136" w:rsidRDefault="002062FC" w:rsidP="00892656">
            <w:pPr>
              <w:pStyle w:val="ab"/>
              <w:keepLines/>
              <w:numPr>
                <w:ilvl w:val="0"/>
                <w:numId w:val="16"/>
              </w:numPr>
              <w:autoSpaceDE w:val="0"/>
              <w:autoSpaceDN w:val="0"/>
            </w:pPr>
            <w:r>
              <w:t>Шпаклівка мінеральна Cerezit CT 29</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2,03</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spacing w:line="240" w:lineRule="atLeast"/>
              <w:ind w:left="109"/>
              <w:jc w:val="center"/>
              <w:rPr>
                <w:spacing w:val="-3"/>
              </w:rPr>
            </w:pPr>
            <w:r>
              <w:rPr>
                <w:spacing w:val="-3"/>
              </w:rPr>
              <w:t>402</w:t>
            </w:r>
          </w:p>
        </w:tc>
        <w:tc>
          <w:tcPr>
            <w:tcW w:w="6118" w:type="dxa"/>
            <w:gridSpan w:val="2"/>
            <w:tcBorders>
              <w:top w:val="single" w:sz="4" w:space="0" w:color="auto"/>
              <w:left w:val="nil"/>
              <w:bottom w:val="single" w:sz="4" w:space="0" w:color="auto"/>
              <w:right w:val="nil"/>
            </w:tcBorders>
          </w:tcPr>
          <w:p w:rsidR="00F368CE" w:rsidRPr="00416136" w:rsidRDefault="00F368CE" w:rsidP="00F368CE">
            <w:pPr>
              <w:keepLines/>
              <w:autoSpaceDE w:val="0"/>
              <w:autoSpaceDN w:val="0"/>
              <w:rPr>
                <w:spacing w:val="-3"/>
              </w:rPr>
            </w:pPr>
            <w:r w:rsidRPr="00416136">
              <w:rPr>
                <w:spacing w:val="-3"/>
              </w:rPr>
              <w:t>Додавати на 1 мм змiни товщини шпаклівки до норм 15-</w:t>
            </w:r>
          </w:p>
          <w:p w:rsidR="00F368CE" w:rsidRDefault="00F368CE" w:rsidP="00F368CE">
            <w:pPr>
              <w:keepLines/>
              <w:autoSpaceDE w:val="0"/>
              <w:autoSpaceDN w:val="0"/>
              <w:rPr>
                <w:spacing w:val="-3"/>
              </w:rPr>
            </w:pPr>
            <w:r w:rsidRPr="00416136">
              <w:rPr>
                <w:spacing w:val="-3"/>
              </w:rPr>
              <w:t>182-1, 15-182-2</w:t>
            </w:r>
          </w:p>
          <w:p w:rsidR="002062FC" w:rsidRPr="002062FC" w:rsidRDefault="002062FC" w:rsidP="00892656">
            <w:pPr>
              <w:pStyle w:val="ab"/>
              <w:keepLines/>
              <w:numPr>
                <w:ilvl w:val="0"/>
                <w:numId w:val="17"/>
              </w:numPr>
              <w:autoSpaceDE w:val="0"/>
              <w:autoSpaceDN w:val="0"/>
              <w:rPr>
                <w:lang w:val="uk-UA"/>
              </w:rPr>
            </w:pPr>
            <w:r w:rsidRPr="002062FC">
              <w:rPr>
                <w:lang w:val="uk-UA"/>
              </w:rPr>
              <w:t>Шпакл</w:t>
            </w:r>
            <w:r w:rsidRPr="002062FC">
              <w:t>i</w:t>
            </w:r>
            <w:r w:rsidRPr="002062FC">
              <w:rPr>
                <w:lang w:val="uk-UA"/>
              </w:rPr>
              <w:t>вка фасадна ф</w:t>
            </w:r>
            <w:r w:rsidRPr="002062FC">
              <w:t>i</w:t>
            </w:r>
            <w:r w:rsidRPr="002062FC">
              <w:rPr>
                <w:lang w:val="uk-UA"/>
              </w:rPr>
              <w:t>н</w:t>
            </w:r>
            <w:r w:rsidRPr="002062FC">
              <w:t>i</w:t>
            </w:r>
            <w:r w:rsidRPr="002062FC">
              <w:rPr>
                <w:lang w:val="uk-UA"/>
              </w:rPr>
              <w:t xml:space="preserve">шна </w:t>
            </w:r>
            <w:r w:rsidRPr="002062FC">
              <w:t>Ceresit</w:t>
            </w:r>
            <w:r w:rsidRPr="002062FC">
              <w:rPr>
                <w:lang w:val="uk-UA"/>
              </w:rPr>
              <w:t xml:space="preserve"> </w:t>
            </w:r>
            <w:r w:rsidRPr="002062FC">
              <w:t>CT</w:t>
            </w:r>
            <w:r w:rsidRPr="002062FC">
              <w:rPr>
                <w:lang w:val="uk-UA"/>
              </w:rPr>
              <w:t xml:space="preserve"> 126</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2,03</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07369A" w:rsidP="0007369A">
            <w:pPr>
              <w:keepLines/>
              <w:autoSpaceDE w:val="0"/>
              <w:autoSpaceDN w:val="0"/>
              <w:spacing w:line="240" w:lineRule="atLeast"/>
              <w:ind w:left="109"/>
              <w:jc w:val="center"/>
              <w:rPr>
                <w:spacing w:val="-3"/>
              </w:rPr>
            </w:pPr>
            <w:r>
              <w:rPr>
                <w:spacing w:val="-3"/>
              </w:rPr>
              <w:t>403</w:t>
            </w:r>
          </w:p>
        </w:tc>
        <w:tc>
          <w:tcPr>
            <w:tcW w:w="6118" w:type="dxa"/>
            <w:gridSpan w:val="2"/>
            <w:tcBorders>
              <w:top w:val="single" w:sz="4" w:space="0" w:color="auto"/>
              <w:left w:val="nil"/>
              <w:bottom w:val="single" w:sz="4" w:space="0" w:color="auto"/>
              <w:right w:val="nil"/>
            </w:tcBorders>
          </w:tcPr>
          <w:p w:rsidR="00F368CE" w:rsidRDefault="00F368CE" w:rsidP="002062FC">
            <w:pPr>
              <w:keepLines/>
              <w:autoSpaceDE w:val="0"/>
              <w:autoSpaceDN w:val="0"/>
              <w:rPr>
                <w:spacing w:val="-3"/>
              </w:rPr>
            </w:pPr>
            <w:r w:rsidRPr="00416136">
              <w:rPr>
                <w:spacing w:val="-3"/>
              </w:rPr>
              <w:t>Полiпшене фарбування полiвiнiлацетатними</w:t>
            </w:r>
            <w:r w:rsidR="002062FC" w:rsidRPr="0007369A">
              <w:rPr>
                <w:spacing w:val="-3"/>
              </w:rPr>
              <w:t xml:space="preserve"> </w:t>
            </w:r>
            <w:r w:rsidRPr="00416136">
              <w:rPr>
                <w:spacing w:val="-3"/>
              </w:rPr>
              <w:t>водоемульсiй</w:t>
            </w:r>
            <w:r w:rsidR="002062FC" w:rsidRPr="0007369A">
              <w:rPr>
                <w:spacing w:val="-3"/>
              </w:rPr>
              <w:t>-</w:t>
            </w:r>
            <w:r w:rsidRPr="00416136">
              <w:rPr>
                <w:spacing w:val="-3"/>
              </w:rPr>
              <w:t>ними сумiшами стiн по збiрних</w:t>
            </w:r>
            <w:r w:rsidR="002062FC" w:rsidRPr="0007369A">
              <w:rPr>
                <w:spacing w:val="-3"/>
              </w:rPr>
              <w:t xml:space="preserve"> </w:t>
            </w:r>
            <w:r w:rsidRPr="00416136">
              <w:rPr>
                <w:spacing w:val="-3"/>
              </w:rPr>
              <w:t>конструкцiях, пiдготовлених пiд фарбування</w:t>
            </w:r>
          </w:p>
          <w:p w:rsidR="002062FC" w:rsidRDefault="002062FC" w:rsidP="00892656">
            <w:pPr>
              <w:pStyle w:val="ab"/>
              <w:keepLines/>
              <w:numPr>
                <w:ilvl w:val="0"/>
                <w:numId w:val="17"/>
              </w:numPr>
              <w:autoSpaceDE w:val="0"/>
              <w:autoSpaceDN w:val="0"/>
            </w:pPr>
            <w:r>
              <w:t>Фарба водо-дисперсна Колорит Легенда с расколеровкой;</w:t>
            </w:r>
          </w:p>
          <w:p w:rsidR="002062FC" w:rsidRPr="002062FC" w:rsidRDefault="002062FC" w:rsidP="00892656">
            <w:pPr>
              <w:pStyle w:val="ab"/>
              <w:keepLines/>
              <w:numPr>
                <w:ilvl w:val="0"/>
                <w:numId w:val="17"/>
              </w:numPr>
              <w:autoSpaceDE w:val="0"/>
              <w:autoSpaceDN w:val="0"/>
            </w:pPr>
            <w:r>
              <w:t>Шпаклiвка клейова</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2,03</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F368CE" w:rsidRPr="00086BEE" w:rsidRDefault="00F368CE" w:rsidP="00F368CE">
            <w:pPr>
              <w:keepLines/>
              <w:autoSpaceDE w:val="0"/>
              <w:autoSpaceDN w:val="0"/>
              <w:spacing w:line="240" w:lineRule="atLeast"/>
              <w:ind w:left="284"/>
              <w:jc w:val="center"/>
              <w:rPr>
                <w:spacing w:val="-3"/>
              </w:rPr>
            </w:pPr>
            <w:r w:rsidRPr="00086BEE">
              <w:rPr>
                <w:spacing w:val="-3"/>
              </w:rPr>
              <w:t xml:space="preserve"> </w:t>
            </w:r>
          </w:p>
        </w:tc>
        <w:tc>
          <w:tcPr>
            <w:tcW w:w="6118" w:type="dxa"/>
            <w:gridSpan w:val="2"/>
            <w:tcBorders>
              <w:top w:val="single" w:sz="4" w:space="0" w:color="auto"/>
              <w:left w:val="single" w:sz="4" w:space="0" w:color="auto"/>
              <w:bottom w:val="single" w:sz="4" w:space="0" w:color="auto"/>
              <w:right w:val="single" w:sz="4" w:space="0" w:color="auto"/>
            </w:tcBorders>
            <w:vAlign w:val="center"/>
          </w:tcPr>
          <w:p w:rsidR="00F368CE" w:rsidRPr="009232AB" w:rsidRDefault="00F368CE" w:rsidP="00F368CE">
            <w:pPr>
              <w:keepLines/>
              <w:autoSpaceDE w:val="0"/>
              <w:autoSpaceDN w:val="0"/>
              <w:jc w:val="center"/>
              <w:rPr>
                <w:b/>
                <w:i/>
              </w:rPr>
            </w:pPr>
            <w:r w:rsidRPr="00023281">
              <w:rPr>
                <w:b/>
                <w:i/>
                <w:spacing w:val="-3"/>
              </w:rPr>
              <w:t>ЛІФТОВИЙ ХОЛ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07369A" w:rsidRDefault="00161071" w:rsidP="00161071">
            <w:pPr>
              <w:keepLines/>
              <w:autoSpaceDE w:val="0"/>
              <w:autoSpaceDN w:val="0"/>
              <w:spacing w:line="240" w:lineRule="atLeast"/>
              <w:ind w:left="109"/>
              <w:jc w:val="center"/>
              <w:rPr>
                <w:spacing w:val="-3"/>
              </w:rPr>
            </w:pPr>
            <w:r>
              <w:rPr>
                <w:spacing w:val="-3"/>
              </w:rPr>
              <w:t>404</w:t>
            </w:r>
          </w:p>
        </w:tc>
        <w:tc>
          <w:tcPr>
            <w:tcW w:w="6118" w:type="dxa"/>
            <w:gridSpan w:val="2"/>
            <w:tcBorders>
              <w:top w:val="single" w:sz="4" w:space="0" w:color="auto"/>
              <w:left w:val="nil"/>
              <w:bottom w:val="single" w:sz="4" w:space="0" w:color="auto"/>
              <w:right w:val="nil"/>
            </w:tcBorders>
          </w:tcPr>
          <w:p w:rsidR="00F368CE" w:rsidRDefault="00F368CE" w:rsidP="00464100">
            <w:pPr>
              <w:keepLines/>
              <w:autoSpaceDE w:val="0"/>
              <w:autoSpaceDN w:val="0"/>
              <w:rPr>
                <w:spacing w:val="-3"/>
              </w:rPr>
            </w:pPr>
            <w:r w:rsidRPr="00416136">
              <w:rPr>
                <w:spacing w:val="-3"/>
              </w:rPr>
              <w:t>Полiпшене штукатурення поверхонь стiн всереденi</w:t>
            </w:r>
            <w:r w:rsidR="00464100" w:rsidRPr="00464100">
              <w:rPr>
                <w:spacing w:val="-3"/>
                <w:lang w:val="ru-RU"/>
              </w:rPr>
              <w:t xml:space="preserve"> </w:t>
            </w:r>
            <w:r w:rsidRPr="00416136">
              <w:rPr>
                <w:spacing w:val="-3"/>
              </w:rPr>
              <w:t>будiвлi цементно-вапняним або цементним розчином по</w:t>
            </w:r>
            <w:r w:rsidR="00464100" w:rsidRPr="00464100">
              <w:rPr>
                <w:spacing w:val="-3"/>
                <w:lang w:val="ru-RU"/>
              </w:rPr>
              <w:t xml:space="preserve"> </w:t>
            </w:r>
            <w:r w:rsidRPr="00416136">
              <w:rPr>
                <w:spacing w:val="-3"/>
              </w:rPr>
              <w:t>каменю та бетону</w:t>
            </w:r>
          </w:p>
          <w:p w:rsidR="00464100" w:rsidRPr="00464100" w:rsidRDefault="00464100" w:rsidP="00892656">
            <w:pPr>
              <w:pStyle w:val="ab"/>
              <w:keepLines/>
              <w:numPr>
                <w:ilvl w:val="0"/>
                <w:numId w:val="17"/>
              </w:numPr>
              <w:autoSpaceDE w:val="0"/>
              <w:autoSpaceDN w:val="0"/>
              <w:rPr>
                <w:lang w:val="en-US"/>
              </w:rPr>
            </w:pPr>
            <w:r w:rsidRPr="00464100">
              <w:rPr>
                <w:lang w:val="en-US"/>
              </w:rPr>
              <w:t>Гiпсовi в'яжучi Г-3</w:t>
            </w:r>
            <w:r>
              <w:rPr>
                <w:lang w:val="uk-UA"/>
              </w:rPr>
              <w:t>;</w:t>
            </w:r>
          </w:p>
          <w:p w:rsidR="00464100" w:rsidRPr="00464100" w:rsidRDefault="00464100" w:rsidP="00892656">
            <w:pPr>
              <w:pStyle w:val="ab"/>
              <w:keepLines/>
              <w:numPr>
                <w:ilvl w:val="0"/>
                <w:numId w:val="17"/>
              </w:numPr>
              <w:autoSpaceDE w:val="0"/>
              <w:autoSpaceDN w:val="0"/>
            </w:pPr>
            <w:r w:rsidRPr="00464100">
              <w:t>С</w:t>
            </w:r>
            <w:r w:rsidRPr="00464100">
              <w:rPr>
                <w:lang w:val="en-US"/>
              </w:rPr>
              <w:t>i</w:t>
            </w:r>
            <w:r w:rsidRPr="00464100">
              <w:t>тка дротяна ткана з квадратними</w:t>
            </w:r>
            <w:r w:rsidRPr="00464100">
              <w:rPr>
                <w:lang w:val="uk-UA"/>
              </w:rPr>
              <w:t xml:space="preserve"> </w:t>
            </w:r>
            <w:r w:rsidRPr="00464100">
              <w:t xml:space="preserve">чарунками </w:t>
            </w:r>
            <w:r w:rsidRPr="00464100">
              <w:rPr>
                <w:lang w:val="en-US"/>
              </w:rPr>
              <w:t>N</w:t>
            </w:r>
            <w:r w:rsidRPr="00464100">
              <w:t xml:space="preserve"> 05 без покриття</w:t>
            </w:r>
            <w:r>
              <w:rPr>
                <w:lang w:val="uk-UA"/>
              </w:rPr>
              <w:t>;</w:t>
            </w:r>
          </w:p>
          <w:p w:rsidR="00464100" w:rsidRPr="00464100" w:rsidRDefault="00464100" w:rsidP="00892656">
            <w:pPr>
              <w:pStyle w:val="ab"/>
              <w:keepLines/>
              <w:numPr>
                <w:ilvl w:val="0"/>
                <w:numId w:val="17"/>
              </w:numPr>
              <w:autoSpaceDE w:val="0"/>
              <w:autoSpaceDN w:val="0"/>
            </w:pPr>
            <w:r w:rsidRPr="00464100">
              <w:t>Розчин готовий опоряджувальний</w:t>
            </w:r>
            <w:r>
              <w:rPr>
                <w:lang w:val="uk-UA"/>
              </w:rPr>
              <w:t xml:space="preserve"> </w:t>
            </w:r>
            <w:r w:rsidRPr="00464100">
              <w:t>цементно-вапняковий 1:1:6</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35,4</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61071" w:rsidRDefault="00161071" w:rsidP="00161071">
            <w:pPr>
              <w:keepLines/>
              <w:autoSpaceDE w:val="0"/>
              <w:autoSpaceDN w:val="0"/>
              <w:spacing w:line="240" w:lineRule="atLeast"/>
              <w:ind w:left="109"/>
              <w:jc w:val="center"/>
              <w:rPr>
                <w:spacing w:val="-3"/>
              </w:rPr>
            </w:pPr>
            <w:r>
              <w:rPr>
                <w:spacing w:val="-3"/>
              </w:rPr>
              <w:t>405</w:t>
            </w:r>
          </w:p>
        </w:tc>
        <w:tc>
          <w:tcPr>
            <w:tcW w:w="6118" w:type="dxa"/>
            <w:gridSpan w:val="2"/>
            <w:tcBorders>
              <w:top w:val="single" w:sz="4" w:space="0" w:color="auto"/>
              <w:left w:val="nil"/>
              <w:bottom w:val="single" w:sz="4" w:space="0" w:color="auto"/>
              <w:right w:val="nil"/>
            </w:tcBorders>
          </w:tcPr>
          <w:p w:rsidR="00464100" w:rsidRDefault="00F368CE" w:rsidP="00464100">
            <w:pPr>
              <w:keepLines/>
              <w:autoSpaceDE w:val="0"/>
              <w:autoSpaceDN w:val="0"/>
              <w:rPr>
                <w:spacing w:val="-3"/>
              </w:rPr>
            </w:pPr>
            <w:r w:rsidRPr="00416136">
              <w:rPr>
                <w:spacing w:val="-3"/>
              </w:rPr>
              <w:t>Опорядження внутрішніх поверхонь стін по каменю і</w:t>
            </w:r>
            <w:r w:rsidR="00464100">
              <w:rPr>
                <w:spacing w:val="-3"/>
              </w:rPr>
              <w:t xml:space="preserve"> </w:t>
            </w:r>
            <w:r w:rsidRPr="00416136">
              <w:rPr>
                <w:spacing w:val="-3"/>
              </w:rPr>
              <w:t>бетону декоративною сумішшю з наповнювачем,</w:t>
            </w:r>
            <w:r w:rsidR="00464100">
              <w:rPr>
                <w:spacing w:val="-3"/>
              </w:rPr>
              <w:t xml:space="preserve"> </w:t>
            </w:r>
            <w:r w:rsidRPr="00416136">
              <w:rPr>
                <w:spacing w:val="-3"/>
              </w:rPr>
              <w:t xml:space="preserve">величина зерен </w:t>
            </w:r>
          </w:p>
          <w:p w:rsidR="00F368CE" w:rsidRDefault="00F368CE" w:rsidP="00464100">
            <w:pPr>
              <w:keepLines/>
              <w:autoSpaceDE w:val="0"/>
              <w:autoSpaceDN w:val="0"/>
              <w:rPr>
                <w:spacing w:val="-3"/>
              </w:rPr>
            </w:pPr>
            <w:r w:rsidRPr="00416136">
              <w:rPr>
                <w:spacing w:val="-3"/>
              </w:rPr>
              <w:t>3 мм</w:t>
            </w:r>
          </w:p>
          <w:p w:rsidR="00464100" w:rsidRDefault="00464100" w:rsidP="00892656">
            <w:pPr>
              <w:pStyle w:val="ab"/>
              <w:keepLines/>
              <w:numPr>
                <w:ilvl w:val="0"/>
                <w:numId w:val="17"/>
              </w:numPr>
              <w:autoSpaceDE w:val="0"/>
              <w:autoSpaceDN w:val="0"/>
            </w:pPr>
            <w:r>
              <w:t>Грунтовка глибокого проникнення</w:t>
            </w:r>
            <w:r>
              <w:rPr>
                <w:lang w:val="uk-UA"/>
              </w:rPr>
              <w:t>;</w:t>
            </w:r>
          </w:p>
          <w:p w:rsidR="00464100" w:rsidRDefault="00464100" w:rsidP="00892656">
            <w:pPr>
              <w:pStyle w:val="ab"/>
              <w:keepLines/>
              <w:numPr>
                <w:ilvl w:val="0"/>
                <w:numId w:val="17"/>
              </w:numPr>
              <w:autoSpaceDE w:val="0"/>
              <w:autoSpaceDN w:val="0"/>
            </w:pPr>
            <w:r>
              <w:t>Декоративна штукатурка Marmorino KS</w:t>
            </w:r>
            <w:r w:rsidRPr="00464100">
              <w:rPr>
                <w:lang w:val="uk-UA"/>
              </w:rPr>
              <w:t xml:space="preserve"> </w:t>
            </w:r>
            <w:r>
              <w:t>653</w:t>
            </w:r>
            <w:r>
              <w:rPr>
                <w:lang w:val="uk-UA"/>
              </w:rPr>
              <w:t>;</w:t>
            </w:r>
          </w:p>
          <w:p w:rsidR="00464100" w:rsidRPr="00416136" w:rsidRDefault="00464100" w:rsidP="00892656">
            <w:pPr>
              <w:pStyle w:val="ab"/>
              <w:keepLines/>
              <w:numPr>
                <w:ilvl w:val="0"/>
                <w:numId w:val="17"/>
              </w:numPr>
              <w:autoSpaceDE w:val="0"/>
              <w:autoSpaceDN w:val="0"/>
            </w:pPr>
            <w:r>
              <w:t>Фарба</w:t>
            </w:r>
            <w:r w:rsidRPr="00023281">
              <w:t xml:space="preserve"> </w:t>
            </w:r>
            <w:r>
              <w:t>грунтуюча</w:t>
            </w:r>
            <w:r w:rsidRPr="00023281">
              <w:t xml:space="preserve"> </w:t>
            </w:r>
            <w:r w:rsidRPr="00464100">
              <w:rPr>
                <w:lang w:val="en-US"/>
              </w:rPr>
              <w:t>Ceresit</w:t>
            </w:r>
            <w:r w:rsidRPr="00023281">
              <w:t xml:space="preserve"> </w:t>
            </w:r>
            <w:r w:rsidRPr="00464100">
              <w:rPr>
                <w:lang w:val="en-US"/>
              </w:rPr>
              <w:t>CT</w:t>
            </w:r>
            <w:r w:rsidRPr="00023281">
              <w:t xml:space="preserve"> 16 </w:t>
            </w:r>
            <w:r w:rsidRPr="00464100">
              <w:rPr>
                <w:lang w:val="en-US"/>
              </w:rPr>
              <w:t>Pro</w:t>
            </w:r>
            <w:r w:rsidRPr="00023281">
              <w:t xml:space="preserve"> </w:t>
            </w:r>
            <w:r>
              <w:t>для</w:t>
            </w:r>
            <w:r w:rsidRPr="00464100">
              <w:rPr>
                <w:lang w:val="uk-UA"/>
              </w:rPr>
              <w:t xml:space="preserve"> </w:t>
            </w:r>
            <w:r>
              <w:t>підготовки основ під декоративні</w:t>
            </w:r>
            <w:r>
              <w:rPr>
                <w:lang w:val="uk-UA"/>
              </w:rPr>
              <w:t xml:space="preserve"> </w:t>
            </w:r>
            <w:r>
              <w:t>тонкошарові штукатурки та фарби</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023281" w:rsidP="00023281">
            <w:pPr>
              <w:keepLines/>
              <w:autoSpaceDE w:val="0"/>
              <w:autoSpaceDN w:val="0"/>
              <w:jc w:val="center"/>
            </w:pPr>
            <w:r>
              <w:rPr>
                <w:spacing w:val="-3"/>
              </w:rPr>
              <w:t>22</w:t>
            </w:r>
            <w:r w:rsidR="00F368CE" w:rsidRPr="00416136">
              <w:rPr>
                <w:spacing w:val="-3"/>
              </w:rPr>
              <w:t>,</w:t>
            </w:r>
            <w:r>
              <w:rPr>
                <w:spacing w:val="-3"/>
              </w:rPr>
              <w:t>5</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61071" w:rsidRDefault="00161071" w:rsidP="00161071">
            <w:pPr>
              <w:keepLines/>
              <w:autoSpaceDE w:val="0"/>
              <w:autoSpaceDN w:val="0"/>
              <w:spacing w:line="240" w:lineRule="atLeast"/>
              <w:ind w:left="109"/>
              <w:jc w:val="center"/>
              <w:rPr>
                <w:spacing w:val="-3"/>
              </w:rPr>
            </w:pPr>
            <w:r>
              <w:rPr>
                <w:spacing w:val="-3"/>
              </w:rPr>
              <w:t>406</w:t>
            </w:r>
          </w:p>
        </w:tc>
        <w:tc>
          <w:tcPr>
            <w:tcW w:w="6118" w:type="dxa"/>
            <w:gridSpan w:val="2"/>
            <w:tcBorders>
              <w:top w:val="single" w:sz="4" w:space="0" w:color="auto"/>
              <w:left w:val="nil"/>
              <w:bottom w:val="single" w:sz="4" w:space="0" w:color="auto"/>
              <w:right w:val="nil"/>
            </w:tcBorders>
          </w:tcPr>
          <w:p w:rsidR="00F368CE" w:rsidRDefault="00F368CE" w:rsidP="00F368CE">
            <w:pPr>
              <w:keepLines/>
              <w:autoSpaceDE w:val="0"/>
              <w:autoSpaceDN w:val="0"/>
              <w:rPr>
                <w:spacing w:val="-3"/>
              </w:rPr>
            </w:pPr>
            <w:r w:rsidRPr="00416136">
              <w:rPr>
                <w:spacing w:val="-3"/>
              </w:rPr>
              <w:t>Грунтування стін перед фарбуванням</w:t>
            </w:r>
          </w:p>
          <w:p w:rsidR="00023281" w:rsidRPr="00416136" w:rsidRDefault="00023281" w:rsidP="00892656">
            <w:pPr>
              <w:pStyle w:val="ab"/>
              <w:keepLines/>
              <w:numPr>
                <w:ilvl w:val="0"/>
                <w:numId w:val="17"/>
              </w:numPr>
              <w:autoSpaceDE w:val="0"/>
              <w:autoSpaceDN w:val="0"/>
            </w:pPr>
            <w:r w:rsidRPr="00023281">
              <w:t>Грунтовка вододисперсійна СТ-17</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12,9</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F368CE"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F368CE" w:rsidRPr="00161071" w:rsidRDefault="00161071" w:rsidP="00161071">
            <w:pPr>
              <w:keepLines/>
              <w:autoSpaceDE w:val="0"/>
              <w:autoSpaceDN w:val="0"/>
              <w:spacing w:line="240" w:lineRule="atLeast"/>
              <w:ind w:left="109"/>
              <w:jc w:val="center"/>
              <w:rPr>
                <w:spacing w:val="-3"/>
              </w:rPr>
            </w:pPr>
            <w:r>
              <w:rPr>
                <w:spacing w:val="-3"/>
              </w:rPr>
              <w:t>407</w:t>
            </w:r>
          </w:p>
        </w:tc>
        <w:tc>
          <w:tcPr>
            <w:tcW w:w="6118" w:type="dxa"/>
            <w:gridSpan w:val="2"/>
            <w:tcBorders>
              <w:top w:val="single" w:sz="4" w:space="0" w:color="auto"/>
              <w:left w:val="nil"/>
              <w:bottom w:val="single" w:sz="4" w:space="0" w:color="auto"/>
              <w:right w:val="nil"/>
            </w:tcBorders>
          </w:tcPr>
          <w:p w:rsidR="00F368CE" w:rsidRDefault="00F368CE" w:rsidP="00023281">
            <w:pPr>
              <w:keepLines/>
              <w:autoSpaceDE w:val="0"/>
              <w:autoSpaceDN w:val="0"/>
              <w:rPr>
                <w:spacing w:val="-3"/>
              </w:rPr>
            </w:pPr>
            <w:r w:rsidRPr="00416136">
              <w:rPr>
                <w:spacing w:val="-3"/>
              </w:rPr>
              <w:t>Полiпшене фарбування полiвiнiлацетатними</w:t>
            </w:r>
            <w:r w:rsidR="00023281">
              <w:rPr>
                <w:spacing w:val="-3"/>
              </w:rPr>
              <w:t xml:space="preserve"> </w:t>
            </w:r>
            <w:r w:rsidRPr="00416136">
              <w:rPr>
                <w:spacing w:val="-3"/>
              </w:rPr>
              <w:t>водоемульсiй</w:t>
            </w:r>
            <w:r w:rsidR="00023281">
              <w:rPr>
                <w:spacing w:val="-3"/>
              </w:rPr>
              <w:t>-</w:t>
            </w:r>
            <w:r w:rsidRPr="00416136">
              <w:rPr>
                <w:spacing w:val="-3"/>
              </w:rPr>
              <w:t>ними сумiшами стiн по штукатурцi (під</w:t>
            </w:r>
            <w:r w:rsidR="00023281">
              <w:rPr>
                <w:spacing w:val="-3"/>
              </w:rPr>
              <w:t xml:space="preserve"> </w:t>
            </w:r>
            <w:r w:rsidRPr="00416136">
              <w:rPr>
                <w:spacing w:val="-3"/>
              </w:rPr>
              <w:t>трафарет маніфесту)</w:t>
            </w:r>
          </w:p>
          <w:p w:rsidR="00023281" w:rsidRPr="00023281" w:rsidRDefault="00023281" w:rsidP="00892656">
            <w:pPr>
              <w:pStyle w:val="ab"/>
              <w:keepLines/>
              <w:numPr>
                <w:ilvl w:val="0"/>
                <w:numId w:val="17"/>
              </w:numPr>
              <w:autoSpaceDE w:val="0"/>
              <w:autoSpaceDN w:val="0"/>
              <w:rPr>
                <w:lang w:val="uk-UA"/>
              </w:rPr>
            </w:pPr>
            <w:r w:rsidRPr="00023281">
              <w:rPr>
                <w:lang w:val="uk-UA"/>
              </w:rPr>
              <w:t xml:space="preserve">Фарба водо-дисперсна </w:t>
            </w:r>
            <w:r>
              <w:t>TIKKURILA</w:t>
            </w:r>
            <w:r w:rsidRPr="00023281">
              <w:rPr>
                <w:lang w:val="uk-UA"/>
              </w:rPr>
              <w:t xml:space="preserve"> </w:t>
            </w:r>
            <w:r>
              <w:t>RAL</w:t>
            </w:r>
            <w:r w:rsidRPr="00023281">
              <w:rPr>
                <w:lang w:val="uk-UA"/>
              </w:rPr>
              <w:t xml:space="preserve"> 9010 (1,34кг/л)</w:t>
            </w:r>
            <w:r>
              <w:rPr>
                <w:lang w:val="uk-UA"/>
              </w:rPr>
              <w:t>;</w:t>
            </w:r>
          </w:p>
          <w:p w:rsidR="00023281" w:rsidRPr="00416136" w:rsidRDefault="00023281" w:rsidP="00892656">
            <w:pPr>
              <w:pStyle w:val="ab"/>
              <w:keepLines/>
              <w:numPr>
                <w:ilvl w:val="0"/>
                <w:numId w:val="17"/>
              </w:numPr>
              <w:autoSpaceDE w:val="0"/>
              <w:autoSpaceDN w:val="0"/>
            </w:pPr>
            <w:r>
              <w:t>Шпаклiвка клейова</w:t>
            </w:r>
          </w:p>
        </w:tc>
        <w:tc>
          <w:tcPr>
            <w:tcW w:w="1097" w:type="dxa"/>
            <w:gridSpan w:val="2"/>
            <w:tcBorders>
              <w:top w:val="single" w:sz="4" w:space="0" w:color="auto"/>
              <w:left w:val="single" w:sz="4" w:space="0" w:color="auto"/>
              <w:bottom w:val="single" w:sz="4" w:space="0" w:color="auto"/>
              <w:right w:val="nil"/>
            </w:tcBorders>
          </w:tcPr>
          <w:p w:rsidR="00F368CE" w:rsidRPr="00416136" w:rsidRDefault="00F368CE" w:rsidP="00F368CE">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rPr>
                <w:spacing w:val="-3"/>
              </w:rPr>
              <w:t>12,9</w:t>
            </w:r>
          </w:p>
        </w:tc>
        <w:tc>
          <w:tcPr>
            <w:tcW w:w="992" w:type="dxa"/>
            <w:tcBorders>
              <w:top w:val="single" w:sz="4" w:space="0" w:color="auto"/>
              <w:left w:val="single" w:sz="4" w:space="0" w:color="auto"/>
              <w:bottom w:val="single" w:sz="4" w:space="0" w:color="auto"/>
              <w:right w:val="single" w:sz="4" w:space="0" w:color="auto"/>
            </w:tcBorders>
          </w:tcPr>
          <w:p w:rsidR="00F368CE" w:rsidRPr="00416136" w:rsidRDefault="00F368CE" w:rsidP="00F368CE">
            <w:pPr>
              <w:keepLines/>
              <w:autoSpaceDE w:val="0"/>
              <w:autoSpaceDN w:val="0"/>
              <w:jc w:val="center"/>
            </w:pPr>
            <w:r w:rsidRPr="00416136">
              <w:t xml:space="preserve"> </w:t>
            </w:r>
          </w:p>
        </w:tc>
      </w:tr>
      <w:tr w:rsidR="00023281"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023281" w:rsidRPr="00023281" w:rsidRDefault="00023281" w:rsidP="00023281">
            <w:pPr>
              <w:keepLines/>
              <w:autoSpaceDE w:val="0"/>
              <w:autoSpaceDN w:val="0"/>
              <w:spacing w:line="240" w:lineRule="atLeast"/>
              <w:ind w:left="426"/>
              <w:jc w:val="center"/>
              <w:rPr>
                <w:spacing w:val="-3"/>
              </w:rPr>
            </w:pPr>
          </w:p>
        </w:tc>
        <w:tc>
          <w:tcPr>
            <w:tcW w:w="6118" w:type="dxa"/>
            <w:gridSpan w:val="2"/>
            <w:tcBorders>
              <w:top w:val="single" w:sz="4" w:space="0" w:color="auto"/>
              <w:left w:val="nil"/>
              <w:bottom w:val="single" w:sz="4" w:space="0" w:color="auto"/>
              <w:right w:val="nil"/>
            </w:tcBorders>
          </w:tcPr>
          <w:p w:rsidR="00023281" w:rsidRPr="00416136" w:rsidRDefault="00023281" w:rsidP="00023281">
            <w:pPr>
              <w:keepLines/>
              <w:autoSpaceDE w:val="0"/>
              <w:autoSpaceDN w:val="0"/>
              <w:jc w:val="center"/>
              <w:rPr>
                <w:spacing w:val="-3"/>
              </w:rPr>
            </w:pPr>
            <w:r w:rsidRPr="00D02DF6">
              <w:rPr>
                <w:b/>
                <w:bCs/>
                <w:spacing w:val="-3"/>
              </w:rPr>
              <w:t>Брудозахисна система</w:t>
            </w:r>
          </w:p>
        </w:tc>
        <w:tc>
          <w:tcPr>
            <w:tcW w:w="1097" w:type="dxa"/>
            <w:gridSpan w:val="2"/>
            <w:tcBorders>
              <w:top w:val="single" w:sz="4" w:space="0" w:color="auto"/>
              <w:left w:val="single" w:sz="4" w:space="0" w:color="auto"/>
              <w:bottom w:val="single" w:sz="4" w:space="0" w:color="auto"/>
              <w:right w:val="nil"/>
            </w:tcBorders>
          </w:tcPr>
          <w:p w:rsidR="00023281" w:rsidRPr="00416136" w:rsidRDefault="00023281" w:rsidP="00F368CE">
            <w:pPr>
              <w:keepLines/>
              <w:autoSpaceDE w:val="0"/>
              <w:autoSpaceDN w:val="0"/>
              <w:jc w:val="center"/>
              <w:rPr>
                <w:spacing w:val="-3"/>
              </w:rPr>
            </w:pPr>
          </w:p>
        </w:tc>
        <w:tc>
          <w:tcPr>
            <w:tcW w:w="1007" w:type="dxa"/>
            <w:gridSpan w:val="5"/>
            <w:tcBorders>
              <w:top w:val="single" w:sz="4" w:space="0" w:color="auto"/>
              <w:left w:val="single" w:sz="4" w:space="0" w:color="auto"/>
              <w:bottom w:val="single" w:sz="4" w:space="0" w:color="auto"/>
              <w:right w:val="single" w:sz="4" w:space="0" w:color="auto"/>
            </w:tcBorders>
          </w:tcPr>
          <w:p w:rsidR="00023281" w:rsidRPr="00416136" w:rsidRDefault="00023281" w:rsidP="00F368CE">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023281" w:rsidRPr="00416136" w:rsidRDefault="00023281" w:rsidP="00F368CE">
            <w:pPr>
              <w:keepLines/>
              <w:autoSpaceDE w:val="0"/>
              <w:autoSpaceDN w:val="0"/>
              <w:jc w:val="center"/>
            </w:pPr>
          </w:p>
        </w:tc>
      </w:tr>
      <w:tr w:rsidR="00681D3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681D33" w:rsidRPr="00023281" w:rsidRDefault="00161071" w:rsidP="00161071">
            <w:pPr>
              <w:keepLines/>
              <w:autoSpaceDE w:val="0"/>
              <w:autoSpaceDN w:val="0"/>
              <w:spacing w:line="240" w:lineRule="atLeast"/>
              <w:ind w:left="109"/>
              <w:jc w:val="center"/>
              <w:rPr>
                <w:spacing w:val="-3"/>
              </w:rPr>
            </w:pPr>
            <w:r>
              <w:rPr>
                <w:spacing w:val="-3"/>
              </w:rPr>
              <w:t>408</w:t>
            </w:r>
          </w:p>
        </w:tc>
        <w:tc>
          <w:tcPr>
            <w:tcW w:w="6118" w:type="dxa"/>
            <w:gridSpan w:val="2"/>
            <w:tcBorders>
              <w:top w:val="single" w:sz="4" w:space="0" w:color="auto"/>
              <w:left w:val="nil"/>
              <w:bottom w:val="single" w:sz="4" w:space="0" w:color="auto"/>
              <w:right w:val="nil"/>
            </w:tcBorders>
          </w:tcPr>
          <w:p w:rsidR="00681D33" w:rsidRPr="00023281" w:rsidRDefault="00681D33" w:rsidP="00681D33">
            <w:pPr>
              <w:keepLines/>
              <w:autoSpaceDE w:val="0"/>
              <w:autoSpaceDN w:val="0"/>
              <w:rPr>
                <w:b/>
                <w:bCs/>
                <w:spacing w:val="-3"/>
                <w:highlight w:val="yellow"/>
              </w:rPr>
            </w:pPr>
            <w:r w:rsidRPr="00681D33">
              <w:rPr>
                <w:bCs/>
                <w:spacing w:val="-3"/>
              </w:rPr>
              <w:t>Демонтаж</w:t>
            </w:r>
            <w:r>
              <w:rPr>
                <w:bCs/>
                <w:spacing w:val="-3"/>
              </w:rPr>
              <w:t xml:space="preserve"> існуючих брудозахисних решіток </w:t>
            </w:r>
            <w:r w:rsidRPr="00681D33">
              <w:rPr>
                <w:bCs/>
                <w:spacing w:val="-3"/>
              </w:rPr>
              <w:t>площею в</w:t>
            </w:r>
            <w:r>
              <w:rPr>
                <w:bCs/>
                <w:spacing w:val="-3"/>
              </w:rPr>
              <w:t xml:space="preserve"> </w:t>
            </w:r>
            <w:r w:rsidRPr="00681D33">
              <w:rPr>
                <w:bCs/>
                <w:spacing w:val="-3"/>
              </w:rPr>
              <w:t>світлі понад 1 до 1,5 м2</w:t>
            </w:r>
          </w:p>
        </w:tc>
        <w:tc>
          <w:tcPr>
            <w:tcW w:w="1097" w:type="dxa"/>
            <w:gridSpan w:val="2"/>
            <w:tcBorders>
              <w:top w:val="nil"/>
              <w:left w:val="single" w:sz="4" w:space="0" w:color="auto"/>
              <w:bottom w:val="single" w:sz="4" w:space="0" w:color="auto"/>
              <w:right w:val="nil"/>
            </w:tcBorders>
          </w:tcPr>
          <w:p w:rsidR="00681D33" w:rsidRPr="00D02DF6" w:rsidRDefault="00681D33" w:rsidP="00681D33">
            <w:pPr>
              <w:keepLines/>
              <w:autoSpaceDE w:val="0"/>
              <w:autoSpaceDN w:val="0"/>
              <w:jc w:val="center"/>
            </w:pPr>
            <w:r w:rsidRPr="00D02DF6">
              <w:rPr>
                <w:spacing w:val="-3"/>
              </w:rPr>
              <w:t>грати</w:t>
            </w:r>
          </w:p>
        </w:tc>
        <w:tc>
          <w:tcPr>
            <w:tcW w:w="1007" w:type="dxa"/>
            <w:gridSpan w:val="5"/>
            <w:tcBorders>
              <w:top w:val="nil"/>
              <w:left w:val="single" w:sz="4" w:space="0" w:color="auto"/>
              <w:bottom w:val="single" w:sz="4" w:space="0" w:color="auto"/>
              <w:right w:val="single" w:sz="4" w:space="0" w:color="auto"/>
            </w:tcBorders>
          </w:tcPr>
          <w:p w:rsidR="00681D33" w:rsidRDefault="00681D33" w:rsidP="00681D33">
            <w:pPr>
              <w:keepLines/>
              <w:autoSpaceDE w:val="0"/>
              <w:autoSpaceDN w:val="0"/>
              <w:jc w:val="center"/>
              <w:rPr>
                <w:rFonts w:ascii="Arial" w:hAnsi="Arial" w:cs="Arial"/>
                <w:sz w:val="20"/>
                <w:szCs w:val="20"/>
              </w:rPr>
            </w:pPr>
            <w:r>
              <w:rPr>
                <w:rFonts w:ascii="Arial" w:hAnsi="Arial" w:cs="Arial"/>
                <w:spacing w:val="-3"/>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81D33" w:rsidRPr="00416136" w:rsidRDefault="00681D33" w:rsidP="00681D33">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161071" w:rsidP="00161071">
            <w:pPr>
              <w:keepLines/>
              <w:autoSpaceDE w:val="0"/>
              <w:autoSpaceDN w:val="0"/>
              <w:spacing w:line="240" w:lineRule="atLeast"/>
              <w:ind w:left="109"/>
              <w:jc w:val="center"/>
              <w:rPr>
                <w:spacing w:val="-3"/>
              </w:rPr>
            </w:pPr>
            <w:r>
              <w:rPr>
                <w:spacing w:val="-3"/>
              </w:rPr>
              <w:lastRenderedPageBreak/>
              <w:t>409</w:t>
            </w:r>
          </w:p>
        </w:tc>
        <w:tc>
          <w:tcPr>
            <w:tcW w:w="6118" w:type="dxa"/>
            <w:gridSpan w:val="2"/>
            <w:tcBorders>
              <w:top w:val="nil"/>
              <w:left w:val="nil"/>
              <w:bottom w:val="nil"/>
              <w:right w:val="nil"/>
            </w:tcBorders>
          </w:tcPr>
          <w:p w:rsidR="00D02DF6" w:rsidRPr="00D02DF6" w:rsidRDefault="00D02DF6" w:rsidP="00D02DF6">
            <w:pPr>
              <w:keepLines/>
              <w:autoSpaceDE w:val="0"/>
              <w:autoSpaceDN w:val="0"/>
            </w:pPr>
            <w:r w:rsidRPr="00D02DF6">
              <w:rPr>
                <w:spacing w:val="-3"/>
              </w:rPr>
              <w:t>Установлення грат брудозахисних з вивiрянням i закрiплен</w:t>
            </w:r>
            <w:r>
              <w:rPr>
                <w:spacing w:val="-3"/>
              </w:rPr>
              <w:t>-</w:t>
            </w:r>
            <w:r w:rsidRPr="00D02DF6">
              <w:rPr>
                <w:spacing w:val="-3"/>
              </w:rPr>
              <w:t>ням площею в світлі понад 1 до 1,5 м2</w:t>
            </w:r>
          </w:p>
        </w:tc>
        <w:tc>
          <w:tcPr>
            <w:tcW w:w="1097" w:type="dxa"/>
            <w:gridSpan w:val="2"/>
            <w:tcBorders>
              <w:top w:val="nil"/>
              <w:left w:val="single" w:sz="4" w:space="0" w:color="auto"/>
              <w:bottom w:val="nil"/>
              <w:right w:val="nil"/>
            </w:tcBorders>
          </w:tcPr>
          <w:p w:rsidR="00D02DF6" w:rsidRPr="00D02DF6" w:rsidRDefault="00D02DF6" w:rsidP="00D02DF6">
            <w:pPr>
              <w:keepLines/>
              <w:autoSpaceDE w:val="0"/>
              <w:autoSpaceDN w:val="0"/>
              <w:jc w:val="center"/>
            </w:pPr>
            <w:r w:rsidRPr="00D02DF6">
              <w:rPr>
                <w:spacing w:val="-3"/>
              </w:rPr>
              <w:t>грати</w:t>
            </w:r>
          </w:p>
        </w:tc>
        <w:tc>
          <w:tcPr>
            <w:tcW w:w="1007" w:type="dxa"/>
            <w:gridSpan w:val="5"/>
            <w:tcBorders>
              <w:top w:val="nil"/>
              <w:left w:val="single" w:sz="4" w:space="0" w:color="auto"/>
              <w:bottom w:val="nil"/>
              <w:right w:val="single" w:sz="4" w:space="0" w:color="auto"/>
            </w:tcBorders>
          </w:tcPr>
          <w:p w:rsidR="00D02DF6" w:rsidRPr="00D02DF6" w:rsidRDefault="00D02DF6" w:rsidP="00D02DF6">
            <w:pPr>
              <w:keepLines/>
              <w:autoSpaceDE w:val="0"/>
              <w:autoSpaceDN w:val="0"/>
              <w:jc w:val="center"/>
            </w:pPr>
            <w:r w:rsidRPr="00D02DF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161071" w:rsidP="00161071">
            <w:pPr>
              <w:keepLines/>
              <w:autoSpaceDE w:val="0"/>
              <w:autoSpaceDN w:val="0"/>
              <w:spacing w:line="240" w:lineRule="atLeast"/>
              <w:ind w:left="109"/>
              <w:jc w:val="center"/>
              <w:rPr>
                <w:spacing w:val="-3"/>
              </w:rPr>
            </w:pPr>
            <w:r>
              <w:rPr>
                <w:spacing w:val="-3"/>
              </w:rPr>
              <w:t>410</w:t>
            </w:r>
          </w:p>
        </w:tc>
        <w:tc>
          <w:tcPr>
            <w:tcW w:w="6118" w:type="dxa"/>
            <w:gridSpan w:val="2"/>
            <w:tcBorders>
              <w:top w:val="single" w:sz="4" w:space="0" w:color="auto"/>
              <w:left w:val="nil"/>
              <w:bottom w:val="single" w:sz="4" w:space="0" w:color="auto"/>
              <w:right w:val="nil"/>
            </w:tcBorders>
          </w:tcPr>
          <w:p w:rsidR="00D02DF6" w:rsidRPr="00023281" w:rsidRDefault="00D02DF6" w:rsidP="00D02DF6">
            <w:pPr>
              <w:keepLines/>
              <w:autoSpaceDE w:val="0"/>
              <w:autoSpaceDN w:val="0"/>
              <w:rPr>
                <w:b/>
                <w:bCs/>
                <w:spacing w:val="-3"/>
              </w:rPr>
            </w:pPr>
            <w:r w:rsidRPr="00F52A44">
              <w:rPr>
                <w:bCs/>
                <w:spacing w:val="-3"/>
              </w:rPr>
              <w:t>Пiддони брудозбираючий пластиковий під</w:t>
            </w:r>
            <w:r>
              <w:rPr>
                <w:bCs/>
                <w:spacing w:val="-3"/>
              </w:rPr>
              <w:t xml:space="preserve"> </w:t>
            </w:r>
            <w:r w:rsidRPr="00F52A44">
              <w:rPr>
                <w:bCs/>
                <w:spacing w:val="-3"/>
              </w:rPr>
              <w:t>решітку Брайт Проф 1200*800</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rPr>
                <w:spacing w:val="-3"/>
              </w:rPr>
            </w:pPr>
            <w:r>
              <w:rPr>
                <w:spacing w:val="-3"/>
              </w:rPr>
              <w:t>шт</w:t>
            </w:r>
          </w:p>
        </w:tc>
        <w:tc>
          <w:tcPr>
            <w:tcW w:w="1007"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rPr>
                <w:spacing w:val="-3"/>
              </w:rPr>
            </w:pPr>
            <w:r>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161071" w:rsidP="00161071">
            <w:pPr>
              <w:keepLines/>
              <w:autoSpaceDE w:val="0"/>
              <w:autoSpaceDN w:val="0"/>
              <w:spacing w:line="240" w:lineRule="atLeast"/>
              <w:ind w:left="109"/>
              <w:jc w:val="center"/>
              <w:rPr>
                <w:spacing w:val="-3"/>
              </w:rPr>
            </w:pPr>
            <w:r>
              <w:rPr>
                <w:spacing w:val="-3"/>
              </w:rPr>
              <w:t>411</w:t>
            </w:r>
          </w:p>
        </w:tc>
        <w:tc>
          <w:tcPr>
            <w:tcW w:w="6118" w:type="dxa"/>
            <w:gridSpan w:val="2"/>
            <w:tcBorders>
              <w:top w:val="single" w:sz="4" w:space="0" w:color="auto"/>
              <w:left w:val="nil"/>
              <w:bottom w:val="single" w:sz="4" w:space="0" w:color="auto"/>
              <w:right w:val="nil"/>
            </w:tcBorders>
          </w:tcPr>
          <w:p w:rsidR="00D02DF6" w:rsidRPr="00F52A44" w:rsidRDefault="00D02DF6" w:rsidP="00D02DF6">
            <w:pPr>
              <w:keepLines/>
              <w:autoSpaceDE w:val="0"/>
              <w:autoSpaceDN w:val="0"/>
              <w:rPr>
                <w:bCs/>
                <w:spacing w:val="-3"/>
              </w:rPr>
            </w:pPr>
            <w:r w:rsidRPr="00F52A44">
              <w:rPr>
                <w:bCs/>
                <w:spacing w:val="-3"/>
              </w:rPr>
              <w:t>Брудозахисна решітка Брайт Проф  брауш-скребок 1800*800</w:t>
            </w:r>
          </w:p>
        </w:tc>
        <w:tc>
          <w:tcPr>
            <w:tcW w:w="1097" w:type="dxa"/>
            <w:gridSpan w:val="2"/>
            <w:tcBorders>
              <w:top w:val="single" w:sz="4" w:space="0" w:color="auto"/>
              <w:left w:val="single" w:sz="4" w:space="0" w:color="auto"/>
              <w:bottom w:val="single" w:sz="4" w:space="0" w:color="auto"/>
              <w:right w:val="nil"/>
            </w:tcBorders>
          </w:tcPr>
          <w:p w:rsidR="00D02DF6" w:rsidRDefault="00D02DF6" w:rsidP="00D02DF6">
            <w:pPr>
              <w:keepLines/>
              <w:autoSpaceDE w:val="0"/>
              <w:autoSpaceDN w:val="0"/>
              <w:jc w:val="center"/>
              <w:rPr>
                <w:spacing w:val="-3"/>
              </w:rPr>
            </w:pPr>
            <w:r w:rsidRPr="00F52A44">
              <w:rPr>
                <w:spacing w:val="-3"/>
              </w:rPr>
              <w:t>шт</w:t>
            </w:r>
          </w:p>
        </w:tc>
        <w:tc>
          <w:tcPr>
            <w:tcW w:w="1007" w:type="dxa"/>
            <w:gridSpan w:val="5"/>
            <w:tcBorders>
              <w:top w:val="single" w:sz="4" w:space="0" w:color="auto"/>
              <w:left w:val="single" w:sz="4" w:space="0" w:color="auto"/>
              <w:bottom w:val="single" w:sz="4" w:space="0" w:color="auto"/>
              <w:right w:val="single" w:sz="4" w:space="0" w:color="auto"/>
            </w:tcBorders>
          </w:tcPr>
          <w:p w:rsidR="00D02DF6" w:rsidRDefault="00D02DF6" w:rsidP="00D02DF6">
            <w:pPr>
              <w:keepLines/>
              <w:autoSpaceDE w:val="0"/>
              <w:autoSpaceDN w:val="0"/>
              <w:jc w:val="center"/>
              <w:rPr>
                <w:spacing w:val="-3"/>
              </w:rPr>
            </w:pPr>
            <w:r>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161071" w:rsidP="00161071">
            <w:pPr>
              <w:keepLines/>
              <w:autoSpaceDE w:val="0"/>
              <w:autoSpaceDN w:val="0"/>
              <w:spacing w:line="240" w:lineRule="atLeast"/>
              <w:ind w:left="109"/>
              <w:jc w:val="center"/>
              <w:rPr>
                <w:spacing w:val="-3"/>
              </w:rPr>
            </w:pPr>
            <w:r>
              <w:rPr>
                <w:spacing w:val="-3"/>
              </w:rPr>
              <w:t>412</w:t>
            </w:r>
          </w:p>
        </w:tc>
        <w:tc>
          <w:tcPr>
            <w:tcW w:w="6118" w:type="dxa"/>
            <w:gridSpan w:val="2"/>
            <w:tcBorders>
              <w:top w:val="single" w:sz="4" w:space="0" w:color="auto"/>
              <w:left w:val="nil"/>
              <w:bottom w:val="single" w:sz="4" w:space="0" w:color="auto"/>
              <w:right w:val="nil"/>
            </w:tcBorders>
          </w:tcPr>
          <w:p w:rsidR="00D02DF6" w:rsidRPr="00F52A44" w:rsidRDefault="00D02DF6" w:rsidP="00D02DF6">
            <w:pPr>
              <w:keepLines/>
              <w:autoSpaceDE w:val="0"/>
              <w:autoSpaceDN w:val="0"/>
              <w:rPr>
                <w:bCs/>
                <w:spacing w:val="-3"/>
              </w:rPr>
            </w:pPr>
            <w:r w:rsidRPr="00F52A44">
              <w:rPr>
                <w:bCs/>
                <w:spacing w:val="-3"/>
              </w:rPr>
              <w:t>Брудозахисна решітка Брайт Проф текстиль-резина 1800*800</w:t>
            </w:r>
          </w:p>
        </w:tc>
        <w:tc>
          <w:tcPr>
            <w:tcW w:w="1097" w:type="dxa"/>
            <w:gridSpan w:val="2"/>
            <w:tcBorders>
              <w:top w:val="single" w:sz="4" w:space="0" w:color="auto"/>
              <w:left w:val="single" w:sz="4" w:space="0" w:color="auto"/>
              <w:bottom w:val="single" w:sz="4" w:space="0" w:color="auto"/>
              <w:right w:val="nil"/>
            </w:tcBorders>
          </w:tcPr>
          <w:p w:rsidR="00D02DF6" w:rsidRDefault="00D02DF6" w:rsidP="00D02DF6">
            <w:pPr>
              <w:keepLines/>
              <w:autoSpaceDE w:val="0"/>
              <w:autoSpaceDN w:val="0"/>
              <w:jc w:val="center"/>
              <w:rPr>
                <w:spacing w:val="-3"/>
              </w:rPr>
            </w:pPr>
            <w:r w:rsidRPr="00F52A44">
              <w:rPr>
                <w:spacing w:val="-3"/>
              </w:rPr>
              <w:t>шт</w:t>
            </w:r>
          </w:p>
        </w:tc>
        <w:tc>
          <w:tcPr>
            <w:tcW w:w="1007" w:type="dxa"/>
            <w:gridSpan w:val="5"/>
            <w:tcBorders>
              <w:top w:val="single" w:sz="4" w:space="0" w:color="auto"/>
              <w:left w:val="single" w:sz="4" w:space="0" w:color="auto"/>
              <w:bottom w:val="single" w:sz="4" w:space="0" w:color="auto"/>
              <w:right w:val="single" w:sz="4" w:space="0" w:color="auto"/>
            </w:tcBorders>
          </w:tcPr>
          <w:p w:rsidR="00D02DF6" w:rsidRDefault="00D02DF6" w:rsidP="00D02DF6">
            <w:pPr>
              <w:keepLines/>
              <w:autoSpaceDE w:val="0"/>
              <w:autoSpaceDN w:val="0"/>
              <w:jc w:val="center"/>
              <w:rPr>
                <w:spacing w:val="-3"/>
              </w:rPr>
            </w:pPr>
            <w:r>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D02DF6" w:rsidP="00D02DF6">
            <w:pPr>
              <w:keepLines/>
              <w:autoSpaceDE w:val="0"/>
              <w:autoSpaceDN w:val="0"/>
              <w:spacing w:line="240" w:lineRule="atLeast"/>
              <w:ind w:left="426"/>
              <w:jc w:val="center"/>
              <w:rPr>
                <w:spacing w:val="-3"/>
              </w:rPr>
            </w:pPr>
          </w:p>
        </w:tc>
        <w:tc>
          <w:tcPr>
            <w:tcW w:w="6118" w:type="dxa"/>
            <w:gridSpan w:val="2"/>
            <w:tcBorders>
              <w:top w:val="single" w:sz="4" w:space="0" w:color="auto"/>
              <w:left w:val="nil"/>
              <w:bottom w:val="single" w:sz="4" w:space="0" w:color="auto"/>
              <w:right w:val="nil"/>
            </w:tcBorders>
          </w:tcPr>
          <w:p w:rsidR="00D02DF6" w:rsidRPr="00D02DF6" w:rsidRDefault="00D02DF6" w:rsidP="00D02DF6">
            <w:pPr>
              <w:keepLines/>
              <w:autoSpaceDE w:val="0"/>
              <w:autoSpaceDN w:val="0"/>
              <w:jc w:val="center"/>
              <w:rPr>
                <w:b/>
                <w:bCs/>
                <w:spacing w:val="-3"/>
              </w:rPr>
            </w:pPr>
            <w:r w:rsidRPr="00D02DF6">
              <w:rPr>
                <w:b/>
                <w:bCs/>
                <w:spacing w:val="-3"/>
              </w:rPr>
              <w:t>Елементи благоустрою</w:t>
            </w:r>
          </w:p>
        </w:tc>
        <w:tc>
          <w:tcPr>
            <w:tcW w:w="1097" w:type="dxa"/>
            <w:gridSpan w:val="2"/>
            <w:tcBorders>
              <w:top w:val="single" w:sz="4" w:space="0" w:color="auto"/>
              <w:left w:val="single" w:sz="4" w:space="0" w:color="auto"/>
              <w:bottom w:val="single" w:sz="4" w:space="0" w:color="auto"/>
              <w:right w:val="nil"/>
            </w:tcBorders>
          </w:tcPr>
          <w:p w:rsidR="00D02DF6" w:rsidRPr="00F52A44" w:rsidRDefault="00D02DF6" w:rsidP="00D02DF6">
            <w:pPr>
              <w:keepLines/>
              <w:autoSpaceDE w:val="0"/>
              <w:autoSpaceDN w:val="0"/>
              <w:jc w:val="center"/>
              <w:rPr>
                <w:spacing w:val="-3"/>
              </w:rPr>
            </w:pPr>
          </w:p>
        </w:tc>
        <w:tc>
          <w:tcPr>
            <w:tcW w:w="1007" w:type="dxa"/>
            <w:gridSpan w:val="5"/>
            <w:tcBorders>
              <w:top w:val="single" w:sz="4" w:space="0" w:color="auto"/>
              <w:left w:val="single" w:sz="4" w:space="0" w:color="auto"/>
              <w:bottom w:val="single" w:sz="4" w:space="0" w:color="auto"/>
              <w:right w:val="single" w:sz="4" w:space="0" w:color="auto"/>
            </w:tcBorders>
          </w:tcPr>
          <w:p w:rsidR="00D02DF6" w:rsidRDefault="00D02DF6" w:rsidP="00D02DF6">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023281" w:rsidRDefault="00161071" w:rsidP="00161071">
            <w:pPr>
              <w:keepLines/>
              <w:autoSpaceDE w:val="0"/>
              <w:autoSpaceDN w:val="0"/>
              <w:spacing w:line="240" w:lineRule="atLeast"/>
              <w:ind w:left="109"/>
              <w:jc w:val="center"/>
              <w:rPr>
                <w:spacing w:val="-3"/>
              </w:rPr>
            </w:pPr>
            <w:r>
              <w:rPr>
                <w:spacing w:val="-3"/>
              </w:rPr>
              <w:t>413</w:t>
            </w:r>
          </w:p>
        </w:tc>
        <w:tc>
          <w:tcPr>
            <w:tcW w:w="6118" w:type="dxa"/>
            <w:gridSpan w:val="2"/>
            <w:tcBorders>
              <w:top w:val="single" w:sz="4" w:space="0" w:color="auto"/>
              <w:left w:val="nil"/>
              <w:bottom w:val="single" w:sz="4" w:space="0" w:color="auto"/>
              <w:right w:val="nil"/>
            </w:tcBorders>
          </w:tcPr>
          <w:p w:rsidR="00D02DF6" w:rsidRPr="00D02DF6" w:rsidRDefault="00D02DF6" w:rsidP="00D02DF6">
            <w:pPr>
              <w:keepLines/>
              <w:autoSpaceDE w:val="0"/>
              <w:autoSpaceDN w:val="0"/>
              <w:rPr>
                <w:b/>
                <w:bCs/>
                <w:spacing w:val="-3"/>
              </w:rPr>
            </w:pPr>
            <w:r w:rsidRPr="00D02DF6">
              <w:rPr>
                <w:bCs/>
                <w:spacing w:val="-3"/>
              </w:rPr>
              <w:t>Демонтаж покриття з фігурних елементів мощення з</w:t>
            </w:r>
            <w:r>
              <w:rPr>
                <w:bCs/>
                <w:spacing w:val="-3"/>
              </w:rPr>
              <w:t xml:space="preserve"> </w:t>
            </w:r>
            <w:r w:rsidRPr="00D02DF6">
              <w:rPr>
                <w:bCs/>
                <w:spacing w:val="-3"/>
              </w:rPr>
              <w:t>використанням готової піщано-цементної суміші</w:t>
            </w:r>
            <w:r>
              <w:rPr>
                <w:bCs/>
                <w:spacing w:val="-3"/>
              </w:rPr>
              <w:t xml:space="preserve"> </w:t>
            </w:r>
            <w:r w:rsidRPr="00D02DF6">
              <w:rPr>
                <w:bCs/>
                <w:spacing w:val="-3"/>
              </w:rPr>
              <w:t>тротуарів, шириною до 2 м</w:t>
            </w:r>
          </w:p>
        </w:tc>
        <w:tc>
          <w:tcPr>
            <w:tcW w:w="1097" w:type="dxa"/>
            <w:gridSpan w:val="2"/>
            <w:tcBorders>
              <w:top w:val="single" w:sz="4" w:space="0" w:color="auto"/>
              <w:left w:val="single" w:sz="4" w:space="0" w:color="auto"/>
              <w:bottom w:val="single" w:sz="4" w:space="0" w:color="auto"/>
              <w:right w:val="nil"/>
            </w:tcBorders>
          </w:tcPr>
          <w:p w:rsidR="00D02DF6" w:rsidRPr="00F52A44" w:rsidRDefault="00DB200F" w:rsidP="00D02DF6">
            <w:pPr>
              <w:keepLines/>
              <w:autoSpaceDE w:val="0"/>
              <w:autoSpaceDN w:val="0"/>
              <w:jc w:val="center"/>
              <w:rPr>
                <w:spacing w:val="-3"/>
              </w:rPr>
            </w:pPr>
            <w:r w:rsidRPr="00DB200F">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D02DF6" w:rsidRDefault="00DB200F" w:rsidP="00D02DF6">
            <w:pPr>
              <w:keepLines/>
              <w:autoSpaceDE w:val="0"/>
              <w:autoSpaceDN w:val="0"/>
              <w:jc w:val="center"/>
              <w:rPr>
                <w:spacing w:val="-3"/>
              </w:rPr>
            </w:pPr>
            <w:r>
              <w:rPr>
                <w:spacing w:val="-3"/>
              </w:rPr>
              <w:t>7,1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p>
        </w:tc>
      </w:tr>
      <w:tr w:rsidR="00DB200F"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B200F" w:rsidRPr="00023281" w:rsidRDefault="00161071" w:rsidP="00161071">
            <w:pPr>
              <w:keepLines/>
              <w:autoSpaceDE w:val="0"/>
              <w:autoSpaceDN w:val="0"/>
              <w:spacing w:line="240" w:lineRule="atLeast"/>
              <w:ind w:left="109"/>
              <w:jc w:val="center"/>
              <w:rPr>
                <w:spacing w:val="-3"/>
              </w:rPr>
            </w:pPr>
            <w:r>
              <w:rPr>
                <w:spacing w:val="-3"/>
              </w:rPr>
              <w:t>414</w:t>
            </w:r>
          </w:p>
        </w:tc>
        <w:tc>
          <w:tcPr>
            <w:tcW w:w="6118" w:type="dxa"/>
            <w:gridSpan w:val="2"/>
            <w:tcBorders>
              <w:top w:val="single" w:sz="4" w:space="0" w:color="auto"/>
              <w:left w:val="nil"/>
              <w:bottom w:val="single" w:sz="4" w:space="0" w:color="auto"/>
              <w:right w:val="nil"/>
            </w:tcBorders>
          </w:tcPr>
          <w:p w:rsidR="00DB200F" w:rsidRPr="00F657D6" w:rsidRDefault="00DB200F" w:rsidP="00DB200F">
            <w:pPr>
              <w:keepLines/>
              <w:autoSpaceDE w:val="0"/>
              <w:autoSpaceDN w:val="0"/>
              <w:rPr>
                <w:bCs/>
                <w:spacing w:val="-3"/>
              </w:rPr>
            </w:pPr>
            <w:r w:rsidRPr="00F657D6">
              <w:rPr>
                <w:bCs/>
                <w:spacing w:val="-3"/>
              </w:rPr>
              <w:t xml:space="preserve">Улаштування покриття з фігурних елементів мощення з </w:t>
            </w:r>
          </w:p>
          <w:p w:rsidR="00DB200F" w:rsidRDefault="00DB200F" w:rsidP="00DB200F">
            <w:pPr>
              <w:keepLines/>
              <w:autoSpaceDE w:val="0"/>
              <w:autoSpaceDN w:val="0"/>
              <w:rPr>
                <w:bCs/>
                <w:spacing w:val="-3"/>
              </w:rPr>
            </w:pPr>
            <w:r w:rsidRPr="00F657D6">
              <w:rPr>
                <w:bCs/>
                <w:spacing w:val="-3"/>
              </w:rPr>
              <w:t>приготуванням піщано-цементної суміші тротуарів, шири-ною до 2 м</w:t>
            </w:r>
          </w:p>
          <w:p w:rsidR="00F657D6" w:rsidRPr="00F657D6" w:rsidRDefault="00F657D6" w:rsidP="00892656">
            <w:pPr>
              <w:pStyle w:val="ab"/>
              <w:keepLines/>
              <w:numPr>
                <w:ilvl w:val="0"/>
                <w:numId w:val="17"/>
              </w:numPr>
              <w:autoSpaceDE w:val="0"/>
              <w:autoSpaceDN w:val="0"/>
              <w:rPr>
                <w:bCs/>
                <w:spacing w:val="-3"/>
              </w:rPr>
            </w:pPr>
            <w:r w:rsidRPr="00F657D6">
              <w:rPr>
                <w:bCs/>
                <w:spacing w:val="-3"/>
              </w:rPr>
              <w:t>Портландцемент загальнобудiвельного</w:t>
            </w:r>
            <w:r>
              <w:rPr>
                <w:bCs/>
                <w:spacing w:val="-3"/>
                <w:lang w:val="uk-UA"/>
              </w:rPr>
              <w:t xml:space="preserve"> </w:t>
            </w:r>
            <w:r w:rsidRPr="00F657D6">
              <w:rPr>
                <w:bCs/>
                <w:spacing w:val="-3"/>
              </w:rPr>
              <w:t>призначення бездобавковий, марка 400</w:t>
            </w:r>
            <w:r>
              <w:rPr>
                <w:bCs/>
                <w:spacing w:val="-3"/>
                <w:lang w:val="uk-UA"/>
              </w:rPr>
              <w:t>;</w:t>
            </w:r>
          </w:p>
          <w:p w:rsidR="00F657D6" w:rsidRPr="00F657D6" w:rsidRDefault="00F657D6" w:rsidP="00892656">
            <w:pPr>
              <w:pStyle w:val="ab"/>
              <w:keepLines/>
              <w:numPr>
                <w:ilvl w:val="0"/>
                <w:numId w:val="17"/>
              </w:numPr>
              <w:autoSpaceDE w:val="0"/>
              <w:autoSpaceDN w:val="0"/>
              <w:rPr>
                <w:bCs/>
                <w:spacing w:val="-3"/>
              </w:rPr>
            </w:pPr>
            <w:r>
              <w:rPr>
                <w:bCs/>
                <w:spacing w:val="-3"/>
              </w:rPr>
              <w:t>Плитка тактильна</w:t>
            </w:r>
            <w:r w:rsidRPr="00F657D6">
              <w:rPr>
                <w:bCs/>
                <w:spacing w:val="-3"/>
              </w:rPr>
              <w:t xml:space="preserve"> ZCMT3S1R  ZCMT3S0R</w:t>
            </w:r>
            <w:r>
              <w:rPr>
                <w:bCs/>
                <w:spacing w:val="-3"/>
                <w:lang w:val="uk-UA"/>
              </w:rPr>
              <w:t xml:space="preserve"> </w:t>
            </w:r>
            <w:r w:rsidRPr="00F657D6">
              <w:rPr>
                <w:bCs/>
                <w:spacing w:val="-3"/>
              </w:rPr>
              <w:t>300*300*14.7</w:t>
            </w:r>
          </w:p>
        </w:tc>
        <w:tc>
          <w:tcPr>
            <w:tcW w:w="1097" w:type="dxa"/>
            <w:gridSpan w:val="2"/>
            <w:tcBorders>
              <w:top w:val="single" w:sz="4" w:space="0" w:color="auto"/>
              <w:left w:val="single" w:sz="4" w:space="0" w:color="auto"/>
              <w:bottom w:val="single" w:sz="4" w:space="0" w:color="auto"/>
              <w:right w:val="nil"/>
            </w:tcBorders>
          </w:tcPr>
          <w:p w:rsidR="00DB200F" w:rsidRPr="00F52A44" w:rsidRDefault="00DB200F" w:rsidP="00DB200F">
            <w:pPr>
              <w:keepLines/>
              <w:autoSpaceDE w:val="0"/>
              <w:autoSpaceDN w:val="0"/>
              <w:jc w:val="center"/>
              <w:rPr>
                <w:spacing w:val="-3"/>
              </w:rPr>
            </w:pPr>
            <w:r w:rsidRPr="00DB200F">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DB200F" w:rsidRDefault="00DB200F" w:rsidP="00DB200F">
            <w:pPr>
              <w:keepLines/>
              <w:autoSpaceDE w:val="0"/>
              <w:autoSpaceDN w:val="0"/>
              <w:jc w:val="center"/>
              <w:rPr>
                <w:spacing w:val="-3"/>
              </w:rPr>
            </w:pPr>
            <w:r>
              <w:rPr>
                <w:spacing w:val="-3"/>
              </w:rPr>
              <w:t>7,1</w:t>
            </w:r>
          </w:p>
        </w:tc>
        <w:tc>
          <w:tcPr>
            <w:tcW w:w="992" w:type="dxa"/>
            <w:tcBorders>
              <w:top w:val="single" w:sz="4" w:space="0" w:color="auto"/>
              <w:left w:val="single" w:sz="4" w:space="0" w:color="auto"/>
              <w:bottom w:val="single" w:sz="4" w:space="0" w:color="auto"/>
              <w:right w:val="single" w:sz="4" w:space="0" w:color="auto"/>
            </w:tcBorders>
          </w:tcPr>
          <w:p w:rsidR="00DB200F" w:rsidRPr="00416136" w:rsidRDefault="00DB200F" w:rsidP="00DB200F">
            <w:pPr>
              <w:keepLines/>
              <w:autoSpaceDE w:val="0"/>
              <w:autoSpaceDN w:val="0"/>
              <w:jc w:val="center"/>
            </w:pPr>
          </w:p>
        </w:tc>
      </w:tr>
      <w:tr w:rsidR="00DB200F"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B200F" w:rsidRPr="00023281" w:rsidRDefault="00161071" w:rsidP="00161071">
            <w:pPr>
              <w:keepLines/>
              <w:autoSpaceDE w:val="0"/>
              <w:autoSpaceDN w:val="0"/>
              <w:spacing w:line="240" w:lineRule="atLeast"/>
              <w:ind w:left="109"/>
              <w:jc w:val="center"/>
              <w:rPr>
                <w:spacing w:val="-3"/>
              </w:rPr>
            </w:pPr>
            <w:r>
              <w:rPr>
                <w:spacing w:val="-3"/>
              </w:rPr>
              <w:t>415</w:t>
            </w:r>
          </w:p>
        </w:tc>
        <w:tc>
          <w:tcPr>
            <w:tcW w:w="6118" w:type="dxa"/>
            <w:gridSpan w:val="2"/>
            <w:tcBorders>
              <w:top w:val="single" w:sz="4" w:space="0" w:color="auto"/>
              <w:left w:val="nil"/>
              <w:bottom w:val="single" w:sz="4" w:space="0" w:color="auto"/>
              <w:right w:val="nil"/>
            </w:tcBorders>
          </w:tcPr>
          <w:p w:rsidR="00DB200F" w:rsidRDefault="00DB200F" w:rsidP="00DB200F">
            <w:pPr>
              <w:keepLines/>
              <w:autoSpaceDE w:val="0"/>
              <w:autoSpaceDN w:val="0"/>
              <w:rPr>
                <w:bCs/>
                <w:spacing w:val="-3"/>
              </w:rPr>
            </w:pPr>
            <w:r w:rsidRPr="00F657D6">
              <w:rPr>
                <w:bCs/>
                <w:spacing w:val="-3"/>
              </w:rPr>
              <w:t>Улаштування покриття із плиток тактильних полiвiнiл-хлоридних товщ. 3мм на клеї</w:t>
            </w:r>
          </w:p>
          <w:p w:rsidR="00F657D6" w:rsidRPr="00F657D6" w:rsidRDefault="00F657D6" w:rsidP="00892656">
            <w:pPr>
              <w:pStyle w:val="ab"/>
              <w:keepLines/>
              <w:numPr>
                <w:ilvl w:val="0"/>
                <w:numId w:val="17"/>
              </w:numPr>
              <w:autoSpaceDE w:val="0"/>
              <w:autoSpaceDN w:val="0"/>
              <w:rPr>
                <w:bCs/>
                <w:spacing w:val="-3"/>
              </w:rPr>
            </w:pPr>
            <w:r w:rsidRPr="00F657D6">
              <w:rPr>
                <w:bCs/>
                <w:spacing w:val="-3"/>
              </w:rPr>
              <w:t>Полiмерцементна шпаклiвк</w:t>
            </w:r>
            <w:r>
              <w:rPr>
                <w:bCs/>
                <w:spacing w:val="-3"/>
                <w:lang w:val="uk-UA"/>
              </w:rPr>
              <w:t>а;</w:t>
            </w:r>
          </w:p>
          <w:p w:rsidR="004A74FD" w:rsidRPr="004A74FD" w:rsidRDefault="004A74FD" w:rsidP="00892656">
            <w:pPr>
              <w:pStyle w:val="ab"/>
              <w:keepLines/>
              <w:numPr>
                <w:ilvl w:val="0"/>
                <w:numId w:val="17"/>
              </w:numPr>
              <w:autoSpaceDE w:val="0"/>
              <w:autoSpaceDN w:val="0"/>
              <w:rPr>
                <w:bCs/>
                <w:spacing w:val="-3"/>
              </w:rPr>
            </w:pPr>
            <w:r w:rsidRPr="004A74FD">
              <w:rPr>
                <w:bCs/>
                <w:spacing w:val="-3"/>
              </w:rPr>
              <w:t>Грунтовка Бетонконтакт</w:t>
            </w:r>
            <w:r w:rsidRPr="004A74FD">
              <w:rPr>
                <w:bCs/>
                <w:spacing w:val="-3"/>
                <w:lang w:val="uk-UA"/>
              </w:rPr>
              <w:t>;</w:t>
            </w:r>
          </w:p>
          <w:p w:rsidR="00F657D6" w:rsidRDefault="004A74FD" w:rsidP="00892656">
            <w:pPr>
              <w:pStyle w:val="ab"/>
              <w:keepLines/>
              <w:numPr>
                <w:ilvl w:val="0"/>
                <w:numId w:val="17"/>
              </w:numPr>
              <w:autoSpaceDE w:val="0"/>
              <w:autoSpaceDN w:val="0"/>
              <w:rPr>
                <w:bCs/>
                <w:spacing w:val="-3"/>
              </w:rPr>
            </w:pPr>
            <w:r w:rsidRPr="004A74FD">
              <w:rPr>
                <w:bCs/>
                <w:spacing w:val="-3"/>
              </w:rPr>
              <w:t>Плитки тактильні поліуретанові 30 х 30 см,</w:t>
            </w:r>
            <w:r w:rsidRPr="004A74FD">
              <w:rPr>
                <w:bCs/>
                <w:spacing w:val="-3"/>
                <w:lang w:val="uk-UA"/>
              </w:rPr>
              <w:t xml:space="preserve"> </w:t>
            </w:r>
            <w:r w:rsidRPr="004A74FD">
              <w:rPr>
                <w:bCs/>
                <w:spacing w:val="-3"/>
              </w:rPr>
              <w:t>товщина основи 2 мм, висота рель'єфа 5</w:t>
            </w:r>
            <w:r>
              <w:rPr>
                <w:bCs/>
                <w:spacing w:val="-3"/>
                <w:lang w:val="uk-UA"/>
              </w:rPr>
              <w:t xml:space="preserve"> </w:t>
            </w:r>
            <w:r w:rsidRPr="004A74FD">
              <w:rPr>
                <w:bCs/>
                <w:spacing w:val="-3"/>
              </w:rPr>
              <w:t>мм.</w:t>
            </w:r>
          </w:p>
          <w:p w:rsidR="004A74FD" w:rsidRPr="004A74FD" w:rsidRDefault="004A74FD" w:rsidP="00892656">
            <w:pPr>
              <w:pStyle w:val="ab"/>
              <w:keepLines/>
              <w:numPr>
                <w:ilvl w:val="0"/>
                <w:numId w:val="17"/>
              </w:numPr>
              <w:autoSpaceDE w:val="0"/>
              <w:autoSpaceDN w:val="0"/>
              <w:rPr>
                <w:bCs/>
                <w:spacing w:val="-3"/>
              </w:rPr>
            </w:pPr>
            <w:r w:rsidRPr="004A74FD">
              <w:rPr>
                <w:bCs/>
                <w:spacing w:val="-3"/>
              </w:rPr>
              <w:t>Клеюча сумiш для  плитки Thomsit R710</w:t>
            </w:r>
            <w:r w:rsidRPr="004A74FD">
              <w:rPr>
                <w:bCs/>
                <w:spacing w:val="-3"/>
                <w:lang w:val="uk-UA"/>
              </w:rPr>
              <w:t xml:space="preserve"> </w:t>
            </w:r>
            <w:r w:rsidRPr="004A74FD">
              <w:rPr>
                <w:bCs/>
                <w:spacing w:val="-3"/>
              </w:rPr>
              <w:t>(витрати 0,3-0,7кг/1м2)</w:t>
            </w:r>
            <w:r w:rsidRPr="004A74FD">
              <w:rPr>
                <w:bCs/>
                <w:spacing w:val="-3"/>
                <w:lang w:val="uk-UA"/>
              </w:rPr>
              <w:t>;</w:t>
            </w:r>
          </w:p>
          <w:p w:rsidR="004A74FD" w:rsidRPr="00F657D6" w:rsidRDefault="004A74FD" w:rsidP="00892656">
            <w:pPr>
              <w:pStyle w:val="ab"/>
              <w:keepLines/>
              <w:numPr>
                <w:ilvl w:val="0"/>
                <w:numId w:val="17"/>
              </w:numPr>
              <w:autoSpaceDE w:val="0"/>
              <w:autoSpaceDN w:val="0"/>
              <w:rPr>
                <w:bCs/>
                <w:spacing w:val="-3"/>
              </w:rPr>
            </w:pPr>
            <w:r w:rsidRPr="004A74FD">
              <w:rPr>
                <w:bCs/>
                <w:spacing w:val="-3"/>
              </w:rPr>
              <w:t>Кольоровий шов 2-5мм Mapei Kerapoxy</w:t>
            </w:r>
          </w:p>
        </w:tc>
        <w:tc>
          <w:tcPr>
            <w:tcW w:w="1097" w:type="dxa"/>
            <w:gridSpan w:val="2"/>
            <w:tcBorders>
              <w:top w:val="single" w:sz="4" w:space="0" w:color="auto"/>
              <w:left w:val="single" w:sz="4" w:space="0" w:color="auto"/>
              <w:bottom w:val="single" w:sz="4" w:space="0" w:color="auto"/>
              <w:right w:val="nil"/>
            </w:tcBorders>
          </w:tcPr>
          <w:p w:rsidR="00DB200F" w:rsidRPr="00DB200F" w:rsidRDefault="006549BC" w:rsidP="00DB200F">
            <w:pPr>
              <w:keepLines/>
              <w:autoSpaceDE w:val="0"/>
              <w:autoSpaceDN w:val="0"/>
              <w:jc w:val="center"/>
              <w:rPr>
                <w:spacing w:val="-3"/>
              </w:rPr>
            </w:pPr>
            <w:r w:rsidRPr="006549BC">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DB200F" w:rsidRDefault="006549BC" w:rsidP="00DB200F">
            <w:pPr>
              <w:keepLines/>
              <w:autoSpaceDE w:val="0"/>
              <w:autoSpaceDN w:val="0"/>
              <w:jc w:val="center"/>
              <w:rPr>
                <w:spacing w:val="-3"/>
              </w:rPr>
            </w:pPr>
            <w:r>
              <w:rPr>
                <w:spacing w:val="-3"/>
              </w:rPr>
              <w:t>4,5</w:t>
            </w:r>
          </w:p>
        </w:tc>
        <w:tc>
          <w:tcPr>
            <w:tcW w:w="992" w:type="dxa"/>
            <w:tcBorders>
              <w:top w:val="single" w:sz="4" w:space="0" w:color="auto"/>
              <w:left w:val="single" w:sz="4" w:space="0" w:color="auto"/>
              <w:bottom w:val="single" w:sz="4" w:space="0" w:color="auto"/>
              <w:right w:val="single" w:sz="4" w:space="0" w:color="auto"/>
            </w:tcBorders>
          </w:tcPr>
          <w:p w:rsidR="00DB200F" w:rsidRPr="00416136" w:rsidRDefault="00DB200F" w:rsidP="00DB200F">
            <w:pPr>
              <w:keepLines/>
              <w:autoSpaceDE w:val="0"/>
              <w:autoSpaceDN w:val="0"/>
              <w:jc w:val="center"/>
            </w:pPr>
          </w:p>
        </w:tc>
      </w:tr>
      <w:tr w:rsidR="006549BC"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6549BC" w:rsidRPr="00023281" w:rsidRDefault="006549BC" w:rsidP="00DB200F">
            <w:pPr>
              <w:keepLines/>
              <w:autoSpaceDE w:val="0"/>
              <w:autoSpaceDN w:val="0"/>
              <w:spacing w:line="240" w:lineRule="atLeast"/>
              <w:ind w:left="426"/>
              <w:jc w:val="center"/>
              <w:rPr>
                <w:spacing w:val="-3"/>
              </w:rPr>
            </w:pPr>
          </w:p>
        </w:tc>
        <w:tc>
          <w:tcPr>
            <w:tcW w:w="6118" w:type="dxa"/>
            <w:gridSpan w:val="2"/>
            <w:tcBorders>
              <w:top w:val="single" w:sz="4" w:space="0" w:color="auto"/>
              <w:left w:val="nil"/>
              <w:bottom w:val="single" w:sz="4" w:space="0" w:color="auto"/>
              <w:right w:val="nil"/>
            </w:tcBorders>
          </w:tcPr>
          <w:p w:rsidR="006549BC" w:rsidRPr="006549BC" w:rsidRDefault="006549BC" w:rsidP="006549BC">
            <w:pPr>
              <w:keepLines/>
              <w:autoSpaceDE w:val="0"/>
              <w:autoSpaceDN w:val="0"/>
              <w:jc w:val="center"/>
              <w:rPr>
                <w:b/>
                <w:bCs/>
                <w:spacing w:val="-3"/>
              </w:rPr>
            </w:pPr>
            <w:r w:rsidRPr="006549BC">
              <w:rPr>
                <w:b/>
                <w:bCs/>
                <w:spacing w:val="-3"/>
              </w:rPr>
              <w:t>Інші роботи</w:t>
            </w:r>
          </w:p>
        </w:tc>
        <w:tc>
          <w:tcPr>
            <w:tcW w:w="1097" w:type="dxa"/>
            <w:gridSpan w:val="2"/>
            <w:tcBorders>
              <w:top w:val="single" w:sz="4" w:space="0" w:color="auto"/>
              <w:left w:val="single" w:sz="4" w:space="0" w:color="auto"/>
              <w:bottom w:val="single" w:sz="4" w:space="0" w:color="auto"/>
              <w:right w:val="nil"/>
            </w:tcBorders>
          </w:tcPr>
          <w:p w:rsidR="006549BC" w:rsidRPr="006549BC" w:rsidRDefault="006549BC" w:rsidP="00DB200F">
            <w:pPr>
              <w:keepLines/>
              <w:autoSpaceDE w:val="0"/>
              <w:autoSpaceDN w:val="0"/>
              <w:jc w:val="center"/>
              <w:rPr>
                <w:spacing w:val="-3"/>
              </w:rPr>
            </w:pPr>
          </w:p>
        </w:tc>
        <w:tc>
          <w:tcPr>
            <w:tcW w:w="1007" w:type="dxa"/>
            <w:gridSpan w:val="5"/>
            <w:tcBorders>
              <w:top w:val="single" w:sz="4" w:space="0" w:color="auto"/>
              <w:left w:val="single" w:sz="4" w:space="0" w:color="auto"/>
              <w:bottom w:val="single" w:sz="4" w:space="0" w:color="auto"/>
              <w:right w:val="single" w:sz="4" w:space="0" w:color="auto"/>
            </w:tcBorders>
          </w:tcPr>
          <w:p w:rsidR="006549BC" w:rsidRDefault="006549BC" w:rsidP="00DB200F">
            <w:pPr>
              <w:keepLines/>
              <w:autoSpaceDE w:val="0"/>
              <w:autoSpaceDN w:val="0"/>
              <w:jc w:val="center"/>
              <w:rPr>
                <w:spacing w:val="-3"/>
              </w:rPr>
            </w:pPr>
          </w:p>
        </w:tc>
        <w:tc>
          <w:tcPr>
            <w:tcW w:w="992" w:type="dxa"/>
            <w:tcBorders>
              <w:top w:val="single" w:sz="4" w:space="0" w:color="auto"/>
              <w:left w:val="single" w:sz="4" w:space="0" w:color="auto"/>
              <w:bottom w:val="single" w:sz="4" w:space="0" w:color="auto"/>
              <w:right w:val="single" w:sz="4" w:space="0" w:color="auto"/>
            </w:tcBorders>
          </w:tcPr>
          <w:p w:rsidR="006549BC" w:rsidRPr="00416136" w:rsidRDefault="006549BC" w:rsidP="00DB200F">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161071" w:rsidRDefault="00161071" w:rsidP="00161071">
            <w:pPr>
              <w:keepLines/>
              <w:autoSpaceDE w:val="0"/>
              <w:autoSpaceDN w:val="0"/>
              <w:spacing w:line="240" w:lineRule="atLeast"/>
              <w:ind w:left="109"/>
              <w:jc w:val="center"/>
              <w:rPr>
                <w:spacing w:val="-3"/>
              </w:rPr>
            </w:pPr>
            <w:r>
              <w:rPr>
                <w:spacing w:val="-3"/>
              </w:rPr>
              <w:t>416</w:t>
            </w:r>
          </w:p>
        </w:tc>
        <w:tc>
          <w:tcPr>
            <w:tcW w:w="6118" w:type="dxa"/>
            <w:gridSpan w:val="2"/>
            <w:tcBorders>
              <w:top w:val="single" w:sz="4" w:space="0" w:color="auto"/>
              <w:left w:val="nil"/>
              <w:bottom w:val="single" w:sz="4" w:space="0" w:color="auto"/>
              <w:right w:val="nil"/>
            </w:tcBorders>
          </w:tcPr>
          <w:p w:rsidR="00D02DF6" w:rsidRPr="00416136" w:rsidRDefault="00D02DF6" w:rsidP="00D02DF6">
            <w:pPr>
              <w:keepLines/>
              <w:autoSpaceDE w:val="0"/>
              <w:autoSpaceDN w:val="0"/>
            </w:pPr>
            <w:r w:rsidRPr="00416136">
              <w:rPr>
                <w:spacing w:val="-3"/>
              </w:rPr>
              <w:t>Очищення примiщень вiд смiття</w:t>
            </w:r>
          </w:p>
        </w:tc>
        <w:tc>
          <w:tcPr>
            <w:tcW w:w="1097" w:type="dxa"/>
            <w:gridSpan w:val="2"/>
            <w:tcBorders>
              <w:top w:val="single" w:sz="4" w:space="0" w:color="auto"/>
              <w:left w:val="single" w:sz="4" w:space="0" w:color="auto"/>
              <w:bottom w:val="single" w:sz="4" w:space="0" w:color="auto"/>
              <w:right w:val="nil"/>
            </w:tcBorders>
          </w:tcPr>
          <w:p w:rsidR="00D02DF6" w:rsidRPr="00985A4B" w:rsidRDefault="00D02DF6" w:rsidP="00D02DF6">
            <w:pPr>
              <w:keepLines/>
              <w:autoSpaceDE w:val="0"/>
              <w:autoSpaceDN w:val="0"/>
              <w:jc w:val="center"/>
            </w:pPr>
            <w:r w:rsidRPr="00985A4B">
              <w:rPr>
                <w:spacing w:val="-3"/>
              </w:rPr>
              <w:t>т</w:t>
            </w:r>
          </w:p>
        </w:tc>
        <w:tc>
          <w:tcPr>
            <w:tcW w:w="1007" w:type="dxa"/>
            <w:gridSpan w:val="5"/>
            <w:tcBorders>
              <w:top w:val="single" w:sz="4" w:space="0" w:color="auto"/>
              <w:left w:val="single" w:sz="4" w:space="0" w:color="auto"/>
              <w:bottom w:val="single" w:sz="4" w:space="0" w:color="auto"/>
              <w:right w:val="single" w:sz="4" w:space="0" w:color="auto"/>
            </w:tcBorders>
          </w:tcPr>
          <w:p w:rsidR="00D02DF6" w:rsidRPr="00985A4B" w:rsidRDefault="00D02DF6" w:rsidP="00D02DF6">
            <w:pPr>
              <w:keepLines/>
              <w:autoSpaceDE w:val="0"/>
              <w:autoSpaceDN w:val="0"/>
              <w:jc w:val="center"/>
            </w:pPr>
            <w:r w:rsidRPr="00985A4B">
              <w:rPr>
                <w:spacing w:val="-3"/>
              </w:rPr>
              <w:t>1</w:t>
            </w:r>
            <w:r w:rsidR="006549BC">
              <w:rPr>
                <w:spacing w:val="-3"/>
              </w:rPr>
              <w:t>,5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161071" w:rsidRDefault="00161071" w:rsidP="00161071">
            <w:pPr>
              <w:keepLines/>
              <w:autoSpaceDE w:val="0"/>
              <w:autoSpaceDN w:val="0"/>
              <w:spacing w:line="240" w:lineRule="atLeast"/>
              <w:ind w:left="109"/>
              <w:jc w:val="center"/>
              <w:rPr>
                <w:spacing w:val="-3"/>
              </w:rPr>
            </w:pPr>
            <w:r>
              <w:rPr>
                <w:spacing w:val="-3"/>
              </w:rPr>
              <w:t>417</w:t>
            </w:r>
          </w:p>
        </w:tc>
        <w:tc>
          <w:tcPr>
            <w:tcW w:w="6118" w:type="dxa"/>
            <w:gridSpan w:val="2"/>
            <w:tcBorders>
              <w:top w:val="single" w:sz="4" w:space="0" w:color="auto"/>
              <w:left w:val="nil"/>
              <w:bottom w:val="single" w:sz="4" w:space="0" w:color="auto"/>
              <w:right w:val="nil"/>
            </w:tcBorders>
          </w:tcPr>
          <w:p w:rsidR="00D02DF6" w:rsidRDefault="006549BC" w:rsidP="00D02DF6">
            <w:pPr>
              <w:keepLines/>
              <w:autoSpaceDE w:val="0"/>
              <w:autoSpaceDN w:val="0"/>
              <w:rPr>
                <w:spacing w:val="-3"/>
              </w:rPr>
            </w:pPr>
            <w:r>
              <w:rPr>
                <w:spacing w:val="-3"/>
              </w:rPr>
              <w:t>Фінішний клінінг приміщень</w:t>
            </w:r>
            <w:r w:rsidR="00D02DF6" w:rsidRPr="00416136">
              <w:rPr>
                <w:spacing w:val="-3"/>
              </w:rPr>
              <w:t xml:space="preserve"> післябудівельне</w:t>
            </w:r>
            <w:r w:rsidR="00D02DF6">
              <w:rPr>
                <w:spacing w:val="-3"/>
              </w:rPr>
              <w:t xml:space="preserve"> п</w:t>
            </w:r>
            <w:r w:rsidR="00D02DF6" w:rsidRPr="00416136">
              <w:rPr>
                <w:spacing w:val="-3"/>
              </w:rPr>
              <w:t xml:space="preserve">рибирання </w:t>
            </w:r>
          </w:p>
          <w:p w:rsidR="00D02DF6" w:rsidRPr="00161071" w:rsidRDefault="00D02DF6" w:rsidP="00D02DF6">
            <w:pPr>
              <w:keepLines/>
              <w:autoSpaceDE w:val="0"/>
              <w:autoSpaceDN w:val="0"/>
              <w:rPr>
                <w:lang w:val="ru-RU"/>
              </w:rPr>
            </w:pPr>
            <w:r w:rsidRPr="00416136">
              <w:rPr>
                <w:spacing w:val="-3"/>
              </w:rPr>
              <w:t xml:space="preserve">(промивання за 2-3р) </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1007"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758,09</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p>
          <w:p w:rsidR="00D02DF6" w:rsidRPr="00416136" w:rsidRDefault="00D02DF6" w:rsidP="00D02DF6">
            <w:pPr>
              <w:keepLines/>
              <w:autoSpaceDE w:val="0"/>
              <w:autoSpaceDN w:val="0"/>
              <w:jc w:val="center"/>
              <w:rPr>
                <w:b/>
              </w:rPr>
            </w:pPr>
            <w:r w:rsidRPr="00416136">
              <w:rPr>
                <w:b/>
              </w:rPr>
              <w:t>Каналізація побутова, холодне та гаряче водопостачання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418</w:t>
            </w:r>
          </w:p>
        </w:tc>
        <w:tc>
          <w:tcPr>
            <w:tcW w:w="6110" w:type="dxa"/>
            <w:tcBorders>
              <w:top w:val="single" w:sz="4" w:space="0" w:color="auto"/>
              <w:left w:val="nil"/>
              <w:bottom w:val="single" w:sz="4" w:space="0" w:color="auto"/>
              <w:right w:val="nil"/>
            </w:tcBorders>
          </w:tcPr>
          <w:p w:rsidR="00D02DF6" w:rsidRDefault="00D02DF6" w:rsidP="00F657D6">
            <w:pPr>
              <w:keepLines/>
              <w:autoSpaceDE w:val="0"/>
              <w:autoSpaceDN w:val="0"/>
              <w:rPr>
                <w:spacing w:val="-3"/>
              </w:rPr>
            </w:pPr>
            <w:r w:rsidRPr="00416136">
              <w:rPr>
                <w:spacing w:val="-3"/>
              </w:rPr>
              <w:t>Прокладання трубопроводiв каналiзацiї з</w:t>
            </w:r>
            <w:r w:rsidR="00F657D6">
              <w:rPr>
                <w:spacing w:val="-3"/>
              </w:rPr>
              <w:t xml:space="preserve"> </w:t>
            </w:r>
            <w:r w:rsidRPr="00416136">
              <w:rPr>
                <w:spacing w:val="-3"/>
              </w:rPr>
              <w:t>полiетиленових труб дiаметром 50 мм</w:t>
            </w:r>
          </w:p>
          <w:p w:rsidR="004A74FD" w:rsidRPr="004A74FD" w:rsidRDefault="004A74FD" w:rsidP="00892656">
            <w:pPr>
              <w:pStyle w:val="ab"/>
              <w:keepLines/>
              <w:numPr>
                <w:ilvl w:val="0"/>
                <w:numId w:val="17"/>
              </w:numPr>
              <w:autoSpaceDE w:val="0"/>
              <w:autoSpaceDN w:val="0"/>
              <w:rPr>
                <w:lang w:val="uk-UA"/>
              </w:rPr>
            </w:pPr>
            <w:r w:rsidRPr="004A74FD">
              <w:rPr>
                <w:lang w:val="uk-UA"/>
              </w:rPr>
              <w:t>Труби пол</w:t>
            </w:r>
            <w:r>
              <w:t>i</w:t>
            </w:r>
            <w:r w:rsidRPr="004A74FD">
              <w:rPr>
                <w:lang w:val="uk-UA"/>
              </w:rPr>
              <w:t>етиленов</w:t>
            </w:r>
            <w:r>
              <w:t>i</w:t>
            </w:r>
            <w:r w:rsidRPr="004A74FD">
              <w:rPr>
                <w:lang w:val="uk-UA"/>
              </w:rPr>
              <w:t xml:space="preserve"> 58х4 мм 6</w:t>
            </w:r>
            <w:r>
              <w:t>dB</w:t>
            </w:r>
            <w:r w:rsidRPr="004A74FD">
              <w:rPr>
                <w:lang w:val="uk-UA"/>
              </w:rPr>
              <w:t xml:space="preserve"> (</w:t>
            </w:r>
            <w:r>
              <w:t>A</w:t>
            </w:r>
            <w:r w:rsidRPr="004A74FD">
              <w:rPr>
                <w:lang w:val="uk-UA"/>
              </w:rPr>
              <w:t xml:space="preserve">) </w:t>
            </w:r>
            <w:r>
              <w:t>Valsir</w:t>
            </w:r>
            <w:r w:rsidRPr="004A74FD">
              <w:rPr>
                <w:lang w:val="uk-UA"/>
              </w:rPr>
              <w:t xml:space="preserve"> </w:t>
            </w:r>
            <w:r>
              <w:t>Silere</w:t>
            </w:r>
            <w:r>
              <w:rPr>
                <w:lang w:val="uk-UA"/>
              </w:rPr>
              <w:t>;</w:t>
            </w:r>
          </w:p>
          <w:p w:rsidR="004A74FD" w:rsidRPr="004A74FD" w:rsidRDefault="004A74FD" w:rsidP="00892656">
            <w:pPr>
              <w:pStyle w:val="ab"/>
              <w:keepLines/>
              <w:numPr>
                <w:ilvl w:val="0"/>
                <w:numId w:val="17"/>
              </w:numPr>
              <w:autoSpaceDE w:val="0"/>
              <w:autoSpaceDN w:val="0"/>
            </w:pPr>
            <w:r>
              <w:t>Фасонні частини ПВХ каналізації д 50</w:t>
            </w:r>
            <w:r>
              <w:rPr>
                <w:lang w:val="uk-UA"/>
              </w:rPr>
              <w:t xml:space="preserve"> (15 шт);</w:t>
            </w:r>
          </w:p>
          <w:p w:rsidR="004A74FD" w:rsidRPr="00416136" w:rsidRDefault="004A74FD" w:rsidP="00892656">
            <w:pPr>
              <w:pStyle w:val="ab"/>
              <w:keepLines/>
              <w:numPr>
                <w:ilvl w:val="0"/>
                <w:numId w:val="17"/>
              </w:numPr>
              <w:autoSpaceDE w:val="0"/>
              <w:autoSpaceDN w:val="0"/>
            </w:pPr>
            <w:r w:rsidRPr="00416136">
              <w:t xml:space="preserve"> </w:t>
            </w:r>
            <w:r>
              <w:t>Хомут без шпильки з гумовим</w:t>
            </w:r>
            <w:r>
              <w:rPr>
                <w:lang w:val="uk-UA"/>
              </w:rPr>
              <w:t xml:space="preserve"> </w:t>
            </w:r>
            <w:r>
              <w:t>ущільненням 1 ½</w:t>
            </w:r>
            <w:r>
              <w:rPr>
                <w:lang w:val="uk-UA"/>
              </w:rPr>
              <w:t xml:space="preserve"> (15шт)</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t>419</w:t>
            </w:r>
          </w:p>
        </w:tc>
        <w:tc>
          <w:tcPr>
            <w:tcW w:w="6110" w:type="dxa"/>
            <w:tcBorders>
              <w:top w:val="single" w:sz="4" w:space="0" w:color="auto"/>
              <w:left w:val="nil"/>
              <w:bottom w:val="single" w:sz="4" w:space="0" w:color="auto"/>
              <w:right w:val="nil"/>
            </w:tcBorders>
          </w:tcPr>
          <w:p w:rsidR="00D02DF6" w:rsidRDefault="00D02DF6" w:rsidP="004A74FD">
            <w:pPr>
              <w:keepLines/>
              <w:autoSpaceDE w:val="0"/>
              <w:autoSpaceDN w:val="0"/>
              <w:rPr>
                <w:spacing w:val="-3"/>
              </w:rPr>
            </w:pPr>
            <w:r w:rsidRPr="00416136">
              <w:rPr>
                <w:spacing w:val="-3"/>
              </w:rPr>
              <w:t>Прокладання трубопроводiв каналiзацiї з</w:t>
            </w:r>
            <w:r w:rsidR="004A74FD">
              <w:rPr>
                <w:spacing w:val="-3"/>
              </w:rPr>
              <w:t xml:space="preserve"> </w:t>
            </w:r>
            <w:r w:rsidRPr="00416136">
              <w:rPr>
                <w:spacing w:val="-3"/>
              </w:rPr>
              <w:t>полiетиленових труб дiаметром 100 мм</w:t>
            </w:r>
          </w:p>
          <w:p w:rsidR="004A74FD" w:rsidRPr="004A74FD" w:rsidRDefault="004A74FD" w:rsidP="00892656">
            <w:pPr>
              <w:pStyle w:val="ab"/>
              <w:keepLines/>
              <w:numPr>
                <w:ilvl w:val="0"/>
                <w:numId w:val="17"/>
              </w:numPr>
              <w:autoSpaceDE w:val="0"/>
              <w:autoSpaceDN w:val="0"/>
              <w:rPr>
                <w:lang w:val="uk-UA"/>
              </w:rPr>
            </w:pPr>
            <w:r w:rsidRPr="004A74FD">
              <w:rPr>
                <w:lang w:val="uk-UA"/>
              </w:rPr>
              <w:t>Труби пол</w:t>
            </w:r>
            <w:r>
              <w:t>i</w:t>
            </w:r>
            <w:r w:rsidRPr="004A74FD">
              <w:rPr>
                <w:lang w:val="uk-UA"/>
              </w:rPr>
              <w:t>етиленов</w:t>
            </w:r>
            <w:r>
              <w:t>i</w:t>
            </w:r>
            <w:r w:rsidRPr="004A74FD">
              <w:rPr>
                <w:lang w:val="uk-UA"/>
              </w:rPr>
              <w:t xml:space="preserve"> 110х5,4 мм 6</w:t>
            </w:r>
            <w:r>
              <w:t>dB</w:t>
            </w:r>
            <w:r w:rsidRPr="004A74FD">
              <w:rPr>
                <w:lang w:val="uk-UA"/>
              </w:rPr>
              <w:t>(</w:t>
            </w:r>
            <w:r>
              <w:t>A</w:t>
            </w:r>
            <w:r w:rsidRPr="004A74FD">
              <w:rPr>
                <w:lang w:val="uk-UA"/>
              </w:rPr>
              <w:t xml:space="preserve">) </w:t>
            </w:r>
            <w:r>
              <w:t>Valsir</w:t>
            </w:r>
            <w:r w:rsidRPr="004A74FD">
              <w:rPr>
                <w:lang w:val="uk-UA"/>
              </w:rPr>
              <w:t xml:space="preserve"> </w:t>
            </w:r>
            <w:r>
              <w:t>Silere</w:t>
            </w:r>
            <w:r>
              <w:rPr>
                <w:lang w:val="uk-UA"/>
              </w:rPr>
              <w:t>;</w:t>
            </w:r>
          </w:p>
          <w:p w:rsidR="004A74FD" w:rsidRDefault="004A74FD" w:rsidP="00892656">
            <w:pPr>
              <w:pStyle w:val="ab"/>
              <w:keepLines/>
              <w:numPr>
                <w:ilvl w:val="0"/>
                <w:numId w:val="17"/>
              </w:numPr>
              <w:autoSpaceDE w:val="0"/>
              <w:autoSpaceDN w:val="0"/>
            </w:pPr>
            <w:r>
              <w:t>фасонні частини до каналізації ПВХ діам.</w:t>
            </w:r>
            <w:r w:rsidRPr="004A74FD">
              <w:rPr>
                <w:lang w:val="uk-UA"/>
              </w:rPr>
              <w:t xml:space="preserve"> </w:t>
            </w:r>
            <w:r>
              <w:t>110</w:t>
            </w:r>
            <w:r>
              <w:rPr>
                <w:lang w:val="uk-UA"/>
              </w:rPr>
              <w:t xml:space="preserve"> (6шт);</w:t>
            </w:r>
          </w:p>
          <w:p w:rsidR="004A74FD" w:rsidRPr="00416136" w:rsidRDefault="004A74FD" w:rsidP="00892656">
            <w:pPr>
              <w:pStyle w:val="ab"/>
              <w:keepLines/>
              <w:numPr>
                <w:ilvl w:val="0"/>
                <w:numId w:val="17"/>
              </w:numPr>
              <w:autoSpaceDE w:val="0"/>
              <w:autoSpaceDN w:val="0"/>
            </w:pPr>
            <w:r>
              <w:t>Хомут без шпильки з гумовим</w:t>
            </w:r>
            <w:r>
              <w:rPr>
                <w:lang w:val="uk-UA"/>
              </w:rPr>
              <w:t xml:space="preserve"> </w:t>
            </w:r>
            <w:r>
              <w:t>ущільненням 1 ½</w:t>
            </w:r>
            <w:r>
              <w:rPr>
                <w:lang w:val="uk-UA"/>
              </w:rPr>
              <w:t xml:space="preserve"> (</w:t>
            </w:r>
            <w:r w:rsidR="006E002E">
              <w:rPr>
                <w:lang w:val="uk-UA"/>
              </w:rPr>
              <w:t>6шт)</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420</w:t>
            </w:r>
          </w:p>
        </w:tc>
        <w:tc>
          <w:tcPr>
            <w:tcW w:w="6110" w:type="dxa"/>
            <w:tcBorders>
              <w:top w:val="single" w:sz="4" w:space="0" w:color="auto"/>
              <w:left w:val="nil"/>
              <w:bottom w:val="single" w:sz="4" w:space="0" w:color="auto"/>
              <w:right w:val="nil"/>
            </w:tcBorders>
          </w:tcPr>
          <w:p w:rsidR="00D02DF6" w:rsidRDefault="00D02DF6" w:rsidP="006E002E">
            <w:pPr>
              <w:keepLines/>
              <w:autoSpaceDE w:val="0"/>
              <w:autoSpaceDN w:val="0"/>
              <w:rPr>
                <w:spacing w:val="-3"/>
              </w:rPr>
            </w:pPr>
            <w:r w:rsidRPr="00416136">
              <w:rPr>
                <w:spacing w:val="-3"/>
              </w:rPr>
              <w:t>Установлення унiтазiв з безпосередньо приєднаним</w:t>
            </w:r>
            <w:r w:rsidR="006E002E">
              <w:rPr>
                <w:spacing w:val="-3"/>
              </w:rPr>
              <w:t xml:space="preserve"> </w:t>
            </w:r>
            <w:r w:rsidRPr="00416136">
              <w:rPr>
                <w:spacing w:val="-3"/>
              </w:rPr>
              <w:t>бачком</w:t>
            </w:r>
          </w:p>
          <w:p w:rsidR="006E002E" w:rsidRPr="006E002E" w:rsidRDefault="006E002E" w:rsidP="00892656">
            <w:pPr>
              <w:pStyle w:val="ab"/>
              <w:keepLines/>
              <w:numPr>
                <w:ilvl w:val="0"/>
                <w:numId w:val="17"/>
              </w:numPr>
              <w:autoSpaceDE w:val="0"/>
              <w:autoSpaceDN w:val="0"/>
            </w:pPr>
            <w:r w:rsidRPr="006E002E">
              <w:t>Пластина гумова рулонна вулканiзована</w:t>
            </w:r>
            <w:r>
              <w:rPr>
                <w:lang w:val="uk-UA"/>
              </w:rPr>
              <w:t>;</w:t>
            </w:r>
          </w:p>
          <w:p w:rsidR="006E002E" w:rsidRPr="006E002E" w:rsidRDefault="006E002E" w:rsidP="00892656">
            <w:pPr>
              <w:pStyle w:val="ab"/>
              <w:keepLines/>
              <w:numPr>
                <w:ilvl w:val="0"/>
                <w:numId w:val="17"/>
              </w:numPr>
              <w:autoSpaceDE w:val="0"/>
              <w:autoSpaceDN w:val="0"/>
            </w:pPr>
            <w:r w:rsidRPr="006E002E">
              <w:t>Скоби будiвельнi</w:t>
            </w:r>
            <w:r>
              <w:rPr>
                <w:lang w:val="uk-UA"/>
              </w:rPr>
              <w:t>;</w:t>
            </w:r>
          </w:p>
          <w:p w:rsidR="006E002E" w:rsidRPr="006E002E" w:rsidRDefault="006E002E" w:rsidP="00892656">
            <w:pPr>
              <w:pStyle w:val="ab"/>
              <w:keepLines/>
              <w:numPr>
                <w:ilvl w:val="0"/>
                <w:numId w:val="17"/>
              </w:numPr>
              <w:autoSpaceDE w:val="0"/>
              <w:autoSpaceDN w:val="0"/>
            </w:pPr>
            <w:r>
              <w:t>Унiтаз з бачком та арматурою в комплекті</w:t>
            </w:r>
            <w:r>
              <w:rPr>
                <w:lang w:val="uk-UA"/>
              </w:rPr>
              <w:t xml:space="preserve"> </w:t>
            </w:r>
            <w:r>
              <w:t>Jika Lyra Plus</w:t>
            </w:r>
            <w:r>
              <w:rPr>
                <w:lang w:val="uk-UA"/>
              </w:rPr>
              <w:t>;</w:t>
            </w:r>
          </w:p>
          <w:p w:rsidR="006E002E" w:rsidRPr="00416136" w:rsidRDefault="006E002E" w:rsidP="00892656">
            <w:pPr>
              <w:pStyle w:val="ab"/>
              <w:keepLines/>
              <w:numPr>
                <w:ilvl w:val="0"/>
                <w:numId w:val="17"/>
              </w:numPr>
              <w:autoSpaceDE w:val="0"/>
              <w:autoSpaceDN w:val="0"/>
            </w:pPr>
            <w:r w:rsidRPr="006E002E">
              <w:t>Кришка для унітаза Jika Lyra Plus</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r w:rsidR="00161071">
              <w:rPr>
                <w:spacing w:val="-3"/>
              </w:rPr>
              <w:t>21</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муфтових кранів водорозбірних</w:t>
            </w:r>
          </w:p>
          <w:p w:rsidR="006E002E" w:rsidRPr="00416136" w:rsidRDefault="006E002E" w:rsidP="00892656">
            <w:pPr>
              <w:pStyle w:val="ab"/>
              <w:keepLines/>
              <w:numPr>
                <w:ilvl w:val="0"/>
                <w:numId w:val="17"/>
              </w:numPr>
              <w:autoSpaceDE w:val="0"/>
              <w:autoSpaceDN w:val="0"/>
            </w:pPr>
            <w:r>
              <w:lastRenderedPageBreak/>
              <w:t>Кран вентильний 1/2*3/8 для сантехнічних</w:t>
            </w:r>
            <w:r>
              <w:rPr>
                <w:lang w:val="uk-UA"/>
              </w:rPr>
              <w:t xml:space="preserve"> </w:t>
            </w:r>
            <w:r>
              <w:t>приладів Albertoni</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 xml:space="preserve"> шт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422</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мийок на одне вiддiлення</w:t>
            </w:r>
          </w:p>
          <w:p w:rsidR="006E002E" w:rsidRPr="006E002E" w:rsidRDefault="006E002E" w:rsidP="00892656">
            <w:pPr>
              <w:pStyle w:val="ab"/>
              <w:keepLines/>
              <w:numPr>
                <w:ilvl w:val="0"/>
                <w:numId w:val="17"/>
              </w:numPr>
              <w:autoSpaceDE w:val="0"/>
              <w:autoSpaceDN w:val="0"/>
            </w:pPr>
            <w:r>
              <w:t>Прокладки гумовi [пластина технiчна</w:t>
            </w:r>
            <w:r>
              <w:rPr>
                <w:lang w:val="uk-UA"/>
              </w:rPr>
              <w:t xml:space="preserve"> </w:t>
            </w:r>
            <w:r>
              <w:t>пресована]</w:t>
            </w:r>
            <w:r>
              <w:rPr>
                <w:lang w:val="uk-UA"/>
              </w:rPr>
              <w:t>;</w:t>
            </w:r>
          </w:p>
          <w:p w:rsidR="006E002E" w:rsidRDefault="006E002E" w:rsidP="00892656">
            <w:pPr>
              <w:pStyle w:val="ab"/>
              <w:keepLines/>
              <w:numPr>
                <w:ilvl w:val="0"/>
                <w:numId w:val="17"/>
              </w:numPr>
              <w:autoSpaceDE w:val="0"/>
              <w:autoSpaceDN w:val="0"/>
            </w:pPr>
            <w:r>
              <w:t>Мийки iз нержавiючої сталi Blanco 516524</w:t>
            </w:r>
            <w:r w:rsidRPr="006E002E">
              <w:rPr>
                <w:lang w:val="uk-UA"/>
              </w:rPr>
              <w:t xml:space="preserve"> </w:t>
            </w:r>
            <w:r>
              <w:t>TIPO 45S mini</w:t>
            </w:r>
            <w:r>
              <w:rPr>
                <w:lang w:val="uk-UA"/>
              </w:rPr>
              <w:t>;</w:t>
            </w:r>
          </w:p>
          <w:p w:rsidR="006E002E" w:rsidRPr="00416136" w:rsidRDefault="006E002E" w:rsidP="00892656">
            <w:pPr>
              <w:pStyle w:val="ab"/>
              <w:keepLines/>
              <w:numPr>
                <w:ilvl w:val="0"/>
                <w:numId w:val="17"/>
              </w:numPr>
              <w:autoSpaceDE w:val="0"/>
              <w:autoSpaceDN w:val="0"/>
            </w:pPr>
            <w:r>
              <w:t>Сифони СБУм</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423</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Установлення умивальникiв одиночних з пiдведенням</w:t>
            </w:r>
          </w:p>
          <w:p w:rsidR="00D02DF6" w:rsidRDefault="00D02DF6" w:rsidP="00D02DF6">
            <w:pPr>
              <w:keepLines/>
              <w:autoSpaceDE w:val="0"/>
              <w:autoSpaceDN w:val="0"/>
              <w:rPr>
                <w:spacing w:val="-3"/>
              </w:rPr>
            </w:pPr>
            <w:r w:rsidRPr="00416136">
              <w:rPr>
                <w:spacing w:val="-3"/>
              </w:rPr>
              <w:t>холодної та гарячої води</w:t>
            </w:r>
          </w:p>
          <w:p w:rsidR="006E002E" w:rsidRDefault="006E002E" w:rsidP="00892656">
            <w:pPr>
              <w:pStyle w:val="ab"/>
              <w:keepLines/>
              <w:numPr>
                <w:ilvl w:val="0"/>
                <w:numId w:val="17"/>
              </w:numPr>
              <w:autoSpaceDE w:val="0"/>
              <w:autoSpaceDN w:val="0"/>
            </w:pPr>
            <w:r>
              <w:t>Умивальники Jika Lyra Plus</w:t>
            </w:r>
            <w:r>
              <w:rPr>
                <w:lang w:val="uk-UA"/>
              </w:rPr>
              <w:t>;</w:t>
            </w:r>
          </w:p>
          <w:p w:rsidR="006E002E" w:rsidRPr="00416136" w:rsidRDefault="006E002E" w:rsidP="00892656">
            <w:pPr>
              <w:pStyle w:val="ab"/>
              <w:keepLines/>
              <w:numPr>
                <w:ilvl w:val="0"/>
                <w:numId w:val="17"/>
              </w:numPr>
              <w:autoSpaceDE w:val="0"/>
              <w:autoSpaceDN w:val="0"/>
            </w:pPr>
            <w:r>
              <w:t>Сифони СБУм</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424</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змiшувачiв</w:t>
            </w:r>
          </w:p>
          <w:p w:rsidR="001D0117" w:rsidRDefault="001D0117" w:rsidP="00892656">
            <w:pPr>
              <w:pStyle w:val="ab"/>
              <w:keepLines/>
              <w:numPr>
                <w:ilvl w:val="0"/>
                <w:numId w:val="17"/>
              </w:numPr>
              <w:autoSpaceDE w:val="0"/>
              <w:autoSpaceDN w:val="0"/>
            </w:pPr>
            <w:r>
              <w:t>Змiшувачi Blanco</w:t>
            </w:r>
            <w:r>
              <w:rPr>
                <w:lang w:val="uk-UA"/>
              </w:rPr>
              <w:t xml:space="preserve"> (1шт);</w:t>
            </w:r>
          </w:p>
          <w:p w:rsidR="006E002E" w:rsidRPr="00416136" w:rsidRDefault="001D0117" w:rsidP="00892656">
            <w:pPr>
              <w:pStyle w:val="ab"/>
              <w:keepLines/>
              <w:numPr>
                <w:ilvl w:val="0"/>
                <w:numId w:val="17"/>
              </w:numPr>
              <w:autoSpaceDE w:val="0"/>
              <w:autoSpaceDN w:val="0"/>
            </w:pPr>
            <w:r>
              <w:t>Змiшувачi для умивальникiв, См-Ум-НКС</w:t>
            </w:r>
            <w:r>
              <w:rPr>
                <w:lang w:val="uk-UA"/>
              </w:rPr>
              <w:t xml:space="preserve"> (4шт)</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425</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Прокладання трубопроводiв водопостачання з труб</w:t>
            </w:r>
            <w:r w:rsidR="001D0117">
              <w:rPr>
                <w:spacing w:val="-3"/>
              </w:rPr>
              <w:t xml:space="preserve"> </w:t>
            </w:r>
            <w:r w:rsidRPr="00416136">
              <w:rPr>
                <w:spacing w:val="-3"/>
              </w:rPr>
              <w:t>полiетиленових [поліпропіленових] напiрних дiаметром</w:t>
            </w:r>
          </w:p>
          <w:p w:rsidR="00D02DF6" w:rsidRDefault="00D02DF6" w:rsidP="00D02DF6">
            <w:pPr>
              <w:keepLines/>
              <w:autoSpaceDE w:val="0"/>
              <w:autoSpaceDN w:val="0"/>
              <w:rPr>
                <w:spacing w:val="-3"/>
              </w:rPr>
            </w:pPr>
            <w:r w:rsidRPr="00416136">
              <w:rPr>
                <w:spacing w:val="-3"/>
              </w:rPr>
              <w:t>20 мм</w:t>
            </w:r>
          </w:p>
          <w:p w:rsidR="001D0117" w:rsidRDefault="001D0117" w:rsidP="00892656">
            <w:pPr>
              <w:pStyle w:val="ab"/>
              <w:keepLines/>
              <w:numPr>
                <w:ilvl w:val="0"/>
                <w:numId w:val="17"/>
              </w:numPr>
              <w:autoSpaceDE w:val="0"/>
              <w:autoSpaceDN w:val="0"/>
            </w:pPr>
            <w:r>
              <w:t>Фасонні частини до м/пл труб д 26</w:t>
            </w:r>
            <w:r>
              <w:rPr>
                <w:lang w:val="uk-UA"/>
              </w:rPr>
              <w:t xml:space="preserve"> (24шт);</w:t>
            </w:r>
          </w:p>
          <w:p w:rsidR="001D0117" w:rsidRDefault="001D0117" w:rsidP="00892656">
            <w:pPr>
              <w:pStyle w:val="ab"/>
              <w:keepLines/>
              <w:numPr>
                <w:ilvl w:val="0"/>
                <w:numId w:val="17"/>
              </w:numPr>
              <w:autoSpaceDE w:val="0"/>
              <w:autoSpaceDN w:val="0"/>
            </w:pPr>
            <w:r>
              <w:t>Труби металопластиковi, PEX-AL-PEX Ду</w:t>
            </w:r>
            <w:r w:rsidRPr="001D0117">
              <w:rPr>
                <w:lang w:val="uk-UA"/>
              </w:rPr>
              <w:t xml:space="preserve"> </w:t>
            </w:r>
            <w:r>
              <w:t>16х2,25 мм в ізоляції</w:t>
            </w:r>
            <w:r>
              <w:rPr>
                <w:lang w:val="uk-UA"/>
              </w:rPr>
              <w:t xml:space="preserve"> (14 м.п.);</w:t>
            </w:r>
          </w:p>
          <w:p w:rsidR="001D0117" w:rsidRDefault="001D0117" w:rsidP="00892656">
            <w:pPr>
              <w:pStyle w:val="ab"/>
              <w:keepLines/>
              <w:numPr>
                <w:ilvl w:val="0"/>
                <w:numId w:val="17"/>
              </w:numPr>
              <w:autoSpaceDE w:val="0"/>
              <w:autoSpaceDN w:val="0"/>
            </w:pPr>
            <w:r>
              <w:t>Труби металопластиковi, PEX-AL-PEX Ду</w:t>
            </w:r>
            <w:r w:rsidRPr="001D0117">
              <w:rPr>
                <w:lang w:val="uk-UA"/>
              </w:rPr>
              <w:t xml:space="preserve"> </w:t>
            </w:r>
            <w:r>
              <w:t>20х2,5 мм в ізоляції</w:t>
            </w:r>
            <w:r>
              <w:rPr>
                <w:lang w:val="uk-UA"/>
              </w:rPr>
              <w:t xml:space="preserve"> (10 м.п.);</w:t>
            </w:r>
          </w:p>
          <w:p w:rsidR="001D0117" w:rsidRPr="00416136" w:rsidRDefault="001D0117" w:rsidP="00892656">
            <w:pPr>
              <w:pStyle w:val="ab"/>
              <w:keepLines/>
              <w:numPr>
                <w:ilvl w:val="0"/>
                <w:numId w:val="17"/>
              </w:numPr>
              <w:autoSpaceDE w:val="0"/>
              <w:autoSpaceDN w:val="0"/>
            </w:pPr>
            <w:r>
              <w:t>Кран кульовий TAMIGI 1/2" В3 РИ40</w:t>
            </w:r>
            <w:r>
              <w:rPr>
                <w:lang w:val="uk-UA"/>
              </w:rPr>
              <w:t xml:space="preserve"> </w:t>
            </w:r>
            <w:r>
              <w:t>"метелик"</w:t>
            </w:r>
            <w:r>
              <w:rPr>
                <w:lang w:val="uk-UA"/>
              </w:rPr>
              <w:t xml:space="preserve"> (6шт)</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24</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426</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Установлення регуляторiв витрати i тиску гарячої води</w:t>
            </w:r>
          </w:p>
          <w:p w:rsidR="00D02DF6" w:rsidRDefault="00D02DF6" w:rsidP="00D02DF6">
            <w:pPr>
              <w:keepLines/>
              <w:autoSpaceDE w:val="0"/>
              <w:autoSpaceDN w:val="0"/>
              <w:rPr>
                <w:spacing w:val="-3"/>
              </w:rPr>
            </w:pPr>
            <w:r w:rsidRPr="00416136">
              <w:rPr>
                <w:spacing w:val="-3"/>
              </w:rPr>
              <w:t>дiаметром 25 мм</w:t>
            </w:r>
          </w:p>
          <w:p w:rsidR="001D0117" w:rsidRPr="001D0117" w:rsidRDefault="001D0117" w:rsidP="00892656">
            <w:pPr>
              <w:pStyle w:val="ab"/>
              <w:keepLines/>
              <w:numPr>
                <w:ilvl w:val="0"/>
                <w:numId w:val="17"/>
              </w:numPr>
              <w:autoSpaceDE w:val="0"/>
              <w:autoSpaceDN w:val="0"/>
            </w:pPr>
            <w:r w:rsidRPr="001D0117">
              <w:t>Паронiтовi прокладки</w:t>
            </w:r>
            <w:r>
              <w:rPr>
                <w:lang w:val="uk-UA"/>
              </w:rPr>
              <w:t xml:space="preserve"> (12 шт);</w:t>
            </w:r>
          </w:p>
          <w:p w:rsidR="001D0117" w:rsidRPr="00416136" w:rsidRDefault="001D0117" w:rsidP="00892656">
            <w:pPr>
              <w:pStyle w:val="ab"/>
              <w:keepLines/>
              <w:numPr>
                <w:ilvl w:val="0"/>
                <w:numId w:val="17"/>
              </w:numPr>
              <w:autoSpaceDE w:val="0"/>
              <w:autoSpaceDN w:val="0"/>
            </w:pPr>
            <w:r>
              <w:t>Редуктори зниження тиску з отвором для</w:t>
            </w:r>
            <w:r>
              <w:rPr>
                <w:lang w:val="uk-UA"/>
              </w:rPr>
              <w:t xml:space="preserve"> </w:t>
            </w:r>
            <w:r>
              <w:t>манометру 1/2" хром 16бар 1-6бар Caleffi</w:t>
            </w:r>
            <w:r>
              <w:rPr>
                <w:lang w:val="uk-UA"/>
              </w:rPr>
              <w:t xml:space="preserve"> (6шт)</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427</w:t>
            </w:r>
          </w:p>
        </w:tc>
        <w:tc>
          <w:tcPr>
            <w:tcW w:w="6110" w:type="dxa"/>
            <w:tcBorders>
              <w:top w:val="single" w:sz="4" w:space="0" w:color="auto"/>
              <w:left w:val="nil"/>
              <w:bottom w:val="single" w:sz="4" w:space="0" w:color="auto"/>
              <w:right w:val="nil"/>
            </w:tcBorders>
          </w:tcPr>
          <w:p w:rsidR="001D0117" w:rsidRPr="00416136" w:rsidRDefault="00D02DF6" w:rsidP="001D0117">
            <w:pPr>
              <w:keepLines/>
              <w:autoSpaceDE w:val="0"/>
              <w:autoSpaceDN w:val="0"/>
            </w:pPr>
            <w:r w:rsidRPr="00416136">
              <w:rPr>
                <w:spacing w:val="-3"/>
              </w:rPr>
              <w:t>Під'єднання нових ділянок трубопроводу до існуючих</w:t>
            </w:r>
            <w:r w:rsidR="001D0117">
              <w:rPr>
                <w:spacing w:val="-3"/>
              </w:rPr>
              <w:t xml:space="preserve"> </w:t>
            </w:r>
            <w:r w:rsidRPr="00416136">
              <w:rPr>
                <w:spacing w:val="-3"/>
              </w:rPr>
              <w:t>мереж водопостачання чи опалення діаметром 20 мм</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428</w:t>
            </w:r>
          </w:p>
        </w:tc>
        <w:tc>
          <w:tcPr>
            <w:tcW w:w="6110" w:type="dxa"/>
            <w:tcBorders>
              <w:top w:val="single" w:sz="4" w:space="0" w:color="auto"/>
              <w:left w:val="nil"/>
              <w:bottom w:val="single" w:sz="4" w:space="0" w:color="auto"/>
              <w:right w:val="nil"/>
            </w:tcBorders>
          </w:tcPr>
          <w:p w:rsidR="00D02DF6" w:rsidRDefault="00D02DF6" w:rsidP="001D0117">
            <w:pPr>
              <w:keepLines/>
              <w:autoSpaceDE w:val="0"/>
              <w:autoSpaceDN w:val="0"/>
              <w:rPr>
                <w:spacing w:val="-3"/>
              </w:rPr>
            </w:pPr>
            <w:r w:rsidRPr="00416136">
              <w:rPr>
                <w:spacing w:val="-3"/>
              </w:rPr>
              <w:t>Гiдравлiчне випробування трубопроводiв системи</w:t>
            </w:r>
            <w:r w:rsidR="001D0117">
              <w:rPr>
                <w:spacing w:val="-3"/>
              </w:rPr>
              <w:t xml:space="preserve"> </w:t>
            </w:r>
            <w:r w:rsidRPr="00416136">
              <w:rPr>
                <w:spacing w:val="-3"/>
              </w:rPr>
              <w:t>водопро</w:t>
            </w:r>
            <w:r w:rsidR="001D0117">
              <w:rPr>
                <w:spacing w:val="-3"/>
              </w:rPr>
              <w:t>-</w:t>
            </w:r>
            <w:r w:rsidRPr="00416136">
              <w:rPr>
                <w:spacing w:val="-3"/>
              </w:rPr>
              <w:t>воду, гарячого водопостачання та опалення</w:t>
            </w:r>
            <w:r w:rsidR="001D0117">
              <w:rPr>
                <w:spacing w:val="-3"/>
              </w:rPr>
              <w:t xml:space="preserve"> </w:t>
            </w:r>
            <w:r w:rsidRPr="00416136">
              <w:rPr>
                <w:spacing w:val="-3"/>
              </w:rPr>
              <w:t>дiаметром до 50 мм</w:t>
            </w:r>
          </w:p>
          <w:p w:rsidR="0030410F" w:rsidRPr="00416136" w:rsidRDefault="0030410F" w:rsidP="00892656">
            <w:pPr>
              <w:pStyle w:val="ab"/>
              <w:keepLines/>
              <w:numPr>
                <w:ilvl w:val="0"/>
                <w:numId w:val="17"/>
              </w:numPr>
              <w:autoSpaceDE w:val="0"/>
              <w:autoSpaceDN w:val="0"/>
            </w:pPr>
            <w:r w:rsidRPr="0030410F">
              <w:t>Гiдравлiчна рiдина</w:t>
            </w:r>
          </w:p>
        </w:tc>
        <w:tc>
          <w:tcPr>
            <w:tcW w:w="1119" w:type="dxa"/>
            <w:gridSpan w:val="4"/>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3" w:type="dxa"/>
            <w:gridSpan w:val="4"/>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24</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p>
          <w:p w:rsidR="00D02DF6" w:rsidRPr="00416136" w:rsidRDefault="00D02DF6" w:rsidP="00D02DF6">
            <w:pPr>
              <w:keepLines/>
              <w:autoSpaceDE w:val="0"/>
              <w:autoSpaceDN w:val="0"/>
              <w:jc w:val="center"/>
              <w:rPr>
                <w:b/>
              </w:rPr>
            </w:pPr>
            <w:r w:rsidRPr="00416136">
              <w:rPr>
                <w:b/>
              </w:rPr>
              <w:t>Опалення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429</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опалювальних радiаторiв сталевих</w:t>
            </w:r>
          </w:p>
          <w:p w:rsidR="0030410F" w:rsidRPr="0030410F" w:rsidRDefault="0030410F" w:rsidP="00892656">
            <w:pPr>
              <w:pStyle w:val="ab"/>
              <w:keepLines/>
              <w:numPr>
                <w:ilvl w:val="0"/>
                <w:numId w:val="17"/>
              </w:numPr>
              <w:autoSpaceDE w:val="0"/>
              <w:autoSpaceDN w:val="0"/>
            </w:pPr>
            <w:r>
              <w:t>Шурупи з напiвкруглою головкою, дiаметр</w:t>
            </w:r>
            <w:r>
              <w:rPr>
                <w:lang w:val="uk-UA"/>
              </w:rPr>
              <w:t xml:space="preserve"> </w:t>
            </w:r>
            <w:r>
              <w:t>стрижня 6 мм, довжина 40 мм</w:t>
            </w:r>
            <w:r>
              <w:rPr>
                <w:lang w:val="uk-UA"/>
              </w:rPr>
              <w:t>;</w:t>
            </w:r>
          </w:p>
          <w:p w:rsidR="0030410F" w:rsidRPr="0030410F" w:rsidRDefault="0030410F" w:rsidP="00892656">
            <w:pPr>
              <w:pStyle w:val="ab"/>
              <w:keepLines/>
              <w:numPr>
                <w:ilvl w:val="0"/>
                <w:numId w:val="17"/>
              </w:numPr>
              <w:autoSpaceDE w:val="0"/>
              <w:autoSpaceDN w:val="0"/>
            </w:pPr>
            <w:r>
              <w:t>Кронштейни Кр1-РС для радiаторiв</w:t>
            </w:r>
            <w:r>
              <w:rPr>
                <w:lang w:val="uk-UA"/>
              </w:rPr>
              <w:t xml:space="preserve"> </w:t>
            </w:r>
            <w:r>
              <w:t>сталевих спарених</w:t>
            </w:r>
            <w:r>
              <w:rPr>
                <w:lang w:val="uk-UA"/>
              </w:rPr>
              <w:t xml:space="preserve"> (2 к-т);</w:t>
            </w:r>
          </w:p>
          <w:p w:rsidR="0030410F" w:rsidRDefault="0030410F" w:rsidP="00892656">
            <w:pPr>
              <w:pStyle w:val="ab"/>
              <w:keepLines/>
              <w:numPr>
                <w:ilvl w:val="0"/>
                <w:numId w:val="17"/>
              </w:numPr>
              <w:autoSpaceDE w:val="0"/>
              <w:autoSpaceDN w:val="0"/>
            </w:pPr>
            <w:r>
              <w:t>Радiатори біметалеві ALUSTAL 500/100</w:t>
            </w:r>
            <w:r w:rsidRPr="0030410F">
              <w:rPr>
                <w:lang w:val="uk-UA"/>
              </w:rPr>
              <w:t xml:space="preserve"> </w:t>
            </w:r>
            <w:r>
              <w:t>Fondital (10секцій)</w:t>
            </w:r>
            <w:r>
              <w:rPr>
                <w:lang w:val="uk-UA"/>
              </w:rPr>
              <w:t xml:space="preserve"> (13шт);</w:t>
            </w:r>
          </w:p>
          <w:p w:rsidR="0030410F" w:rsidRDefault="0030410F" w:rsidP="00892656">
            <w:pPr>
              <w:pStyle w:val="ab"/>
              <w:keepLines/>
              <w:numPr>
                <w:ilvl w:val="0"/>
                <w:numId w:val="17"/>
              </w:numPr>
              <w:autoSpaceDE w:val="0"/>
              <w:autoSpaceDN w:val="0"/>
            </w:pPr>
            <w:r>
              <w:t>Радiатори біметалеві ALUSTAL 500/100</w:t>
            </w:r>
            <w:r w:rsidRPr="0030410F">
              <w:rPr>
                <w:lang w:val="uk-UA"/>
              </w:rPr>
              <w:t xml:space="preserve"> </w:t>
            </w:r>
            <w:r>
              <w:t>Fondital (14секцій)</w:t>
            </w:r>
            <w:r>
              <w:rPr>
                <w:lang w:val="uk-UA"/>
              </w:rPr>
              <w:t xml:space="preserve"> (6шт);</w:t>
            </w:r>
          </w:p>
          <w:p w:rsidR="0030410F" w:rsidRDefault="0030410F" w:rsidP="00892656">
            <w:pPr>
              <w:pStyle w:val="ab"/>
              <w:keepLines/>
              <w:numPr>
                <w:ilvl w:val="0"/>
                <w:numId w:val="17"/>
              </w:numPr>
              <w:autoSpaceDE w:val="0"/>
              <w:autoSpaceDN w:val="0"/>
            </w:pPr>
            <w:r>
              <w:t>Перехiдник /зовнiшня рiзьба/ дiам. 20*2,5х3/4" мм Valsir</w:t>
            </w:r>
            <w:r>
              <w:rPr>
                <w:lang w:val="uk-UA"/>
              </w:rPr>
              <w:t xml:space="preserve"> (38шт);</w:t>
            </w:r>
          </w:p>
          <w:p w:rsidR="0030410F" w:rsidRDefault="0030410F" w:rsidP="00892656">
            <w:pPr>
              <w:pStyle w:val="ab"/>
              <w:keepLines/>
              <w:numPr>
                <w:ilvl w:val="0"/>
                <w:numId w:val="17"/>
              </w:numPr>
              <w:autoSpaceDE w:val="0"/>
              <w:autoSpaceDN w:val="0"/>
            </w:pPr>
            <w:r>
              <w:t>Трубка мiдна 0,5м нак. гайка ¾</w:t>
            </w:r>
            <w:r>
              <w:rPr>
                <w:lang w:val="uk-UA"/>
              </w:rPr>
              <w:t xml:space="preserve"> (38шт);</w:t>
            </w:r>
          </w:p>
          <w:p w:rsidR="0030410F" w:rsidRDefault="0030410F" w:rsidP="00892656">
            <w:pPr>
              <w:pStyle w:val="ab"/>
              <w:keepLines/>
              <w:numPr>
                <w:ilvl w:val="0"/>
                <w:numId w:val="17"/>
              </w:numPr>
              <w:autoSpaceDE w:val="0"/>
              <w:autoSpaceDN w:val="0"/>
            </w:pPr>
            <w:r>
              <w:t>пакля сантехнічна 80г</w:t>
            </w:r>
            <w:r>
              <w:rPr>
                <w:lang w:val="uk-UA"/>
              </w:rPr>
              <w:t>;</w:t>
            </w:r>
          </w:p>
          <w:p w:rsidR="0030410F" w:rsidRPr="00416136" w:rsidRDefault="0030410F" w:rsidP="00892656">
            <w:pPr>
              <w:pStyle w:val="ab"/>
              <w:keepLines/>
              <w:numPr>
                <w:ilvl w:val="0"/>
                <w:numId w:val="17"/>
              </w:numPr>
              <w:autoSpaceDE w:val="0"/>
              <w:autoSpaceDN w:val="0"/>
            </w:pPr>
            <w:r>
              <w:t>Паста для пакування 103102 GEBATUT 280</w:t>
            </w:r>
            <w:r>
              <w:rPr>
                <w:lang w:val="uk-UA"/>
              </w:rPr>
              <w:t xml:space="preserve"> </w:t>
            </w:r>
            <w:r>
              <w:t>г</w:t>
            </w:r>
            <w:r w:rsidR="00274B02">
              <w:rPr>
                <w:lang w:val="uk-UA"/>
              </w:rPr>
              <w:t xml:space="preserve"> (1уп)</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кВт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4,596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430</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кранiв повiтряних</w:t>
            </w:r>
          </w:p>
          <w:p w:rsidR="00274B02" w:rsidRPr="00416136" w:rsidRDefault="00274B02" w:rsidP="00892656">
            <w:pPr>
              <w:pStyle w:val="ab"/>
              <w:keepLines/>
              <w:numPr>
                <w:ilvl w:val="0"/>
                <w:numId w:val="17"/>
              </w:numPr>
              <w:autoSpaceDE w:val="0"/>
              <w:autoSpaceDN w:val="0"/>
            </w:pPr>
            <w:r>
              <w:t>Клапан повітроспускний для радіатора</w:t>
            </w:r>
            <w:r>
              <w:rPr>
                <w:lang w:val="uk-UA"/>
              </w:rPr>
              <w:t xml:space="preserve"> </w:t>
            </w:r>
            <w:r>
              <w:t>Fondital</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19</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lastRenderedPageBreak/>
              <w:t>431</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покажчикiв рiвня кранового типу</w:t>
            </w:r>
          </w:p>
          <w:p w:rsidR="00274B02" w:rsidRPr="00274B02" w:rsidRDefault="00274B02" w:rsidP="00892656">
            <w:pPr>
              <w:pStyle w:val="ab"/>
              <w:keepLines/>
              <w:numPr>
                <w:ilvl w:val="0"/>
                <w:numId w:val="17"/>
              </w:numPr>
              <w:autoSpaceDE w:val="0"/>
              <w:autoSpaceDN w:val="0"/>
            </w:pPr>
            <w:r>
              <w:t>Болти з гайками та шайбами, дiаметр 12</w:t>
            </w:r>
            <w:r>
              <w:rPr>
                <w:lang w:val="uk-UA"/>
              </w:rPr>
              <w:t xml:space="preserve"> </w:t>
            </w:r>
            <w:r>
              <w:t>мм</w:t>
            </w:r>
            <w:r>
              <w:rPr>
                <w:lang w:val="uk-UA"/>
              </w:rPr>
              <w:t>;</w:t>
            </w:r>
          </w:p>
          <w:p w:rsidR="00274B02" w:rsidRPr="00274B02" w:rsidRDefault="00274B02" w:rsidP="00892656">
            <w:pPr>
              <w:pStyle w:val="ab"/>
              <w:keepLines/>
              <w:numPr>
                <w:ilvl w:val="0"/>
                <w:numId w:val="17"/>
              </w:numPr>
              <w:autoSpaceDE w:val="0"/>
              <w:autoSpaceDN w:val="0"/>
            </w:pPr>
            <w:r w:rsidRPr="00274B02">
              <w:t>Паронiт</w:t>
            </w:r>
            <w:r>
              <w:rPr>
                <w:lang w:val="uk-UA"/>
              </w:rPr>
              <w:t>;</w:t>
            </w:r>
          </w:p>
          <w:p w:rsidR="00274B02" w:rsidRDefault="00274B02" w:rsidP="00892656">
            <w:pPr>
              <w:pStyle w:val="ab"/>
              <w:keepLines/>
              <w:numPr>
                <w:ilvl w:val="0"/>
                <w:numId w:val="17"/>
              </w:numPr>
              <w:autoSpaceDE w:val="0"/>
              <w:autoSpaceDN w:val="0"/>
            </w:pPr>
            <w:r>
              <w:t>Приєднувальний елемент Danfoss RA-K/KW</w:t>
            </w:r>
            <w:r w:rsidRPr="00274B02">
              <w:rPr>
                <w:lang w:val="uk-UA"/>
              </w:rPr>
              <w:t xml:space="preserve"> </w:t>
            </w:r>
            <w:r>
              <w:t>для двотрубної системи опалення д15</w:t>
            </w:r>
            <w:r>
              <w:rPr>
                <w:lang w:val="uk-UA"/>
              </w:rPr>
              <w:t xml:space="preserve"> (19шт);</w:t>
            </w:r>
          </w:p>
          <w:p w:rsidR="00274B02" w:rsidRPr="00416136" w:rsidRDefault="00274B02" w:rsidP="00892656">
            <w:pPr>
              <w:pStyle w:val="ab"/>
              <w:keepLines/>
              <w:numPr>
                <w:ilvl w:val="0"/>
                <w:numId w:val="17"/>
              </w:numPr>
              <w:autoSpaceDE w:val="0"/>
              <w:autoSpaceDN w:val="0"/>
            </w:pPr>
            <w:r>
              <w:t>Термостатична головка Danfoss RA 2991</w:t>
            </w:r>
            <w:r>
              <w:rPr>
                <w:lang w:val="uk-UA"/>
              </w:rPr>
              <w:t xml:space="preserve"> (19шт)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19</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r w:rsidR="00161071">
              <w:rPr>
                <w:spacing w:val="-3"/>
              </w:rPr>
              <w:t>32</w:t>
            </w:r>
          </w:p>
        </w:tc>
        <w:tc>
          <w:tcPr>
            <w:tcW w:w="6110" w:type="dxa"/>
            <w:tcBorders>
              <w:top w:val="single" w:sz="4" w:space="0" w:color="auto"/>
              <w:left w:val="nil"/>
              <w:bottom w:val="single" w:sz="4" w:space="0" w:color="auto"/>
              <w:right w:val="nil"/>
            </w:tcBorders>
          </w:tcPr>
          <w:p w:rsidR="00D02DF6" w:rsidRDefault="00D02DF6" w:rsidP="00274B02">
            <w:pPr>
              <w:keepLines/>
              <w:autoSpaceDE w:val="0"/>
              <w:autoSpaceDN w:val="0"/>
              <w:rPr>
                <w:spacing w:val="-3"/>
              </w:rPr>
            </w:pPr>
            <w:r w:rsidRPr="00416136">
              <w:rPr>
                <w:spacing w:val="-3"/>
              </w:rPr>
              <w:t>Прокладання трубопроводiв водопостачання з труб</w:t>
            </w:r>
            <w:r w:rsidR="00274B02">
              <w:rPr>
                <w:spacing w:val="-3"/>
              </w:rPr>
              <w:t xml:space="preserve"> </w:t>
            </w:r>
            <w:r w:rsidRPr="00416136">
              <w:rPr>
                <w:spacing w:val="-3"/>
              </w:rPr>
              <w:t>полiети</w:t>
            </w:r>
            <w:r w:rsidR="00274B02">
              <w:rPr>
                <w:spacing w:val="-3"/>
              </w:rPr>
              <w:t>-</w:t>
            </w:r>
            <w:r w:rsidRPr="00416136">
              <w:rPr>
                <w:spacing w:val="-3"/>
              </w:rPr>
              <w:t>ленових [поліпропіленових] напiрних дiаметром</w:t>
            </w:r>
            <w:r w:rsidR="00274B02">
              <w:rPr>
                <w:spacing w:val="-3"/>
              </w:rPr>
              <w:t xml:space="preserve"> </w:t>
            </w:r>
            <w:r w:rsidRPr="00416136">
              <w:rPr>
                <w:spacing w:val="-3"/>
              </w:rPr>
              <w:t>20 мм</w:t>
            </w:r>
          </w:p>
          <w:p w:rsidR="00274B02" w:rsidRDefault="00274B02" w:rsidP="00892656">
            <w:pPr>
              <w:pStyle w:val="ab"/>
              <w:keepLines/>
              <w:numPr>
                <w:ilvl w:val="0"/>
                <w:numId w:val="17"/>
              </w:numPr>
              <w:autoSpaceDE w:val="0"/>
              <w:autoSpaceDN w:val="0"/>
            </w:pPr>
            <w:r>
              <w:t>Труби металопластиковi, PEX-AL-PEX Ду</w:t>
            </w:r>
            <w:r w:rsidRPr="00274B02">
              <w:rPr>
                <w:lang w:val="uk-UA"/>
              </w:rPr>
              <w:t xml:space="preserve"> </w:t>
            </w:r>
            <w:r>
              <w:t xml:space="preserve">20х2,5 мм </w:t>
            </w:r>
            <w:r>
              <w:rPr>
                <w:lang w:val="uk-UA"/>
              </w:rPr>
              <w:t>(200м.п.);</w:t>
            </w:r>
          </w:p>
          <w:p w:rsidR="00274B02" w:rsidRDefault="00274B02" w:rsidP="00892656">
            <w:pPr>
              <w:pStyle w:val="ab"/>
              <w:keepLines/>
              <w:numPr>
                <w:ilvl w:val="0"/>
                <w:numId w:val="17"/>
              </w:numPr>
              <w:autoSpaceDE w:val="0"/>
              <w:autoSpaceDN w:val="0"/>
            </w:pPr>
            <w:r>
              <w:t>Фасонні частини до м/пл труб д 20</w:t>
            </w:r>
            <w:r>
              <w:rPr>
                <w:lang w:val="uk-UA"/>
              </w:rPr>
              <w:t xml:space="preserve"> (40шт);</w:t>
            </w:r>
          </w:p>
          <w:p w:rsidR="00274B02" w:rsidRDefault="00274B02" w:rsidP="00892656">
            <w:pPr>
              <w:pStyle w:val="ab"/>
              <w:keepLines/>
              <w:numPr>
                <w:ilvl w:val="0"/>
                <w:numId w:val="17"/>
              </w:numPr>
              <w:autoSpaceDE w:val="0"/>
              <w:autoSpaceDN w:val="0"/>
            </w:pPr>
            <w:r>
              <w:t>Трiйник , Ду 20х20х20 мм Valsir</w:t>
            </w:r>
            <w:r>
              <w:rPr>
                <w:lang w:val="uk-UA"/>
              </w:rPr>
              <w:t xml:space="preserve"> (26шт);</w:t>
            </w:r>
          </w:p>
          <w:p w:rsidR="00274B02" w:rsidRDefault="00274B02" w:rsidP="00892656">
            <w:pPr>
              <w:pStyle w:val="ab"/>
              <w:keepLines/>
              <w:numPr>
                <w:ilvl w:val="0"/>
                <w:numId w:val="17"/>
              </w:numPr>
              <w:autoSpaceDE w:val="0"/>
              <w:autoSpaceDN w:val="0"/>
            </w:pPr>
            <w:r>
              <w:t>Трiйник   Ду 26х20х26 мм Valsir</w:t>
            </w:r>
            <w:r>
              <w:rPr>
                <w:lang w:val="uk-UA"/>
              </w:rPr>
              <w:t xml:space="preserve"> (4шт);</w:t>
            </w:r>
          </w:p>
          <w:p w:rsidR="00274B02" w:rsidRPr="00416136" w:rsidRDefault="00274B02" w:rsidP="00892656">
            <w:pPr>
              <w:pStyle w:val="ab"/>
              <w:keepLines/>
              <w:numPr>
                <w:ilvl w:val="0"/>
                <w:numId w:val="17"/>
              </w:numPr>
              <w:autoSpaceDE w:val="0"/>
              <w:autoSpaceDN w:val="0"/>
            </w:pPr>
            <w:r>
              <w:t>Перехiдник /зовнiшня рiзьба/ дiам. 20*2,5х1/2" мм Valsir</w:t>
            </w:r>
            <w:r>
              <w:rPr>
                <w:lang w:val="uk-UA"/>
              </w:rPr>
              <w:t xml:space="preserve"> (4шт)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200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433</w:t>
            </w:r>
          </w:p>
        </w:tc>
        <w:tc>
          <w:tcPr>
            <w:tcW w:w="6110" w:type="dxa"/>
            <w:tcBorders>
              <w:top w:val="single" w:sz="4" w:space="0" w:color="auto"/>
              <w:left w:val="nil"/>
              <w:bottom w:val="single" w:sz="4" w:space="0" w:color="auto"/>
              <w:right w:val="nil"/>
            </w:tcBorders>
          </w:tcPr>
          <w:p w:rsidR="00D02DF6" w:rsidRDefault="00D02DF6" w:rsidP="00274B02">
            <w:pPr>
              <w:keepLines/>
              <w:autoSpaceDE w:val="0"/>
              <w:autoSpaceDN w:val="0"/>
              <w:rPr>
                <w:spacing w:val="-3"/>
              </w:rPr>
            </w:pPr>
            <w:r w:rsidRPr="00416136">
              <w:rPr>
                <w:spacing w:val="-3"/>
              </w:rPr>
              <w:t>Прокладання трубопроводiв водопостачання з труб</w:t>
            </w:r>
            <w:r w:rsidR="00274B02">
              <w:rPr>
                <w:spacing w:val="-3"/>
              </w:rPr>
              <w:t xml:space="preserve"> </w:t>
            </w:r>
            <w:r w:rsidRPr="00416136">
              <w:rPr>
                <w:spacing w:val="-3"/>
              </w:rPr>
              <w:t>полiети</w:t>
            </w:r>
            <w:r w:rsidR="00274B02">
              <w:rPr>
                <w:spacing w:val="-3"/>
              </w:rPr>
              <w:t>-</w:t>
            </w:r>
            <w:r w:rsidRPr="00416136">
              <w:rPr>
                <w:spacing w:val="-3"/>
              </w:rPr>
              <w:t>ленових [поліпропіленових] напiрних дiаметром</w:t>
            </w:r>
            <w:r w:rsidR="00274B02">
              <w:rPr>
                <w:spacing w:val="-3"/>
              </w:rPr>
              <w:t xml:space="preserve"> </w:t>
            </w:r>
            <w:r w:rsidRPr="00416136">
              <w:rPr>
                <w:spacing w:val="-3"/>
              </w:rPr>
              <w:t>25 мм</w:t>
            </w:r>
          </w:p>
          <w:p w:rsidR="009A75CD" w:rsidRPr="009A75CD" w:rsidRDefault="009A75CD" w:rsidP="00892656">
            <w:pPr>
              <w:pStyle w:val="ab"/>
              <w:keepLines/>
              <w:numPr>
                <w:ilvl w:val="0"/>
                <w:numId w:val="17"/>
              </w:numPr>
              <w:autoSpaceDE w:val="0"/>
              <w:autoSpaceDN w:val="0"/>
              <w:rPr>
                <w:lang w:val="uk-UA"/>
              </w:rPr>
            </w:pPr>
            <w:r w:rsidRPr="009A75CD">
              <w:rPr>
                <w:lang w:val="uk-UA"/>
              </w:rPr>
              <w:t>Труби металопластиков</w:t>
            </w:r>
            <w:r>
              <w:t>i</w:t>
            </w:r>
            <w:r w:rsidRPr="009A75CD">
              <w:rPr>
                <w:lang w:val="uk-UA"/>
              </w:rPr>
              <w:t xml:space="preserve">, </w:t>
            </w:r>
            <w:r>
              <w:t>PEX</w:t>
            </w:r>
            <w:r w:rsidRPr="009A75CD">
              <w:rPr>
                <w:lang w:val="uk-UA"/>
              </w:rPr>
              <w:t>-</w:t>
            </w:r>
            <w:r>
              <w:t>AL</w:t>
            </w:r>
            <w:r w:rsidRPr="009A75CD">
              <w:rPr>
                <w:lang w:val="uk-UA"/>
              </w:rPr>
              <w:t>-</w:t>
            </w:r>
            <w:r>
              <w:t>PEX</w:t>
            </w:r>
            <w:r w:rsidRPr="009A75CD">
              <w:rPr>
                <w:lang w:val="uk-UA"/>
              </w:rPr>
              <w:t xml:space="preserve"> Ду 26х3 мм</w:t>
            </w:r>
            <w:r>
              <w:rPr>
                <w:lang w:val="uk-UA"/>
              </w:rPr>
              <w:t xml:space="preserve"> (30м.п.);</w:t>
            </w:r>
            <w:r w:rsidRPr="009A75CD">
              <w:rPr>
                <w:lang w:val="uk-UA"/>
              </w:rPr>
              <w:t xml:space="preserve"> </w:t>
            </w:r>
          </w:p>
          <w:p w:rsidR="009A75CD" w:rsidRPr="009A75CD" w:rsidRDefault="009A75CD" w:rsidP="00892656">
            <w:pPr>
              <w:pStyle w:val="ab"/>
              <w:keepLines/>
              <w:numPr>
                <w:ilvl w:val="0"/>
                <w:numId w:val="17"/>
              </w:numPr>
              <w:autoSpaceDE w:val="0"/>
              <w:autoSpaceDN w:val="0"/>
              <w:rPr>
                <w:lang w:val="uk-UA"/>
              </w:rPr>
            </w:pPr>
            <w:r w:rsidRPr="009A75CD">
              <w:rPr>
                <w:lang w:val="uk-UA"/>
              </w:rPr>
              <w:t>фасонні частини до м/пл труб д 26</w:t>
            </w:r>
            <w:r>
              <w:rPr>
                <w:lang w:val="uk-UA"/>
              </w:rPr>
              <w:t xml:space="preserve"> (3шт);</w:t>
            </w:r>
          </w:p>
          <w:p w:rsidR="009A75CD" w:rsidRPr="009A75CD" w:rsidRDefault="009A75CD" w:rsidP="00892656">
            <w:pPr>
              <w:pStyle w:val="ab"/>
              <w:keepLines/>
              <w:numPr>
                <w:ilvl w:val="0"/>
                <w:numId w:val="17"/>
              </w:numPr>
              <w:autoSpaceDE w:val="0"/>
              <w:autoSpaceDN w:val="0"/>
              <w:rPr>
                <w:lang w:val="uk-UA"/>
              </w:rPr>
            </w:pPr>
            <w:r w:rsidRPr="009A75CD">
              <w:rPr>
                <w:lang w:val="uk-UA"/>
              </w:rPr>
              <w:t>Перех</w:t>
            </w:r>
            <w:r>
              <w:t>i</w:t>
            </w:r>
            <w:r w:rsidRPr="009A75CD">
              <w:rPr>
                <w:lang w:val="uk-UA"/>
              </w:rPr>
              <w:t>дник /зовн</w:t>
            </w:r>
            <w:r>
              <w:t>i</w:t>
            </w:r>
            <w:r w:rsidRPr="009A75CD">
              <w:rPr>
                <w:lang w:val="uk-UA"/>
              </w:rPr>
              <w:t>шня р</w:t>
            </w:r>
            <w:r>
              <w:t>i</w:t>
            </w:r>
            <w:r w:rsidRPr="009A75CD">
              <w:rPr>
                <w:lang w:val="uk-UA"/>
              </w:rPr>
              <w:t>зьба/ д</w:t>
            </w:r>
            <w:r>
              <w:t>i</w:t>
            </w:r>
            <w:r w:rsidRPr="009A75CD">
              <w:rPr>
                <w:lang w:val="uk-UA"/>
              </w:rPr>
              <w:t xml:space="preserve">ам. 26*3х1/2" мм </w:t>
            </w:r>
            <w:r>
              <w:t>Valsir</w:t>
            </w:r>
            <w:r>
              <w:rPr>
                <w:lang w:val="uk-UA"/>
              </w:rPr>
              <w:t xml:space="preserve"> (2шт);</w:t>
            </w:r>
          </w:p>
          <w:p w:rsidR="00274B02" w:rsidRPr="009A75CD" w:rsidRDefault="009A75CD" w:rsidP="00892656">
            <w:pPr>
              <w:pStyle w:val="ab"/>
              <w:keepLines/>
              <w:numPr>
                <w:ilvl w:val="0"/>
                <w:numId w:val="17"/>
              </w:numPr>
              <w:autoSpaceDE w:val="0"/>
              <w:autoSpaceDN w:val="0"/>
              <w:rPr>
                <w:lang w:val="uk-UA"/>
              </w:rPr>
            </w:pPr>
            <w:r w:rsidRPr="009A75CD">
              <w:rPr>
                <w:lang w:val="uk-UA"/>
              </w:rPr>
              <w:t>Тр</w:t>
            </w:r>
            <w:r>
              <w:t>i</w:t>
            </w:r>
            <w:r w:rsidRPr="009A75CD">
              <w:rPr>
                <w:lang w:val="uk-UA"/>
              </w:rPr>
              <w:t xml:space="preserve">йник  Ду 26х20х20 мм </w:t>
            </w:r>
            <w:r>
              <w:t>Valsir</w:t>
            </w:r>
            <w:r>
              <w:rPr>
                <w:lang w:val="uk-UA"/>
              </w:rPr>
              <w:t xml:space="preserve"> (2шт)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434</w:t>
            </w:r>
          </w:p>
        </w:tc>
        <w:tc>
          <w:tcPr>
            <w:tcW w:w="6110" w:type="dxa"/>
            <w:tcBorders>
              <w:top w:val="single" w:sz="4" w:space="0" w:color="auto"/>
              <w:left w:val="nil"/>
              <w:bottom w:val="single" w:sz="4" w:space="0" w:color="auto"/>
              <w:right w:val="nil"/>
            </w:tcBorders>
          </w:tcPr>
          <w:p w:rsidR="00D02DF6" w:rsidRDefault="00D02DF6" w:rsidP="009A75CD">
            <w:pPr>
              <w:keepLines/>
              <w:autoSpaceDE w:val="0"/>
              <w:autoSpaceDN w:val="0"/>
              <w:rPr>
                <w:spacing w:val="-3"/>
              </w:rPr>
            </w:pPr>
            <w:r w:rsidRPr="00416136">
              <w:rPr>
                <w:spacing w:val="-3"/>
              </w:rPr>
              <w:t>Iзоляцiя трубопроводу дiаметром 25 мм конструкцiями</w:t>
            </w:r>
            <w:r w:rsidR="009A75CD">
              <w:rPr>
                <w:spacing w:val="-3"/>
              </w:rPr>
              <w:t xml:space="preserve"> </w:t>
            </w:r>
            <w:r w:rsidRPr="00416136">
              <w:rPr>
                <w:spacing w:val="-3"/>
              </w:rPr>
              <w:t>теплоiзоляцiйними комплектними на основi цилiндрiв</w:t>
            </w:r>
            <w:r w:rsidR="009A75CD">
              <w:rPr>
                <w:spacing w:val="-3"/>
              </w:rPr>
              <w:t xml:space="preserve"> </w:t>
            </w:r>
            <w:r w:rsidRPr="00416136">
              <w:rPr>
                <w:spacing w:val="-3"/>
              </w:rPr>
              <w:t>мiнераловатних на синтетичному зв'язувальному,</w:t>
            </w:r>
            <w:r w:rsidR="009A75CD">
              <w:rPr>
                <w:spacing w:val="-3"/>
              </w:rPr>
              <w:t xml:space="preserve"> </w:t>
            </w:r>
            <w:r w:rsidRPr="00416136">
              <w:rPr>
                <w:spacing w:val="-3"/>
              </w:rPr>
              <w:t>товщина теплоiзоляцiйного шару 40 мм</w:t>
            </w:r>
          </w:p>
          <w:p w:rsidR="009A75CD" w:rsidRDefault="009A75CD" w:rsidP="00892656">
            <w:pPr>
              <w:pStyle w:val="ab"/>
              <w:keepLines/>
              <w:numPr>
                <w:ilvl w:val="0"/>
                <w:numId w:val="17"/>
              </w:numPr>
              <w:autoSpaceDE w:val="0"/>
              <w:autoSpaceDN w:val="0"/>
            </w:pPr>
            <w:r>
              <w:t>Стрiчка сталева пакувальна, м'яка,</w:t>
            </w:r>
            <w:r w:rsidRPr="009A75CD">
              <w:rPr>
                <w:lang w:val="uk-UA"/>
              </w:rPr>
              <w:t xml:space="preserve"> </w:t>
            </w:r>
            <w:r>
              <w:t>нормальної точностi 0,7х(20-50) мм</w:t>
            </w:r>
            <w:r>
              <w:rPr>
                <w:lang w:val="uk-UA"/>
              </w:rPr>
              <w:t>;</w:t>
            </w:r>
          </w:p>
          <w:p w:rsidR="009A75CD" w:rsidRDefault="009A75CD" w:rsidP="00892656">
            <w:pPr>
              <w:pStyle w:val="ab"/>
              <w:keepLines/>
              <w:numPr>
                <w:ilvl w:val="0"/>
                <w:numId w:val="17"/>
              </w:numPr>
              <w:autoSpaceDE w:val="0"/>
              <w:autoSpaceDN w:val="0"/>
            </w:pPr>
            <w:r>
              <w:t>Трубка K-Flex ST, толщина 6 х диаметр 22</w:t>
            </w:r>
            <w:r w:rsidRPr="009A75CD">
              <w:rPr>
                <w:lang w:val="uk-UA"/>
              </w:rPr>
              <w:t xml:space="preserve"> </w:t>
            </w:r>
            <w:r>
              <w:t>мм (200м.п.);</w:t>
            </w:r>
          </w:p>
          <w:p w:rsidR="009A75CD" w:rsidRDefault="009A75CD" w:rsidP="00892656">
            <w:pPr>
              <w:pStyle w:val="ab"/>
              <w:keepLines/>
              <w:numPr>
                <w:ilvl w:val="0"/>
                <w:numId w:val="17"/>
              </w:numPr>
              <w:autoSpaceDE w:val="0"/>
              <w:autoSpaceDN w:val="0"/>
            </w:pPr>
            <w:r>
              <w:t>Трубка K-Flex ST, толщина 6 х диаметр 25</w:t>
            </w:r>
            <w:r w:rsidRPr="009A75CD">
              <w:rPr>
                <w:lang w:val="uk-UA"/>
              </w:rPr>
              <w:t xml:space="preserve"> </w:t>
            </w:r>
            <w:r>
              <w:t>мм</w:t>
            </w:r>
            <w:r>
              <w:rPr>
                <w:lang w:val="uk-UA"/>
              </w:rPr>
              <w:t xml:space="preserve"> (30м.п.);</w:t>
            </w:r>
          </w:p>
          <w:p w:rsidR="009A75CD" w:rsidRDefault="009A75CD" w:rsidP="00892656">
            <w:pPr>
              <w:pStyle w:val="ab"/>
              <w:keepLines/>
              <w:numPr>
                <w:ilvl w:val="0"/>
                <w:numId w:val="17"/>
              </w:numPr>
              <w:autoSpaceDE w:val="0"/>
              <w:autoSpaceDN w:val="0"/>
            </w:pPr>
            <w:r>
              <w:t>Трубка K-Flex ST, толщина 19 х диаметр 15</w:t>
            </w:r>
            <w:r w:rsidRPr="009A75CD">
              <w:rPr>
                <w:lang w:val="uk-UA"/>
              </w:rPr>
              <w:t xml:space="preserve"> </w:t>
            </w:r>
            <w:r>
              <w:t>мм</w:t>
            </w:r>
            <w:r>
              <w:rPr>
                <w:lang w:val="uk-UA"/>
              </w:rPr>
              <w:t xml:space="preserve"> (12м.п.);</w:t>
            </w:r>
          </w:p>
          <w:p w:rsidR="009A75CD" w:rsidRPr="009A75CD" w:rsidRDefault="009A75CD" w:rsidP="00892656">
            <w:pPr>
              <w:pStyle w:val="ab"/>
              <w:keepLines/>
              <w:numPr>
                <w:ilvl w:val="0"/>
                <w:numId w:val="17"/>
              </w:numPr>
              <w:autoSpaceDE w:val="0"/>
              <w:autoSpaceDN w:val="0"/>
            </w:pPr>
            <w:r>
              <w:t>Трубка K-Flex ST, толщина 13 х диаметр 25</w:t>
            </w:r>
            <w:r>
              <w:rPr>
                <w:lang w:val="uk-UA"/>
              </w:rPr>
              <w:t xml:space="preserve"> </w:t>
            </w:r>
            <w:r>
              <w:t>мм</w:t>
            </w:r>
            <w:r>
              <w:rPr>
                <w:lang w:val="uk-UA"/>
              </w:rPr>
              <w:t xml:space="preserve"> (88м.п.);</w:t>
            </w:r>
          </w:p>
          <w:p w:rsidR="009A75CD" w:rsidRDefault="009A75CD" w:rsidP="00892656">
            <w:pPr>
              <w:pStyle w:val="ab"/>
              <w:keepLines/>
              <w:numPr>
                <w:ilvl w:val="0"/>
                <w:numId w:val="17"/>
              </w:numPr>
              <w:autoSpaceDE w:val="0"/>
              <w:autoSpaceDN w:val="0"/>
            </w:pPr>
            <w:r>
              <w:t>Трубка K-Flex ST, толщина 19 х диаметр 35</w:t>
            </w:r>
            <w:r w:rsidRPr="009A75CD">
              <w:rPr>
                <w:lang w:val="uk-UA"/>
              </w:rPr>
              <w:t xml:space="preserve"> </w:t>
            </w:r>
            <w:r>
              <w:t>мм</w:t>
            </w:r>
            <w:r>
              <w:rPr>
                <w:lang w:val="uk-UA"/>
              </w:rPr>
              <w:t xml:space="preserve"> (4м.п.);</w:t>
            </w:r>
          </w:p>
          <w:p w:rsidR="009A75CD" w:rsidRPr="00416136" w:rsidRDefault="009A75CD" w:rsidP="00892656">
            <w:pPr>
              <w:pStyle w:val="ab"/>
              <w:keepLines/>
              <w:numPr>
                <w:ilvl w:val="0"/>
                <w:numId w:val="17"/>
              </w:numPr>
              <w:autoSpaceDE w:val="0"/>
              <w:autoSpaceDN w:val="0"/>
            </w:pPr>
            <w:r>
              <w:t>Трубка K-Flex ST, толщина 19 х диаметр 42</w:t>
            </w:r>
            <w:r>
              <w:rPr>
                <w:lang w:val="uk-UA"/>
              </w:rPr>
              <w:t xml:space="preserve"> </w:t>
            </w:r>
            <w:r>
              <w:t>мм</w:t>
            </w:r>
            <w:r>
              <w:rPr>
                <w:lang w:val="uk-UA"/>
              </w:rPr>
              <w:t xml:space="preserve"> (8м.п.)</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342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435</w:t>
            </w:r>
          </w:p>
        </w:tc>
        <w:tc>
          <w:tcPr>
            <w:tcW w:w="6110" w:type="dxa"/>
            <w:tcBorders>
              <w:top w:val="single" w:sz="4" w:space="0" w:color="auto"/>
              <w:left w:val="nil"/>
              <w:bottom w:val="single" w:sz="4" w:space="0" w:color="auto"/>
              <w:right w:val="nil"/>
            </w:tcBorders>
          </w:tcPr>
          <w:p w:rsidR="00D02DF6" w:rsidRDefault="00D02DF6" w:rsidP="009A75CD">
            <w:pPr>
              <w:keepLines/>
              <w:autoSpaceDE w:val="0"/>
              <w:autoSpaceDN w:val="0"/>
              <w:rPr>
                <w:spacing w:val="-3"/>
              </w:rPr>
            </w:pPr>
            <w:r w:rsidRPr="00416136">
              <w:rPr>
                <w:spacing w:val="-3"/>
              </w:rPr>
              <w:t>Гiдравлiчне випробування трубопроводiв системи</w:t>
            </w:r>
            <w:r w:rsidR="009A75CD">
              <w:rPr>
                <w:spacing w:val="-3"/>
              </w:rPr>
              <w:t xml:space="preserve"> </w:t>
            </w:r>
            <w:r w:rsidRPr="00416136">
              <w:rPr>
                <w:spacing w:val="-3"/>
              </w:rPr>
              <w:t>водопроводу, гарячого водопостачання та опалення</w:t>
            </w:r>
            <w:r w:rsidR="009A75CD">
              <w:rPr>
                <w:spacing w:val="-3"/>
              </w:rPr>
              <w:t xml:space="preserve"> </w:t>
            </w:r>
            <w:r w:rsidRPr="00416136">
              <w:rPr>
                <w:spacing w:val="-3"/>
              </w:rPr>
              <w:t>дiаметром до 50 мм</w:t>
            </w:r>
          </w:p>
          <w:p w:rsidR="009A75CD" w:rsidRPr="00416136" w:rsidRDefault="009A75CD" w:rsidP="00892656">
            <w:pPr>
              <w:pStyle w:val="ab"/>
              <w:keepLines/>
              <w:numPr>
                <w:ilvl w:val="0"/>
                <w:numId w:val="17"/>
              </w:numPr>
              <w:autoSpaceDE w:val="0"/>
              <w:autoSpaceDN w:val="0"/>
            </w:pPr>
            <w:r w:rsidRPr="009A75CD">
              <w:t>Гiдравлiчна рiдина</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230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436</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блокiв тепломасообмiну продуктивнiстю</w:t>
            </w:r>
            <w:r w:rsidR="009A75CD">
              <w:rPr>
                <w:spacing w:val="-3"/>
              </w:rPr>
              <w:t xml:space="preserve"> </w:t>
            </w:r>
            <w:r w:rsidRPr="00416136">
              <w:rPr>
                <w:spacing w:val="-3"/>
              </w:rPr>
              <w:t>до 10 тис.м3/год</w:t>
            </w:r>
          </w:p>
          <w:p w:rsidR="00D02DF6" w:rsidRPr="00416136" w:rsidRDefault="009A75CD" w:rsidP="00892656">
            <w:pPr>
              <w:pStyle w:val="ab"/>
              <w:keepLines/>
              <w:numPr>
                <w:ilvl w:val="0"/>
                <w:numId w:val="17"/>
              </w:numPr>
              <w:autoSpaceDE w:val="0"/>
              <w:autoSpaceDN w:val="0"/>
            </w:pPr>
            <w:r w:rsidRPr="009A75CD">
              <w:rPr>
                <w:spacing w:val="-3"/>
              </w:rPr>
              <w:t>Воздушная тепловая завеса Frico</w:t>
            </w:r>
            <w:r w:rsidRPr="009A75CD">
              <w:rPr>
                <w:spacing w:val="-3"/>
                <w:lang w:val="uk-UA"/>
              </w:rPr>
              <w:t xml:space="preserve"> </w:t>
            </w:r>
            <w:r w:rsidRPr="009A75CD">
              <w:rPr>
                <w:spacing w:val="-3"/>
              </w:rPr>
              <w:t>PA2520E10</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блок</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p>
          <w:p w:rsidR="00D02DF6" w:rsidRPr="002143AF" w:rsidRDefault="00D02DF6" w:rsidP="00D02DF6">
            <w:pPr>
              <w:keepLines/>
              <w:autoSpaceDE w:val="0"/>
              <w:autoSpaceDN w:val="0"/>
              <w:jc w:val="center"/>
              <w:rPr>
                <w:b/>
                <w:lang w:val="en-US"/>
              </w:rPr>
            </w:pPr>
            <w:r w:rsidRPr="00A23A6A">
              <w:rPr>
                <w:b/>
              </w:rPr>
              <w:t>Теплопостачання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437</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Монтаж насосного агрегату лопатевого вiдцентрового</w:t>
            </w:r>
            <w:r w:rsidR="00407E02">
              <w:rPr>
                <w:spacing w:val="-3"/>
              </w:rPr>
              <w:t xml:space="preserve"> </w:t>
            </w:r>
          </w:p>
          <w:p w:rsidR="00D02DF6" w:rsidRPr="00416136" w:rsidRDefault="00407E02" w:rsidP="00D02DF6">
            <w:pPr>
              <w:keepLines/>
              <w:autoSpaceDE w:val="0"/>
              <w:autoSpaceDN w:val="0"/>
              <w:rPr>
                <w:spacing w:val="-3"/>
              </w:rPr>
            </w:pPr>
            <w:r>
              <w:rPr>
                <w:spacing w:val="-3"/>
              </w:rPr>
              <w:t>о</w:t>
            </w:r>
            <w:r w:rsidR="00D02DF6" w:rsidRPr="00416136">
              <w:rPr>
                <w:spacing w:val="-3"/>
              </w:rPr>
              <w:t>дноступiнчастого, багатоступiнчастого об'ємного,</w:t>
            </w:r>
          </w:p>
          <w:p w:rsidR="00D02DF6" w:rsidRPr="00416136" w:rsidRDefault="00D02DF6" w:rsidP="00D02DF6">
            <w:pPr>
              <w:keepLines/>
              <w:autoSpaceDE w:val="0"/>
              <w:autoSpaceDN w:val="0"/>
              <w:rPr>
                <w:spacing w:val="-3"/>
              </w:rPr>
            </w:pPr>
            <w:r w:rsidRPr="00416136">
              <w:rPr>
                <w:spacing w:val="-3"/>
              </w:rPr>
              <w:t>вихрового, поршневого, приводного, роторного на</w:t>
            </w:r>
          </w:p>
          <w:p w:rsidR="00407E02" w:rsidRDefault="00D02DF6" w:rsidP="00D02DF6">
            <w:pPr>
              <w:keepLines/>
              <w:autoSpaceDE w:val="0"/>
              <w:autoSpaceDN w:val="0"/>
              <w:rPr>
                <w:spacing w:val="-3"/>
              </w:rPr>
            </w:pPr>
            <w:r w:rsidRPr="00416136">
              <w:rPr>
                <w:spacing w:val="-3"/>
              </w:rPr>
              <w:lastRenderedPageBreak/>
              <w:t xml:space="preserve">загальнiй фундаментнiй плитi або моноблочного, </w:t>
            </w:r>
          </w:p>
          <w:p w:rsidR="00D02DF6" w:rsidRDefault="00D02DF6" w:rsidP="00407E02">
            <w:pPr>
              <w:keepLines/>
              <w:autoSpaceDE w:val="0"/>
              <w:autoSpaceDN w:val="0"/>
              <w:rPr>
                <w:spacing w:val="-3"/>
              </w:rPr>
            </w:pPr>
            <w:r w:rsidRPr="00416136">
              <w:rPr>
                <w:spacing w:val="-3"/>
              </w:rPr>
              <w:t>маса 0,064 т</w:t>
            </w:r>
          </w:p>
          <w:p w:rsidR="00407E02" w:rsidRPr="00407E02" w:rsidRDefault="00407E02" w:rsidP="00892656">
            <w:pPr>
              <w:pStyle w:val="ab"/>
              <w:keepLines/>
              <w:numPr>
                <w:ilvl w:val="0"/>
                <w:numId w:val="17"/>
              </w:numPr>
              <w:autoSpaceDE w:val="0"/>
              <w:autoSpaceDN w:val="0"/>
            </w:pPr>
            <w:r>
              <w:t>Поковки з квадратних заготовок, маса 1,8</w:t>
            </w:r>
            <w:r>
              <w:rPr>
                <w:lang w:val="uk-UA"/>
              </w:rPr>
              <w:t xml:space="preserve"> </w:t>
            </w:r>
            <w:r>
              <w:t>кг</w:t>
            </w:r>
            <w:r>
              <w:rPr>
                <w:lang w:val="uk-UA"/>
              </w:rPr>
              <w:t xml:space="preserve"> (</w:t>
            </w:r>
            <w:r w:rsidRPr="00407E02">
              <w:rPr>
                <w:lang w:val="uk-UA"/>
              </w:rPr>
              <w:t>0,0152</w:t>
            </w:r>
            <w:r>
              <w:rPr>
                <w:lang w:val="uk-UA"/>
              </w:rPr>
              <w:t xml:space="preserve"> т);</w:t>
            </w:r>
          </w:p>
          <w:p w:rsidR="00407E02" w:rsidRPr="00416136" w:rsidRDefault="00407E02" w:rsidP="00892656">
            <w:pPr>
              <w:pStyle w:val="ab"/>
              <w:keepLines/>
              <w:numPr>
                <w:ilvl w:val="0"/>
                <w:numId w:val="17"/>
              </w:numPr>
              <w:autoSpaceDE w:val="0"/>
              <w:autoSpaceDN w:val="0"/>
            </w:pPr>
            <w:r w:rsidRPr="00407E02">
              <w:t>насос Wilo Star-RS 25/6</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438</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Вентилi сталевi низького тиску з електроприводом,</w:t>
            </w:r>
            <w:r w:rsidR="00407E02">
              <w:rPr>
                <w:spacing w:val="-3"/>
              </w:rPr>
              <w:t xml:space="preserve"> </w:t>
            </w:r>
            <w:r w:rsidRPr="00416136">
              <w:rPr>
                <w:spacing w:val="-3"/>
              </w:rPr>
              <w:t>дiаметр умовного проходу до 32 мм</w:t>
            </w:r>
          </w:p>
          <w:p w:rsidR="00407E02" w:rsidRPr="00416136" w:rsidRDefault="00407E02" w:rsidP="00892656">
            <w:pPr>
              <w:pStyle w:val="ab"/>
              <w:keepLines/>
              <w:numPr>
                <w:ilvl w:val="0"/>
                <w:numId w:val="17"/>
              </w:numPr>
              <w:autoSpaceDE w:val="0"/>
              <w:autoSpaceDN w:val="0"/>
            </w:pPr>
            <w:r>
              <w:t>Danfoss HRB3 Трехходовой регулирующий</w:t>
            </w:r>
            <w:r>
              <w:rPr>
                <w:lang w:val="uk-UA"/>
              </w:rPr>
              <w:t xml:space="preserve"> </w:t>
            </w:r>
            <w:r>
              <w:t>клапан DN 25 з сервоприводом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439</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Вентилi сталевi муфтовi та цапковi, дiаметр умовного</w:t>
            </w:r>
            <w:r w:rsidR="00407E02">
              <w:rPr>
                <w:spacing w:val="-3"/>
              </w:rPr>
              <w:t xml:space="preserve"> </w:t>
            </w:r>
            <w:r w:rsidRPr="00416136">
              <w:rPr>
                <w:spacing w:val="-3"/>
              </w:rPr>
              <w:t>проходу 6-25 мм</w:t>
            </w:r>
          </w:p>
          <w:p w:rsidR="00407E02" w:rsidRDefault="00407E02" w:rsidP="00892656">
            <w:pPr>
              <w:pStyle w:val="ab"/>
              <w:keepLines/>
              <w:numPr>
                <w:ilvl w:val="0"/>
                <w:numId w:val="17"/>
              </w:numPr>
              <w:autoSpaceDE w:val="0"/>
              <w:autoSpaceDN w:val="0"/>
            </w:pPr>
            <w:r>
              <w:t>Клапани зворотнi 601 DANFOSS, дiаметр 25</w:t>
            </w:r>
            <w:r w:rsidRPr="00407E02">
              <w:rPr>
                <w:lang w:val="uk-UA"/>
              </w:rPr>
              <w:t xml:space="preserve"> </w:t>
            </w:r>
            <w:r>
              <w:t>мм</w:t>
            </w:r>
            <w:r>
              <w:rPr>
                <w:lang w:val="uk-UA"/>
              </w:rPr>
              <w:t xml:space="preserve"> (1шт);</w:t>
            </w:r>
          </w:p>
          <w:p w:rsidR="00407E02" w:rsidRDefault="00407E02" w:rsidP="00892656">
            <w:pPr>
              <w:pStyle w:val="ab"/>
              <w:keepLines/>
              <w:numPr>
                <w:ilvl w:val="0"/>
                <w:numId w:val="17"/>
              </w:numPr>
              <w:autoSpaceDE w:val="0"/>
              <w:autoSpaceDN w:val="0"/>
            </w:pPr>
            <w:r>
              <w:t>балансувальний клапан danfoss д25  USV-I</w:t>
            </w:r>
            <w:r>
              <w:rPr>
                <w:lang w:val="uk-UA"/>
              </w:rPr>
              <w:t xml:space="preserve"> (1шт);</w:t>
            </w:r>
          </w:p>
          <w:p w:rsidR="00407E02" w:rsidRDefault="00407E02" w:rsidP="00892656">
            <w:pPr>
              <w:pStyle w:val="ab"/>
              <w:keepLines/>
              <w:numPr>
                <w:ilvl w:val="0"/>
                <w:numId w:val="17"/>
              </w:numPr>
              <w:autoSpaceDE w:val="0"/>
              <w:autoSpaceDN w:val="0"/>
            </w:pPr>
            <w:r>
              <w:t>кран кульовий д 25 7615 Bonomi</w:t>
            </w:r>
            <w:r>
              <w:rPr>
                <w:lang w:val="uk-UA"/>
              </w:rPr>
              <w:t xml:space="preserve"> </w:t>
            </w:r>
            <w:r w:rsidRPr="00407E02">
              <w:rPr>
                <w:lang w:val="uk-UA"/>
              </w:rPr>
              <w:t>(1шт);</w:t>
            </w:r>
          </w:p>
          <w:p w:rsidR="00407E02" w:rsidRPr="00416136" w:rsidRDefault="00407E02" w:rsidP="00892656">
            <w:pPr>
              <w:pStyle w:val="ab"/>
              <w:keepLines/>
              <w:numPr>
                <w:ilvl w:val="0"/>
                <w:numId w:val="17"/>
              </w:numPr>
              <w:autoSpaceDE w:val="0"/>
              <w:autoSpaceDN w:val="0"/>
            </w:pPr>
            <w:r>
              <w:t>кран кульовий д 25 7600 Bonomi</w:t>
            </w:r>
            <w:r w:rsidR="00520520">
              <w:rPr>
                <w:lang w:val="uk-UA"/>
              </w:rPr>
              <w:t xml:space="preserve"> (3</w:t>
            </w:r>
            <w:r w:rsidR="00520520" w:rsidRPr="00520520">
              <w:rPr>
                <w:lang w:val="uk-UA"/>
              </w:rPr>
              <w:t>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r w:rsidR="00161071">
              <w:rPr>
                <w:spacing w:val="-3"/>
              </w:rPr>
              <w:t>40</w:t>
            </w:r>
          </w:p>
        </w:tc>
        <w:tc>
          <w:tcPr>
            <w:tcW w:w="6110" w:type="dxa"/>
            <w:tcBorders>
              <w:top w:val="single" w:sz="4" w:space="0" w:color="auto"/>
              <w:left w:val="nil"/>
              <w:bottom w:val="single" w:sz="4" w:space="0" w:color="auto"/>
              <w:right w:val="nil"/>
            </w:tcBorders>
          </w:tcPr>
          <w:p w:rsidR="00D02DF6" w:rsidRDefault="00D02DF6" w:rsidP="00520520">
            <w:pPr>
              <w:keepLines/>
              <w:autoSpaceDE w:val="0"/>
              <w:autoSpaceDN w:val="0"/>
              <w:rPr>
                <w:spacing w:val="-3"/>
              </w:rPr>
            </w:pPr>
            <w:r w:rsidRPr="00416136">
              <w:rPr>
                <w:spacing w:val="-3"/>
              </w:rPr>
              <w:t>Установлення фiльтрiв для очищення води дiаметром</w:t>
            </w:r>
            <w:r w:rsidR="00520520">
              <w:rPr>
                <w:spacing w:val="-3"/>
              </w:rPr>
              <w:t xml:space="preserve"> </w:t>
            </w:r>
            <w:r w:rsidRPr="00416136">
              <w:rPr>
                <w:spacing w:val="-3"/>
              </w:rPr>
              <w:t>25 мм</w:t>
            </w:r>
          </w:p>
          <w:p w:rsidR="006D11A0" w:rsidRPr="00416136" w:rsidRDefault="006D11A0" w:rsidP="00892656">
            <w:pPr>
              <w:pStyle w:val="ab"/>
              <w:keepLines/>
              <w:numPr>
                <w:ilvl w:val="0"/>
                <w:numId w:val="17"/>
              </w:numPr>
              <w:autoSpaceDE w:val="0"/>
              <w:autoSpaceDN w:val="0"/>
            </w:pPr>
            <w:r w:rsidRPr="006D11A0">
              <w:t>фільтр  danfoss д25  Y666</w:t>
            </w:r>
            <w:r>
              <w:rPr>
                <w:lang w:val="uk-UA"/>
              </w:rPr>
              <w:t>;</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фiльтр</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441</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кранiв повiтряних</w:t>
            </w:r>
          </w:p>
          <w:p w:rsidR="006D11A0" w:rsidRPr="00416136" w:rsidRDefault="006D11A0" w:rsidP="00892656">
            <w:pPr>
              <w:pStyle w:val="ab"/>
              <w:keepLines/>
              <w:numPr>
                <w:ilvl w:val="0"/>
                <w:numId w:val="17"/>
              </w:numPr>
              <w:autoSpaceDE w:val="0"/>
              <w:autoSpaceDN w:val="0"/>
            </w:pPr>
            <w:r w:rsidRPr="006D11A0">
              <w:t>Клапан повітроспускний Bonomi</w:t>
            </w:r>
            <w:r>
              <w:rPr>
                <w:lang w:val="uk-UA"/>
              </w:rPr>
              <w:t>;</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61071" w:rsidP="00D02DF6">
            <w:pPr>
              <w:keepLines/>
              <w:autoSpaceDE w:val="0"/>
              <w:autoSpaceDN w:val="0"/>
              <w:jc w:val="center"/>
            </w:pPr>
            <w:r>
              <w:rPr>
                <w:spacing w:val="-3"/>
              </w:rPr>
              <w:t>442</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термометрiв в оправi прямих або кутових</w:t>
            </w:r>
          </w:p>
          <w:p w:rsidR="006D11A0" w:rsidRPr="00416136" w:rsidRDefault="006D11A0" w:rsidP="00892656">
            <w:pPr>
              <w:pStyle w:val="ab"/>
              <w:keepLines/>
              <w:numPr>
                <w:ilvl w:val="0"/>
                <w:numId w:val="17"/>
              </w:numPr>
              <w:autoSpaceDE w:val="0"/>
              <w:autoSpaceDN w:val="0"/>
            </w:pPr>
            <w:r>
              <w:t>Термометри 0-120 С діам корп 80мм датчик</w:t>
            </w:r>
            <w:r>
              <w:rPr>
                <w:lang w:val="uk-UA"/>
              </w:rPr>
              <w:t xml:space="preserve"> </w:t>
            </w:r>
            <w:r>
              <w:t>100мм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443</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A23A6A">
              <w:rPr>
                <w:spacing w:val="-3"/>
              </w:rPr>
              <w:t>Установлення манометрiв з триходовим краном</w:t>
            </w:r>
          </w:p>
          <w:p w:rsidR="006D11A0" w:rsidRPr="009039CD" w:rsidRDefault="009039CD" w:rsidP="00892656">
            <w:pPr>
              <w:pStyle w:val="ab"/>
              <w:keepLines/>
              <w:numPr>
                <w:ilvl w:val="0"/>
                <w:numId w:val="17"/>
              </w:numPr>
              <w:autoSpaceDE w:val="0"/>
              <w:autoSpaceDN w:val="0"/>
            </w:pPr>
            <w:r>
              <w:t>Болти з гайками та шайбами, дiаметр 12</w:t>
            </w:r>
            <w:r w:rsidRPr="009039CD">
              <w:t xml:space="preserve"> </w:t>
            </w:r>
            <w:r>
              <w:t>мм</w:t>
            </w:r>
            <w:r>
              <w:rPr>
                <w:lang w:val="uk-UA"/>
              </w:rPr>
              <w:t>;</w:t>
            </w:r>
          </w:p>
          <w:p w:rsidR="009039CD" w:rsidRPr="009039CD" w:rsidRDefault="009039CD" w:rsidP="00892656">
            <w:pPr>
              <w:pStyle w:val="ab"/>
              <w:keepLines/>
              <w:numPr>
                <w:ilvl w:val="0"/>
                <w:numId w:val="17"/>
              </w:numPr>
              <w:autoSpaceDE w:val="0"/>
              <w:autoSpaceDN w:val="0"/>
            </w:pPr>
            <w:r w:rsidRPr="009039CD">
              <w:t>Паронiт</w:t>
            </w:r>
            <w:r>
              <w:rPr>
                <w:lang w:val="uk-UA"/>
              </w:rPr>
              <w:t>;</w:t>
            </w:r>
          </w:p>
          <w:p w:rsidR="009039CD" w:rsidRPr="00416136" w:rsidRDefault="009039CD" w:rsidP="00892656">
            <w:pPr>
              <w:pStyle w:val="ab"/>
              <w:keepLines/>
              <w:numPr>
                <w:ilvl w:val="0"/>
                <w:numId w:val="17"/>
              </w:numPr>
              <w:autoSpaceDE w:val="0"/>
              <w:autoSpaceDN w:val="0"/>
            </w:pPr>
            <w:r>
              <w:t>манометр 6</w:t>
            </w:r>
            <w:r>
              <w:rPr>
                <w:lang w:val="uk-UA"/>
              </w:rPr>
              <w:t xml:space="preserve"> </w:t>
            </w:r>
            <w:r>
              <w:t>бар діам 100мм д 15мм</w:t>
            </w:r>
            <w:r>
              <w:rPr>
                <w:lang w:val="uk-UA"/>
              </w:rPr>
              <w:t xml:space="preserve"> </w:t>
            </w:r>
            <w:r>
              <w:t>склоприлад</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444</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контроллера</w:t>
            </w:r>
          </w:p>
          <w:p w:rsidR="009039CD" w:rsidRDefault="009039CD" w:rsidP="00892656">
            <w:pPr>
              <w:pStyle w:val="ab"/>
              <w:keepLines/>
              <w:numPr>
                <w:ilvl w:val="0"/>
                <w:numId w:val="17"/>
              </w:numPr>
              <w:autoSpaceDE w:val="0"/>
              <w:autoSpaceDN w:val="0"/>
            </w:pPr>
            <w:r>
              <w:t>Болти будiвельнi з гайками та шайбами</w:t>
            </w:r>
            <w:r>
              <w:rPr>
                <w:lang w:val="uk-UA"/>
              </w:rPr>
              <w:t>;</w:t>
            </w:r>
          </w:p>
          <w:p w:rsidR="009039CD" w:rsidRPr="00416136" w:rsidRDefault="009039CD" w:rsidP="00892656">
            <w:pPr>
              <w:pStyle w:val="ab"/>
              <w:keepLines/>
              <w:numPr>
                <w:ilvl w:val="0"/>
                <w:numId w:val="17"/>
              </w:numPr>
              <w:autoSpaceDE w:val="0"/>
              <w:autoSpaceDN w:val="0"/>
            </w:pPr>
            <w:r>
              <w:t>контроллер з ключем ecl 310 danfoss</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445</w:t>
            </w:r>
          </w:p>
        </w:tc>
        <w:tc>
          <w:tcPr>
            <w:tcW w:w="6110" w:type="dxa"/>
            <w:tcBorders>
              <w:top w:val="single" w:sz="4" w:space="0" w:color="auto"/>
              <w:left w:val="nil"/>
              <w:bottom w:val="single" w:sz="4" w:space="0" w:color="auto"/>
              <w:right w:val="nil"/>
            </w:tcBorders>
          </w:tcPr>
          <w:p w:rsidR="00D02DF6" w:rsidRDefault="00D02DF6" w:rsidP="009039CD">
            <w:pPr>
              <w:keepLines/>
              <w:autoSpaceDE w:val="0"/>
              <w:autoSpaceDN w:val="0"/>
              <w:rPr>
                <w:spacing w:val="-3"/>
              </w:rPr>
            </w:pPr>
            <w:r w:rsidRPr="00416136">
              <w:rPr>
                <w:spacing w:val="-3"/>
              </w:rPr>
              <w:t>Установлення гребiнок пароводорозподiльчих iз</w:t>
            </w:r>
            <w:r w:rsidR="009039CD">
              <w:rPr>
                <w:spacing w:val="-3"/>
              </w:rPr>
              <w:t xml:space="preserve"> </w:t>
            </w:r>
            <w:r w:rsidRPr="00416136">
              <w:rPr>
                <w:spacing w:val="-3"/>
              </w:rPr>
              <w:t>сталевих труб, зовнiшнiй дiаметр корпуса гребiнок 108</w:t>
            </w:r>
            <w:r w:rsidR="009039CD">
              <w:rPr>
                <w:spacing w:val="-3"/>
              </w:rPr>
              <w:t xml:space="preserve"> </w:t>
            </w:r>
            <w:r w:rsidRPr="00416136">
              <w:rPr>
                <w:spacing w:val="-3"/>
              </w:rPr>
              <w:t>мм</w:t>
            </w:r>
          </w:p>
          <w:p w:rsidR="009039CD" w:rsidRDefault="009039CD" w:rsidP="00892656">
            <w:pPr>
              <w:pStyle w:val="ab"/>
              <w:keepLines/>
              <w:numPr>
                <w:ilvl w:val="0"/>
                <w:numId w:val="17"/>
              </w:numPr>
              <w:autoSpaceDE w:val="0"/>
              <w:autoSpaceDN w:val="0"/>
            </w:pPr>
            <w:r>
              <w:t>колектор на 3 відгалудження діам 25мм</w:t>
            </w:r>
            <w:r w:rsidRPr="009039CD">
              <w:rPr>
                <w:lang w:val="uk-UA"/>
              </w:rPr>
              <w:t xml:space="preserve"> </w:t>
            </w:r>
            <w:r>
              <w:t>VTc.510 SS</w:t>
            </w:r>
            <w:r>
              <w:rPr>
                <w:lang w:val="uk-UA"/>
              </w:rPr>
              <w:t xml:space="preserve"> (2 комплекта);</w:t>
            </w:r>
            <w:r>
              <w:t xml:space="preserve"> </w:t>
            </w:r>
          </w:p>
          <w:p w:rsidR="009039CD" w:rsidRPr="00416136" w:rsidRDefault="009039CD" w:rsidP="00892656">
            <w:pPr>
              <w:pStyle w:val="ab"/>
              <w:keepLines/>
              <w:numPr>
                <w:ilvl w:val="0"/>
                <w:numId w:val="17"/>
              </w:numPr>
              <w:autoSpaceDE w:val="0"/>
              <w:autoSpaceDN w:val="0"/>
            </w:pPr>
            <w:r>
              <w:t>Кронштейни для колектора комплект</w:t>
            </w:r>
            <w:r>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гребiнка</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446</w:t>
            </w:r>
          </w:p>
        </w:tc>
        <w:tc>
          <w:tcPr>
            <w:tcW w:w="6110" w:type="dxa"/>
            <w:tcBorders>
              <w:top w:val="single" w:sz="4" w:space="0" w:color="auto"/>
              <w:left w:val="nil"/>
              <w:bottom w:val="single" w:sz="4" w:space="0" w:color="auto"/>
              <w:right w:val="nil"/>
            </w:tcBorders>
          </w:tcPr>
          <w:p w:rsidR="00D02DF6" w:rsidRDefault="00D02DF6" w:rsidP="009039CD">
            <w:pPr>
              <w:keepLines/>
              <w:autoSpaceDE w:val="0"/>
              <w:autoSpaceDN w:val="0"/>
              <w:rPr>
                <w:spacing w:val="-3"/>
              </w:rPr>
            </w:pPr>
            <w:r w:rsidRPr="00416136">
              <w:rPr>
                <w:spacing w:val="-3"/>
              </w:rPr>
              <w:t>Вентилi сталевi муфтовi та цапковi, дiаметр умовного</w:t>
            </w:r>
            <w:r w:rsidR="009039CD">
              <w:rPr>
                <w:spacing w:val="-3"/>
              </w:rPr>
              <w:t xml:space="preserve"> </w:t>
            </w:r>
            <w:r w:rsidRPr="00416136">
              <w:rPr>
                <w:spacing w:val="-3"/>
              </w:rPr>
              <w:t>проходу 6-25 мм</w:t>
            </w:r>
          </w:p>
          <w:p w:rsidR="009039CD" w:rsidRDefault="009039CD" w:rsidP="00892656">
            <w:pPr>
              <w:pStyle w:val="ab"/>
              <w:keepLines/>
              <w:numPr>
                <w:ilvl w:val="0"/>
                <w:numId w:val="17"/>
              </w:numPr>
              <w:autoSpaceDE w:val="0"/>
              <w:autoSpaceDN w:val="0"/>
              <w:rPr>
                <w:lang w:val="uk-UA"/>
              </w:rPr>
            </w:pPr>
            <w:r w:rsidRPr="009039CD">
              <w:rPr>
                <w:lang w:val="uk-UA"/>
              </w:rPr>
              <w:t xml:space="preserve">кран кульовий д 25 </w:t>
            </w:r>
            <w:r w:rsidRPr="009039CD">
              <w:t>VT</w:t>
            </w:r>
            <w:r w:rsidRPr="009039CD">
              <w:rPr>
                <w:lang w:val="uk-UA"/>
              </w:rPr>
              <w:t xml:space="preserve">.214  </w:t>
            </w:r>
            <w:r w:rsidRPr="009039CD">
              <w:t>TAMIGI</w:t>
            </w:r>
            <w:r w:rsidRPr="009039CD">
              <w:rPr>
                <w:lang w:val="uk-UA"/>
              </w:rPr>
              <w:t xml:space="preserve"> </w:t>
            </w:r>
            <w:r w:rsidRPr="009039CD">
              <w:t>PN</w:t>
            </w:r>
            <w:r w:rsidRPr="009039CD">
              <w:rPr>
                <w:lang w:val="uk-UA"/>
              </w:rPr>
              <w:t>40</w:t>
            </w:r>
            <w:r>
              <w:rPr>
                <w:lang w:val="uk-UA"/>
              </w:rPr>
              <w:t xml:space="preserve"> (2 шт);</w:t>
            </w:r>
          </w:p>
          <w:p w:rsidR="009039CD" w:rsidRPr="009039CD" w:rsidRDefault="009039CD" w:rsidP="00892656">
            <w:pPr>
              <w:pStyle w:val="ab"/>
              <w:keepLines/>
              <w:numPr>
                <w:ilvl w:val="0"/>
                <w:numId w:val="17"/>
              </w:numPr>
              <w:autoSpaceDE w:val="0"/>
              <w:autoSpaceDN w:val="0"/>
              <w:rPr>
                <w:lang w:val="uk-UA"/>
              </w:rPr>
            </w:pPr>
            <w:r w:rsidRPr="009039CD">
              <w:rPr>
                <w:lang w:val="uk-UA"/>
              </w:rPr>
              <w:t>кран кульовий д 15 VT.214  TAMIGI PN40</w:t>
            </w:r>
            <w:r>
              <w:rPr>
                <w:lang w:val="uk-UA"/>
              </w:rPr>
              <w:t xml:space="preserve"> (6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8</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447</w:t>
            </w:r>
          </w:p>
        </w:tc>
        <w:tc>
          <w:tcPr>
            <w:tcW w:w="6110" w:type="dxa"/>
            <w:tcBorders>
              <w:top w:val="single" w:sz="4" w:space="0" w:color="auto"/>
              <w:left w:val="nil"/>
              <w:bottom w:val="single" w:sz="4" w:space="0" w:color="auto"/>
              <w:right w:val="nil"/>
            </w:tcBorders>
          </w:tcPr>
          <w:p w:rsidR="00D02DF6" w:rsidRDefault="00D02DF6" w:rsidP="009039CD">
            <w:pPr>
              <w:keepLines/>
              <w:autoSpaceDE w:val="0"/>
              <w:autoSpaceDN w:val="0"/>
              <w:rPr>
                <w:spacing w:val="-3"/>
              </w:rPr>
            </w:pPr>
            <w:r w:rsidRPr="00416136">
              <w:rPr>
                <w:spacing w:val="-3"/>
              </w:rPr>
              <w:t>Прокладання трубопроводiв обв'язки котлiв,</w:t>
            </w:r>
            <w:r w:rsidR="009039CD">
              <w:rPr>
                <w:spacing w:val="-3"/>
              </w:rPr>
              <w:t xml:space="preserve"> </w:t>
            </w:r>
            <w:r w:rsidRPr="00416136">
              <w:rPr>
                <w:spacing w:val="-3"/>
              </w:rPr>
              <w:t>водонагрiвачiв i насосiв iз сталевих безшовних i</w:t>
            </w:r>
            <w:r w:rsidR="009039CD">
              <w:rPr>
                <w:spacing w:val="-3"/>
              </w:rPr>
              <w:t xml:space="preserve"> </w:t>
            </w:r>
            <w:r w:rsidRPr="00416136">
              <w:rPr>
                <w:spacing w:val="-3"/>
              </w:rPr>
              <w:t>електрозварних труб дiаметром 40 мм</w:t>
            </w:r>
          </w:p>
          <w:p w:rsidR="00222849" w:rsidRPr="00222849" w:rsidRDefault="00222849" w:rsidP="00892656">
            <w:pPr>
              <w:pStyle w:val="ab"/>
              <w:keepLines/>
              <w:numPr>
                <w:ilvl w:val="0"/>
                <w:numId w:val="17"/>
              </w:numPr>
              <w:autoSpaceDE w:val="0"/>
              <w:autoSpaceDN w:val="0"/>
              <w:rPr>
                <w:lang w:val="uk-UA"/>
              </w:rPr>
            </w:pPr>
            <w:r w:rsidRPr="00222849">
              <w:rPr>
                <w:lang w:val="uk-UA"/>
              </w:rPr>
              <w:t>Труби сталев</w:t>
            </w:r>
            <w:r>
              <w:t>i</w:t>
            </w:r>
            <w:r w:rsidRPr="00222849">
              <w:rPr>
                <w:lang w:val="uk-UA"/>
              </w:rPr>
              <w:t xml:space="preserve"> зварн</w:t>
            </w:r>
            <w:r>
              <w:t>i</w:t>
            </w:r>
            <w:r w:rsidRPr="00222849">
              <w:rPr>
                <w:lang w:val="uk-UA"/>
              </w:rPr>
              <w:t xml:space="preserve"> водогазопров</w:t>
            </w:r>
            <w:r>
              <w:t>i</w:t>
            </w:r>
            <w:r w:rsidRPr="00222849">
              <w:rPr>
                <w:lang w:val="uk-UA"/>
              </w:rPr>
              <w:t>дн</w:t>
            </w:r>
            <w:r>
              <w:t>i</w:t>
            </w:r>
            <w:r w:rsidRPr="00222849">
              <w:rPr>
                <w:lang w:val="uk-UA"/>
              </w:rPr>
              <w:t xml:space="preserve"> з р</w:t>
            </w:r>
            <w:r>
              <w:t>i</w:t>
            </w:r>
            <w:r w:rsidRPr="00222849">
              <w:rPr>
                <w:lang w:val="uk-UA"/>
              </w:rPr>
              <w:t>зьбою, чорн</w:t>
            </w:r>
            <w:r>
              <w:t>i</w:t>
            </w:r>
            <w:r w:rsidRPr="00222849">
              <w:rPr>
                <w:lang w:val="uk-UA"/>
              </w:rPr>
              <w:t xml:space="preserve"> легк</w:t>
            </w:r>
            <w:r>
              <w:t>i</w:t>
            </w:r>
            <w:r w:rsidRPr="00222849">
              <w:rPr>
                <w:lang w:val="uk-UA"/>
              </w:rPr>
              <w:t xml:space="preserve"> неоцинкован</w:t>
            </w:r>
            <w:r>
              <w:t>i</w:t>
            </w:r>
            <w:r w:rsidRPr="00222849">
              <w:rPr>
                <w:lang w:val="uk-UA"/>
              </w:rPr>
              <w:t>, д</w:t>
            </w:r>
            <w:r>
              <w:t>i</w:t>
            </w:r>
            <w:r w:rsidRPr="00222849">
              <w:rPr>
                <w:lang w:val="uk-UA"/>
              </w:rPr>
              <w:t>аметр умовного проходу 25 мм, товщина ст</w:t>
            </w:r>
            <w:r>
              <w:t>i</w:t>
            </w:r>
            <w:r w:rsidRPr="00222849">
              <w:rPr>
                <w:lang w:val="uk-UA"/>
              </w:rPr>
              <w:t>нки 2,8</w:t>
            </w:r>
            <w:r>
              <w:rPr>
                <w:lang w:val="uk-UA"/>
              </w:rPr>
              <w:t xml:space="preserve"> </w:t>
            </w:r>
            <w:r w:rsidRPr="00222849">
              <w:rPr>
                <w:lang w:val="uk-UA"/>
              </w:rPr>
              <w:t>мм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448</w:t>
            </w:r>
          </w:p>
        </w:tc>
        <w:tc>
          <w:tcPr>
            <w:tcW w:w="6110" w:type="dxa"/>
            <w:tcBorders>
              <w:top w:val="single" w:sz="4" w:space="0" w:color="auto"/>
              <w:left w:val="nil"/>
              <w:bottom w:val="single" w:sz="4" w:space="0" w:color="auto"/>
              <w:right w:val="nil"/>
            </w:tcBorders>
          </w:tcPr>
          <w:p w:rsidR="00D02DF6" w:rsidRDefault="00D02DF6" w:rsidP="00222849">
            <w:pPr>
              <w:keepLines/>
              <w:autoSpaceDE w:val="0"/>
              <w:autoSpaceDN w:val="0"/>
              <w:rPr>
                <w:spacing w:val="-3"/>
              </w:rPr>
            </w:pPr>
            <w:r w:rsidRPr="00416136">
              <w:rPr>
                <w:spacing w:val="-3"/>
              </w:rPr>
              <w:t>Iзоляцiя трубопроводу дiаметром 25 мм конструкцiями</w:t>
            </w:r>
            <w:r w:rsidR="00222849">
              <w:rPr>
                <w:spacing w:val="-3"/>
              </w:rPr>
              <w:t xml:space="preserve"> </w:t>
            </w:r>
            <w:r w:rsidRPr="00416136">
              <w:rPr>
                <w:spacing w:val="-3"/>
              </w:rPr>
              <w:t>теплоiзоляцiйними комплектними на основi цилiндрiв</w:t>
            </w:r>
            <w:r w:rsidR="00222849">
              <w:rPr>
                <w:spacing w:val="-3"/>
              </w:rPr>
              <w:t xml:space="preserve"> </w:t>
            </w:r>
            <w:r w:rsidRPr="00416136">
              <w:rPr>
                <w:spacing w:val="-3"/>
              </w:rPr>
              <w:t>мiнераловатних на синтетичному зв'язувальному,</w:t>
            </w:r>
            <w:r w:rsidR="00222849">
              <w:rPr>
                <w:spacing w:val="-3"/>
              </w:rPr>
              <w:t xml:space="preserve"> </w:t>
            </w:r>
            <w:r w:rsidRPr="00416136">
              <w:rPr>
                <w:spacing w:val="-3"/>
              </w:rPr>
              <w:t>товщина теплоiзоляцiйного шару 40 мм</w:t>
            </w:r>
          </w:p>
          <w:p w:rsidR="00222849" w:rsidRDefault="00222849" w:rsidP="00892656">
            <w:pPr>
              <w:pStyle w:val="ab"/>
              <w:keepLines/>
              <w:numPr>
                <w:ilvl w:val="0"/>
                <w:numId w:val="17"/>
              </w:numPr>
              <w:autoSpaceDE w:val="0"/>
              <w:autoSpaceDN w:val="0"/>
            </w:pPr>
            <w:r>
              <w:t>Стрiчка сталева пакувальна, м'яка,</w:t>
            </w:r>
            <w:r w:rsidRPr="00222849">
              <w:rPr>
                <w:lang w:val="uk-UA"/>
              </w:rPr>
              <w:t xml:space="preserve"> </w:t>
            </w:r>
            <w:r>
              <w:t>нормальної точностi 0,7х(20-50) мм</w:t>
            </w:r>
            <w:r w:rsidRPr="00222849">
              <w:rPr>
                <w:lang w:val="uk-UA"/>
              </w:rPr>
              <w:t>;</w:t>
            </w:r>
          </w:p>
          <w:p w:rsidR="00222849" w:rsidRPr="00416136" w:rsidRDefault="00222849" w:rsidP="00892656">
            <w:pPr>
              <w:pStyle w:val="ab"/>
              <w:keepLines/>
              <w:numPr>
                <w:ilvl w:val="0"/>
                <w:numId w:val="17"/>
              </w:numPr>
              <w:autoSpaceDE w:val="0"/>
              <w:autoSpaceDN w:val="0"/>
            </w:pPr>
            <w:r>
              <w:t>Трубка K-Flex ST, толщина 13 х диаметр 25</w:t>
            </w:r>
            <w:r>
              <w:rPr>
                <w:lang w:val="uk-UA"/>
              </w:rPr>
              <w:t xml:space="preserve"> </w:t>
            </w:r>
            <w:r>
              <w:t>мм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449</w:t>
            </w:r>
          </w:p>
        </w:tc>
        <w:tc>
          <w:tcPr>
            <w:tcW w:w="6110" w:type="dxa"/>
            <w:tcBorders>
              <w:top w:val="single" w:sz="4" w:space="0" w:color="auto"/>
              <w:left w:val="nil"/>
              <w:bottom w:val="single" w:sz="4" w:space="0" w:color="auto"/>
              <w:right w:val="nil"/>
            </w:tcBorders>
          </w:tcPr>
          <w:p w:rsidR="00D02DF6" w:rsidRDefault="00D02DF6" w:rsidP="00222849">
            <w:pPr>
              <w:keepLines/>
              <w:autoSpaceDE w:val="0"/>
              <w:autoSpaceDN w:val="0"/>
              <w:rPr>
                <w:spacing w:val="-3"/>
              </w:rPr>
            </w:pPr>
            <w:r w:rsidRPr="00416136">
              <w:rPr>
                <w:spacing w:val="-3"/>
              </w:rPr>
              <w:t>Гiдравлiчне випробування трубопроводiв системи</w:t>
            </w:r>
            <w:r w:rsidR="00222849">
              <w:rPr>
                <w:spacing w:val="-3"/>
              </w:rPr>
              <w:t xml:space="preserve"> </w:t>
            </w:r>
            <w:r w:rsidRPr="00416136">
              <w:rPr>
                <w:spacing w:val="-3"/>
              </w:rPr>
              <w:t>водопро</w:t>
            </w:r>
            <w:r w:rsidR="00222849">
              <w:rPr>
                <w:spacing w:val="-3"/>
              </w:rPr>
              <w:t>-</w:t>
            </w:r>
            <w:r w:rsidRPr="00416136">
              <w:rPr>
                <w:spacing w:val="-3"/>
              </w:rPr>
              <w:t>воду, гарячого водопостачання та опалення</w:t>
            </w:r>
            <w:r w:rsidR="00222849">
              <w:rPr>
                <w:spacing w:val="-3"/>
              </w:rPr>
              <w:t xml:space="preserve"> </w:t>
            </w:r>
            <w:r>
              <w:rPr>
                <w:spacing w:val="-3"/>
              </w:rPr>
              <w:t>дiаметром до 50 мм</w:t>
            </w:r>
          </w:p>
          <w:p w:rsidR="00222849" w:rsidRPr="00222849" w:rsidRDefault="00222849" w:rsidP="00892656">
            <w:pPr>
              <w:pStyle w:val="ab"/>
              <w:keepLines/>
              <w:numPr>
                <w:ilvl w:val="0"/>
                <w:numId w:val="17"/>
              </w:numPr>
              <w:autoSpaceDE w:val="0"/>
              <w:autoSpaceDN w:val="0"/>
              <w:rPr>
                <w:spacing w:val="-3"/>
              </w:rPr>
            </w:pPr>
            <w:r w:rsidRPr="00222849">
              <w:rPr>
                <w:spacing w:val="-3"/>
              </w:rPr>
              <w:lastRenderedPageBreak/>
              <w:t>Гiдравлiчна рiдина</w:t>
            </w:r>
            <w:r>
              <w:rPr>
                <w:spacing w:val="-3"/>
                <w:lang w:val="uk-UA"/>
              </w:rPr>
              <w:t>;</w:t>
            </w:r>
          </w:p>
          <w:p w:rsidR="00222849" w:rsidRPr="00222849" w:rsidRDefault="00222849" w:rsidP="00892656">
            <w:pPr>
              <w:pStyle w:val="ab"/>
              <w:keepLines/>
              <w:numPr>
                <w:ilvl w:val="0"/>
                <w:numId w:val="17"/>
              </w:numPr>
              <w:autoSpaceDE w:val="0"/>
              <w:autoSpaceDN w:val="0"/>
              <w:rPr>
                <w:spacing w:val="-3"/>
              </w:rPr>
            </w:pPr>
            <w:r w:rsidRPr="00222849">
              <w:rPr>
                <w:spacing w:val="-3"/>
              </w:rPr>
              <w:t>Фарба земляна густотерта олiйна, мумiя,</w:t>
            </w:r>
            <w:r>
              <w:rPr>
                <w:spacing w:val="-3"/>
                <w:lang w:val="uk-UA"/>
              </w:rPr>
              <w:t xml:space="preserve"> </w:t>
            </w:r>
            <w:r w:rsidRPr="00222849">
              <w:rPr>
                <w:spacing w:val="-3"/>
              </w:rPr>
              <w:t>сурик залiзний</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rPr>
                <w:spacing w:val="-3"/>
              </w:rPr>
            </w:pPr>
          </w:p>
          <w:p w:rsidR="00D02DF6" w:rsidRPr="00416136" w:rsidRDefault="00D02DF6" w:rsidP="00D02DF6">
            <w:pPr>
              <w:keepLines/>
              <w:autoSpaceDE w:val="0"/>
              <w:autoSpaceDN w:val="0"/>
              <w:jc w:val="center"/>
              <w:rPr>
                <w:b/>
                <w:spacing w:val="-3"/>
              </w:rPr>
            </w:pPr>
            <w:r w:rsidRPr="00E91093">
              <w:rPr>
                <w:b/>
                <w:spacing w:val="-3"/>
              </w:rPr>
              <w:t>Вентиляція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450</w:t>
            </w:r>
          </w:p>
        </w:tc>
        <w:tc>
          <w:tcPr>
            <w:tcW w:w="6110" w:type="dxa"/>
            <w:tcBorders>
              <w:top w:val="single" w:sz="4" w:space="0" w:color="auto"/>
              <w:left w:val="nil"/>
              <w:bottom w:val="single" w:sz="4" w:space="0" w:color="auto"/>
              <w:right w:val="nil"/>
            </w:tcBorders>
          </w:tcPr>
          <w:p w:rsidR="00A23A6A" w:rsidRDefault="00D02DF6" w:rsidP="00A23A6A">
            <w:pPr>
              <w:keepLines/>
              <w:autoSpaceDE w:val="0"/>
              <w:autoSpaceDN w:val="0"/>
              <w:rPr>
                <w:spacing w:val="-3"/>
              </w:rPr>
            </w:pPr>
            <w:r w:rsidRPr="00416136">
              <w:rPr>
                <w:spacing w:val="-3"/>
              </w:rPr>
              <w:t>Установлення блокiв тепломасообмiну продуктивнiстю</w:t>
            </w:r>
            <w:r w:rsidR="00A23A6A">
              <w:rPr>
                <w:spacing w:val="-3"/>
              </w:rPr>
              <w:t xml:space="preserve"> </w:t>
            </w:r>
            <w:r w:rsidRPr="00416136">
              <w:rPr>
                <w:spacing w:val="-3"/>
              </w:rPr>
              <w:t>до 10 тис.м3/год</w:t>
            </w:r>
          </w:p>
          <w:p w:rsidR="00B750EA" w:rsidRDefault="00B750EA" w:rsidP="00892656">
            <w:pPr>
              <w:pStyle w:val="ab"/>
              <w:keepLines/>
              <w:numPr>
                <w:ilvl w:val="0"/>
                <w:numId w:val="17"/>
              </w:numPr>
              <w:autoSpaceDE w:val="0"/>
              <w:autoSpaceDN w:val="0"/>
            </w:pPr>
            <w:r>
              <w:t xml:space="preserve">Припливно-витяжна установка ПВ1  </w:t>
            </w:r>
          </w:p>
          <w:p w:rsidR="00B750EA" w:rsidRDefault="00B750EA" w:rsidP="00B750EA">
            <w:pPr>
              <w:pStyle w:val="ab"/>
              <w:keepLines/>
              <w:autoSpaceDE w:val="0"/>
              <w:autoSpaceDN w:val="0"/>
              <w:rPr>
                <w:lang w:val="uk-UA"/>
              </w:rPr>
            </w:pPr>
            <w:r w:rsidRPr="00B750EA">
              <w:rPr>
                <w:lang w:val="en-US"/>
              </w:rPr>
              <w:t>(33/LIVE.EUR/LY/2020   VTS)</w:t>
            </w:r>
            <w:r>
              <w:rPr>
                <w:lang w:val="uk-UA"/>
              </w:rPr>
              <w:t xml:space="preserve"> (1 шт);</w:t>
            </w:r>
          </w:p>
          <w:p w:rsidR="00B750EA" w:rsidRPr="00B750EA" w:rsidRDefault="00B750EA" w:rsidP="00892656">
            <w:pPr>
              <w:pStyle w:val="ab"/>
              <w:keepLines/>
              <w:numPr>
                <w:ilvl w:val="0"/>
                <w:numId w:val="17"/>
              </w:numPr>
              <w:autoSpaceDE w:val="0"/>
              <w:autoSpaceDN w:val="0"/>
              <w:rPr>
                <w:lang w:val="uk-UA"/>
              </w:rPr>
            </w:pPr>
            <w:r w:rsidRPr="00B750EA">
              <w:rPr>
                <w:lang w:val="uk-UA"/>
              </w:rPr>
              <w:t xml:space="preserve">Комплект автоматики для ПВ1 </w:t>
            </w:r>
          </w:p>
          <w:p w:rsidR="00B750EA" w:rsidRPr="00B750EA" w:rsidRDefault="00B750EA" w:rsidP="00B750EA">
            <w:pPr>
              <w:pStyle w:val="ab"/>
              <w:keepLines/>
              <w:autoSpaceDE w:val="0"/>
              <w:autoSpaceDN w:val="0"/>
              <w:rPr>
                <w:lang w:val="uk-UA"/>
              </w:rPr>
            </w:pPr>
            <w:r w:rsidRPr="00B750EA">
              <w:rPr>
                <w:lang w:val="uk-UA"/>
              </w:rPr>
              <w:t>(33/LIVE.EUR/LY/2020   VTS)</w:t>
            </w:r>
            <w:r>
              <w:rPr>
                <w:lang w:val="uk-UA"/>
              </w:rPr>
              <w:t xml:space="preserve"> (1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блок</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451</w:t>
            </w:r>
          </w:p>
        </w:tc>
        <w:tc>
          <w:tcPr>
            <w:tcW w:w="6110" w:type="dxa"/>
            <w:tcBorders>
              <w:top w:val="single" w:sz="4" w:space="0" w:color="auto"/>
              <w:left w:val="nil"/>
              <w:bottom w:val="single" w:sz="4" w:space="0" w:color="auto"/>
              <w:right w:val="nil"/>
            </w:tcBorders>
          </w:tcPr>
          <w:p w:rsidR="00D02DF6" w:rsidRPr="00416136" w:rsidRDefault="00D02DF6" w:rsidP="00A23A6A">
            <w:pPr>
              <w:keepLines/>
              <w:autoSpaceDE w:val="0"/>
              <w:autoSpaceDN w:val="0"/>
            </w:pPr>
            <w:r w:rsidRPr="00416136">
              <w:rPr>
                <w:spacing w:val="-3"/>
              </w:rPr>
              <w:t>Установлення агрегатiв вентиляторних продуктивнiстю</w:t>
            </w:r>
            <w:r w:rsidR="00A23A6A">
              <w:rPr>
                <w:spacing w:val="-3"/>
              </w:rPr>
              <w:t xml:space="preserve"> </w:t>
            </w:r>
            <w:r w:rsidRPr="00416136">
              <w:rPr>
                <w:spacing w:val="-3"/>
              </w:rPr>
              <w:t>до 10 тис.м3/год</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452</w:t>
            </w:r>
          </w:p>
        </w:tc>
        <w:tc>
          <w:tcPr>
            <w:tcW w:w="6110" w:type="dxa"/>
            <w:tcBorders>
              <w:top w:val="single" w:sz="4" w:space="0" w:color="auto"/>
              <w:left w:val="nil"/>
              <w:bottom w:val="single" w:sz="4" w:space="0" w:color="auto"/>
              <w:right w:val="nil"/>
            </w:tcBorders>
          </w:tcPr>
          <w:p w:rsidR="00D02DF6" w:rsidRPr="00416136" w:rsidRDefault="00D02DF6" w:rsidP="00A23A6A">
            <w:pPr>
              <w:keepLines/>
              <w:autoSpaceDE w:val="0"/>
              <w:autoSpaceDN w:val="0"/>
            </w:pPr>
            <w:r w:rsidRPr="00416136">
              <w:rPr>
                <w:spacing w:val="-3"/>
              </w:rPr>
              <w:t>Установлення фiльтрiв повiтряних [сухих]</w:t>
            </w:r>
            <w:r w:rsidR="00A23A6A">
              <w:rPr>
                <w:spacing w:val="-3"/>
              </w:rPr>
              <w:t xml:space="preserve"> </w:t>
            </w:r>
            <w:r w:rsidRPr="00416136">
              <w:rPr>
                <w:spacing w:val="-3"/>
              </w:rPr>
              <w:t>продуктивнiстю до 10 тис.м3/год</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фiльтр</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r w:rsidR="001D2A71">
              <w:rPr>
                <w:spacing w:val="-3"/>
              </w:rPr>
              <w:t>53</w:t>
            </w:r>
          </w:p>
        </w:tc>
        <w:tc>
          <w:tcPr>
            <w:tcW w:w="6110" w:type="dxa"/>
            <w:tcBorders>
              <w:top w:val="single" w:sz="4" w:space="0" w:color="auto"/>
              <w:left w:val="nil"/>
              <w:bottom w:val="single" w:sz="4" w:space="0" w:color="auto"/>
              <w:right w:val="nil"/>
            </w:tcBorders>
          </w:tcPr>
          <w:p w:rsidR="00D02DF6" w:rsidRPr="00416136" w:rsidRDefault="00D02DF6" w:rsidP="009D2B65">
            <w:pPr>
              <w:keepLines/>
              <w:autoSpaceDE w:val="0"/>
              <w:autoSpaceDN w:val="0"/>
            </w:pPr>
            <w:r w:rsidRPr="00416136">
              <w:rPr>
                <w:spacing w:val="-3"/>
              </w:rPr>
              <w:t>Установлення однорядних повiтронагрiвникiв для</w:t>
            </w:r>
            <w:r w:rsidR="009D2B65">
              <w:rPr>
                <w:spacing w:val="-3"/>
              </w:rPr>
              <w:t xml:space="preserve"> </w:t>
            </w:r>
            <w:r w:rsidRPr="00416136">
              <w:rPr>
                <w:spacing w:val="-3"/>
              </w:rPr>
              <w:t>обвiдного каналу продуктивнiстю до 10 тис.м3/год</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454</w:t>
            </w:r>
          </w:p>
        </w:tc>
        <w:tc>
          <w:tcPr>
            <w:tcW w:w="6110" w:type="dxa"/>
            <w:tcBorders>
              <w:top w:val="single" w:sz="4" w:space="0" w:color="auto"/>
              <w:left w:val="nil"/>
              <w:bottom w:val="single" w:sz="4" w:space="0" w:color="auto"/>
              <w:right w:val="nil"/>
            </w:tcBorders>
          </w:tcPr>
          <w:p w:rsidR="00D02DF6" w:rsidRPr="008B46AB" w:rsidRDefault="00D02DF6" w:rsidP="00D02DF6">
            <w:pPr>
              <w:keepLines/>
              <w:autoSpaceDE w:val="0"/>
              <w:autoSpaceDN w:val="0"/>
              <w:rPr>
                <w:spacing w:val="-3"/>
              </w:rPr>
            </w:pPr>
            <w:r w:rsidRPr="00416136">
              <w:rPr>
                <w:spacing w:val="-3"/>
              </w:rPr>
              <w:t>Монтаж пристрою автом</w:t>
            </w:r>
            <w:r>
              <w:rPr>
                <w:spacing w:val="-3"/>
              </w:rPr>
              <w:t>атичного випрямного, маса до 0,</w:t>
            </w:r>
            <w:r w:rsidRPr="00416136">
              <w:rPr>
                <w:spacing w:val="-3"/>
              </w:rPr>
              <w:t>1 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455</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Монтаж зовнішнього блоку (ККБ)</w:t>
            </w:r>
          </w:p>
          <w:p w:rsidR="00B750EA" w:rsidRPr="00B750EA" w:rsidRDefault="00B750EA" w:rsidP="00892656">
            <w:pPr>
              <w:pStyle w:val="ab"/>
              <w:keepLines/>
              <w:numPr>
                <w:ilvl w:val="0"/>
                <w:numId w:val="17"/>
              </w:numPr>
              <w:autoSpaceDE w:val="0"/>
              <w:autoSpaceDN w:val="0"/>
              <w:rPr>
                <w:lang w:val="uk-UA"/>
              </w:rPr>
            </w:pPr>
            <w:r w:rsidRPr="00B750EA">
              <w:rPr>
                <w:lang w:val="uk-UA"/>
              </w:rPr>
              <w:t xml:space="preserve">ККБ з ТРВ та автоматикою </w:t>
            </w:r>
            <w:r>
              <w:t>PUHZ</w:t>
            </w:r>
            <w:r w:rsidRPr="00B750EA">
              <w:rPr>
                <w:lang w:val="uk-UA"/>
              </w:rPr>
              <w:t>-</w:t>
            </w:r>
            <w:r>
              <w:t>ZRP</w:t>
            </w:r>
            <w:r w:rsidRPr="00B750EA">
              <w:rPr>
                <w:lang w:val="uk-UA"/>
              </w:rPr>
              <w:t>140</w:t>
            </w:r>
            <w:r>
              <w:t>YKA</w:t>
            </w:r>
            <w:r w:rsidRPr="00B750EA">
              <w:rPr>
                <w:lang w:val="uk-UA"/>
              </w:rPr>
              <w:t xml:space="preserve">3 </w:t>
            </w:r>
            <w:r>
              <w:t>Mitsubishi</w:t>
            </w:r>
            <w:r w:rsidRPr="00B750EA">
              <w:rPr>
                <w:lang w:val="uk-UA"/>
              </w:rPr>
              <w:t xml:space="preserve"> </w:t>
            </w:r>
            <w:r>
              <w:t>Electric</w:t>
            </w:r>
            <w:r>
              <w:rPr>
                <w:lang w:val="uk-UA"/>
              </w:rPr>
              <w:t>;</w:t>
            </w:r>
          </w:p>
          <w:p w:rsidR="00B750EA" w:rsidRPr="00416136" w:rsidRDefault="00B750EA" w:rsidP="00892656">
            <w:pPr>
              <w:pStyle w:val="ab"/>
              <w:keepLines/>
              <w:numPr>
                <w:ilvl w:val="0"/>
                <w:numId w:val="17"/>
              </w:numPr>
              <w:autoSpaceDE w:val="0"/>
              <w:autoSpaceDN w:val="0"/>
            </w:pPr>
            <w:r>
              <w:t>кронштейни для кондиціонера</w:t>
            </w:r>
            <w:r>
              <w:rPr>
                <w:lang w:val="uk-UA"/>
              </w:rPr>
              <w:t xml:space="preserve"> (1 комплект)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456</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E91093">
              <w:rPr>
                <w:spacing w:val="-3"/>
              </w:rPr>
              <w:t>Трубопроводи з мiдних труб</w:t>
            </w:r>
          </w:p>
          <w:p w:rsidR="0080458D" w:rsidRPr="0080458D" w:rsidRDefault="0080458D" w:rsidP="00892656">
            <w:pPr>
              <w:pStyle w:val="ab"/>
              <w:keepLines/>
              <w:numPr>
                <w:ilvl w:val="0"/>
                <w:numId w:val="17"/>
              </w:numPr>
              <w:autoSpaceDE w:val="0"/>
              <w:autoSpaceDN w:val="0"/>
            </w:pPr>
            <w:r w:rsidRPr="0080458D">
              <w:t xml:space="preserve">Труба мідна в армованій ізоляції 15,88 (10 </w:t>
            </w:r>
            <w:r>
              <w:rPr>
                <w:lang w:val="uk-UA"/>
              </w:rPr>
              <w:t>м</w:t>
            </w:r>
            <w:r>
              <w:t>);</w:t>
            </w:r>
          </w:p>
          <w:p w:rsidR="0080458D" w:rsidRPr="0080458D" w:rsidRDefault="0080458D" w:rsidP="00892656">
            <w:pPr>
              <w:pStyle w:val="ab"/>
              <w:keepLines/>
              <w:numPr>
                <w:ilvl w:val="0"/>
                <w:numId w:val="17"/>
              </w:numPr>
              <w:autoSpaceDE w:val="0"/>
              <w:autoSpaceDN w:val="0"/>
              <w:rPr>
                <w:lang w:val="en-US"/>
              </w:rPr>
            </w:pPr>
            <w:r w:rsidRPr="0080458D">
              <w:rPr>
                <w:lang w:val="en-US"/>
              </w:rPr>
              <w:t>Фреон R410A</w:t>
            </w:r>
            <w:r>
              <w:rPr>
                <w:lang w:val="uk-UA"/>
              </w:rPr>
              <w:t xml:space="preserve"> (1 балон);</w:t>
            </w:r>
          </w:p>
          <w:p w:rsidR="0080458D" w:rsidRPr="0080458D" w:rsidRDefault="0080458D" w:rsidP="00892656">
            <w:pPr>
              <w:pStyle w:val="ab"/>
              <w:keepLines/>
              <w:numPr>
                <w:ilvl w:val="0"/>
                <w:numId w:val="17"/>
              </w:numPr>
              <w:autoSpaceDE w:val="0"/>
              <w:autoSpaceDN w:val="0"/>
              <w:rPr>
                <w:lang w:val="en-US"/>
              </w:rPr>
            </w:pPr>
            <w:r w:rsidRPr="0080458D">
              <w:rPr>
                <w:lang w:val="en-US"/>
              </w:rPr>
              <w:t>Дрiт латунний, дiаметр 1,5 мм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457</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вентиляторiв осьових масою до 0,025 т</w:t>
            </w:r>
          </w:p>
          <w:p w:rsidR="0080458D" w:rsidRDefault="0080458D" w:rsidP="00892656">
            <w:pPr>
              <w:pStyle w:val="ab"/>
              <w:keepLines/>
              <w:numPr>
                <w:ilvl w:val="0"/>
                <w:numId w:val="17"/>
              </w:numPr>
              <w:autoSpaceDE w:val="0"/>
              <w:autoSpaceDN w:val="0"/>
            </w:pPr>
            <w:r>
              <w:t>вентилятор канальний круглий RV125L</w:t>
            </w:r>
            <w:r>
              <w:rPr>
                <w:lang w:val="uk-UA"/>
              </w:rPr>
              <w:t xml:space="preserve"> (1 шт);</w:t>
            </w:r>
          </w:p>
          <w:p w:rsidR="0080458D" w:rsidRPr="00416136" w:rsidRDefault="0080458D" w:rsidP="00892656">
            <w:pPr>
              <w:pStyle w:val="ab"/>
              <w:keepLines/>
              <w:numPr>
                <w:ilvl w:val="0"/>
                <w:numId w:val="17"/>
              </w:numPr>
              <w:autoSpaceDE w:val="0"/>
              <w:autoSpaceDN w:val="0"/>
            </w:pPr>
            <w:r>
              <w:t>вентилятор канальний круглий RV150L</w:t>
            </w:r>
            <w:r>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458</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Монтаж механiзму виконавчого, маса до 20 кг</w:t>
            </w:r>
          </w:p>
          <w:p w:rsidR="0080458D" w:rsidRDefault="0080458D" w:rsidP="00892656">
            <w:pPr>
              <w:pStyle w:val="ab"/>
              <w:keepLines/>
              <w:numPr>
                <w:ilvl w:val="0"/>
                <w:numId w:val="17"/>
              </w:numPr>
              <w:autoSpaceDE w:val="0"/>
              <w:autoSpaceDN w:val="0"/>
            </w:pPr>
            <w:r>
              <w:t>Болти будiвельнi з гайками та шайбами</w:t>
            </w:r>
            <w:r>
              <w:rPr>
                <w:lang w:val="uk-UA"/>
              </w:rPr>
              <w:t>;</w:t>
            </w:r>
          </w:p>
          <w:p w:rsidR="0080458D" w:rsidRPr="00416136" w:rsidRDefault="0080458D" w:rsidP="00892656">
            <w:pPr>
              <w:pStyle w:val="ab"/>
              <w:keepLines/>
              <w:numPr>
                <w:ilvl w:val="0"/>
                <w:numId w:val="17"/>
              </w:numPr>
              <w:autoSpaceDE w:val="0"/>
              <w:autoSpaceDN w:val="0"/>
            </w:pPr>
            <w:r>
              <w:t>регулятор швидкості  RVI -2.5</w:t>
            </w:r>
            <w:r>
              <w:rPr>
                <w:lang w:val="uk-UA"/>
              </w:rPr>
              <w:t xml:space="preserve"> (3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комплект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459</w:t>
            </w:r>
          </w:p>
        </w:tc>
        <w:tc>
          <w:tcPr>
            <w:tcW w:w="6110" w:type="dxa"/>
            <w:tcBorders>
              <w:top w:val="single" w:sz="4" w:space="0" w:color="auto"/>
              <w:left w:val="nil"/>
              <w:bottom w:val="single" w:sz="4" w:space="0" w:color="auto"/>
              <w:right w:val="nil"/>
            </w:tcBorders>
          </w:tcPr>
          <w:p w:rsidR="00D02DF6" w:rsidRDefault="00D02DF6" w:rsidP="0080458D">
            <w:pPr>
              <w:keepLines/>
              <w:autoSpaceDE w:val="0"/>
              <w:autoSpaceDN w:val="0"/>
              <w:rPr>
                <w:spacing w:val="-3"/>
              </w:rPr>
            </w:pPr>
            <w:r w:rsidRPr="00416136">
              <w:rPr>
                <w:spacing w:val="-3"/>
              </w:rPr>
              <w:t>Установлення шумоглушникiв вентиляцiйних</w:t>
            </w:r>
            <w:r w:rsidR="0080458D">
              <w:rPr>
                <w:spacing w:val="-3"/>
              </w:rPr>
              <w:t xml:space="preserve"> </w:t>
            </w:r>
            <w:r w:rsidRPr="00416136">
              <w:rPr>
                <w:spacing w:val="-3"/>
              </w:rPr>
              <w:t>пластинчас</w:t>
            </w:r>
            <w:r w:rsidR="0080458D">
              <w:rPr>
                <w:spacing w:val="-3"/>
              </w:rPr>
              <w:t>-</w:t>
            </w:r>
            <w:r w:rsidRPr="00416136">
              <w:rPr>
                <w:spacing w:val="-3"/>
              </w:rPr>
              <w:t>тих типу ПП 3-3, ВП 3-3 розмiром пластин</w:t>
            </w:r>
            <w:r w:rsidR="0080458D">
              <w:rPr>
                <w:spacing w:val="-3"/>
              </w:rPr>
              <w:t xml:space="preserve"> </w:t>
            </w:r>
            <w:r w:rsidRPr="00416136">
              <w:rPr>
                <w:spacing w:val="-3"/>
              </w:rPr>
              <w:t>600х1000х1000 мм</w:t>
            </w:r>
          </w:p>
          <w:p w:rsidR="0080458D" w:rsidRDefault="0080458D" w:rsidP="00892656">
            <w:pPr>
              <w:pStyle w:val="ab"/>
              <w:keepLines/>
              <w:numPr>
                <w:ilvl w:val="0"/>
                <w:numId w:val="17"/>
              </w:numPr>
              <w:autoSpaceDE w:val="0"/>
              <w:autoSpaceDN w:val="0"/>
            </w:pPr>
            <w:r>
              <w:t>Сталь листова, тонколистова вуглецева,</w:t>
            </w:r>
            <w:r w:rsidRPr="0080458D">
              <w:rPr>
                <w:lang w:val="uk-UA"/>
              </w:rPr>
              <w:t xml:space="preserve"> </w:t>
            </w:r>
            <w:r>
              <w:t>марка ВСт3сп</w:t>
            </w:r>
            <w:r>
              <w:rPr>
                <w:lang w:val="uk-UA"/>
              </w:rPr>
              <w:t>;</w:t>
            </w:r>
          </w:p>
          <w:p w:rsidR="0080458D" w:rsidRPr="0080458D" w:rsidRDefault="0080458D" w:rsidP="00892656">
            <w:pPr>
              <w:pStyle w:val="ab"/>
              <w:keepLines/>
              <w:numPr>
                <w:ilvl w:val="0"/>
                <w:numId w:val="17"/>
              </w:numPr>
              <w:autoSpaceDE w:val="0"/>
              <w:autoSpaceDN w:val="0"/>
            </w:pPr>
            <w:r>
              <w:t>Хомути для крiплення повiтроводiв СТД</w:t>
            </w:r>
            <w:r>
              <w:rPr>
                <w:lang w:val="uk-UA"/>
              </w:rPr>
              <w:t xml:space="preserve"> </w:t>
            </w:r>
            <w:r>
              <w:t>205</w:t>
            </w:r>
            <w:r>
              <w:rPr>
                <w:lang w:val="uk-UA"/>
              </w:rPr>
              <w:t>;</w:t>
            </w:r>
          </w:p>
          <w:p w:rsidR="0080458D" w:rsidRPr="00416136" w:rsidRDefault="0080458D" w:rsidP="00892656">
            <w:pPr>
              <w:pStyle w:val="ab"/>
              <w:keepLines/>
              <w:numPr>
                <w:ilvl w:val="0"/>
                <w:numId w:val="17"/>
              </w:numPr>
              <w:autoSpaceDE w:val="0"/>
              <w:autoSpaceDN w:val="0"/>
            </w:pPr>
            <w:r>
              <w:t>Шумоглушник пластинчатий прямокутний</w:t>
            </w:r>
            <w:r w:rsidR="00634A5F">
              <w:rPr>
                <w:lang w:val="uk-UA"/>
              </w:rPr>
              <w:t xml:space="preserve"> </w:t>
            </w:r>
            <w:r>
              <w:t>ШПП 1000*600/1000</w:t>
            </w:r>
            <w:r w:rsidR="00634A5F">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460</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клапанiв зворотних дiаметром до 355 мм</w:t>
            </w:r>
          </w:p>
          <w:p w:rsidR="00634A5F" w:rsidRDefault="00634A5F" w:rsidP="00892656">
            <w:pPr>
              <w:pStyle w:val="ab"/>
              <w:keepLines/>
              <w:numPr>
                <w:ilvl w:val="0"/>
                <w:numId w:val="17"/>
              </w:numPr>
              <w:autoSpaceDE w:val="0"/>
              <w:autoSpaceDN w:val="0"/>
            </w:pPr>
            <w:r>
              <w:t>Болти будiвельнi з гайками та шайбами</w:t>
            </w:r>
            <w:r>
              <w:rPr>
                <w:lang w:val="uk-UA"/>
              </w:rPr>
              <w:t>;</w:t>
            </w:r>
          </w:p>
          <w:p w:rsidR="00634A5F" w:rsidRDefault="00634A5F" w:rsidP="00892656">
            <w:pPr>
              <w:pStyle w:val="ab"/>
              <w:keepLines/>
              <w:numPr>
                <w:ilvl w:val="0"/>
                <w:numId w:val="17"/>
              </w:numPr>
              <w:autoSpaceDE w:val="0"/>
              <w:autoSpaceDN w:val="0"/>
            </w:pPr>
            <w:r>
              <w:t>Дросель-клапани дк д100</w:t>
            </w:r>
            <w:r>
              <w:rPr>
                <w:lang w:val="uk-UA"/>
              </w:rPr>
              <w:t xml:space="preserve"> (2 шт);</w:t>
            </w:r>
          </w:p>
          <w:p w:rsidR="00634A5F" w:rsidRDefault="00634A5F" w:rsidP="00892656">
            <w:pPr>
              <w:pStyle w:val="ab"/>
              <w:keepLines/>
              <w:numPr>
                <w:ilvl w:val="0"/>
                <w:numId w:val="17"/>
              </w:numPr>
              <w:autoSpaceDE w:val="0"/>
              <w:autoSpaceDN w:val="0"/>
            </w:pPr>
            <w:r>
              <w:t>Дросель-клапани дк д125</w:t>
            </w:r>
            <w:r>
              <w:rPr>
                <w:lang w:val="uk-UA"/>
              </w:rPr>
              <w:t xml:space="preserve"> (4</w:t>
            </w:r>
            <w:r w:rsidRPr="00634A5F">
              <w:rPr>
                <w:lang w:val="uk-UA"/>
              </w:rPr>
              <w:t xml:space="preserve"> шт);</w:t>
            </w:r>
          </w:p>
          <w:p w:rsidR="00634A5F" w:rsidRDefault="00634A5F" w:rsidP="00892656">
            <w:pPr>
              <w:pStyle w:val="ab"/>
              <w:keepLines/>
              <w:numPr>
                <w:ilvl w:val="0"/>
                <w:numId w:val="17"/>
              </w:numPr>
              <w:autoSpaceDE w:val="0"/>
              <w:autoSpaceDN w:val="0"/>
            </w:pPr>
            <w:r>
              <w:t>Дросель-клапани дк д150</w:t>
            </w:r>
            <w:r>
              <w:rPr>
                <w:lang w:val="uk-UA"/>
              </w:rPr>
              <w:t xml:space="preserve"> (3</w:t>
            </w:r>
            <w:r w:rsidRPr="00634A5F">
              <w:rPr>
                <w:lang w:val="uk-UA"/>
              </w:rPr>
              <w:t xml:space="preserve"> шт);</w:t>
            </w:r>
          </w:p>
          <w:p w:rsidR="00634A5F" w:rsidRDefault="00634A5F" w:rsidP="00892656">
            <w:pPr>
              <w:pStyle w:val="ab"/>
              <w:keepLines/>
              <w:numPr>
                <w:ilvl w:val="0"/>
                <w:numId w:val="17"/>
              </w:numPr>
              <w:autoSpaceDE w:val="0"/>
              <w:autoSpaceDN w:val="0"/>
            </w:pPr>
            <w:r>
              <w:t>Дросель-клапани дк д200</w:t>
            </w:r>
            <w:r>
              <w:rPr>
                <w:lang w:val="uk-UA"/>
              </w:rPr>
              <w:t xml:space="preserve"> (16</w:t>
            </w:r>
            <w:r w:rsidRPr="00634A5F">
              <w:rPr>
                <w:lang w:val="uk-UA"/>
              </w:rPr>
              <w:t xml:space="preserve"> шт);</w:t>
            </w:r>
          </w:p>
          <w:p w:rsidR="00634A5F" w:rsidRDefault="00634A5F" w:rsidP="00892656">
            <w:pPr>
              <w:pStyle w:val="ab"/>
              <w:keepLines/>
              <w:numPr>
                <w:ilvl w:val="0"/>
                <w:numId w:val="17"/>
              </w:numPr>
              <w:autoSpaceDE w:val="0"/>
              <w:autoSpaceDN w:val="0"/>
            </w:pPr>
            <w:r>
              <w:t>Дросель-клапани дк д250</w:t>
            </w:r>
            <w:r>
              <w:rPr>
                <w:lang w:val="uk-UA"/>
              </w:rPr>
              <w:t xml:space="preserve"> (9</w:t>
            </w:r>
            <w:r w:rsidRPr="00634A5F">
              <w:rPr>
                <w:lang w:val="uk-UA"/>
              </w:rPr>
              <w:t xml:space="preserve"> шт);</w:t>
            </w:r>
          </w:p>
          <w:p w:rsidR="00634A5F" w:rsidRPr="00416136" w:rsidRDefault="00634A5F" w:rsidP="00892656">
            <w:pPr>
              <w:pStyle w:val="ab"/>
              <w:keepLines/>
              <w:numPr>
                <w:ilvl w:val="0"/>
                <w:numId w:val="17"/>
              </w:numPr>
              <w:autoSpaceDE w:val="0"/>
              <w:autoSpaceDN w:val="0"/>
            </w:pPr>
            <w:r>
              <w:t>зворотні клапани oк д150</w:t>
            </w:r>
            <w:r>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клапан</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461</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клапанiв зворотних периметром до 1000 мм</w:t>
            </w:r>
          </w:p>
          <w:p w:rsidR="00634A5F" w:rsidRPr="00634A5F" w:rsidRDefault="00634A5F" w:rsidP="00892656">
            <w:pPr>
              <w:pStyle w:val="ab"/>
              <w:keepLines/>
              <w:numPr>
                <w:ilvl w:val="0"/>
                <w:numId w:val="17"/>
              </w:numPr>
              <w:autoSpaceDE w:val="0"/>
              <w:autoSpaceDN w:val="0"/>
              <w:rPr>
                <w:spacing w:val="-3"/>
              </w:rPr>
            </w:pPr>
            <w:r w:rsidRPr="00634A5F">
              <w:rPr>
                <w:spacing w:val="-3"/>
              </w:rPr>
              <w:t>Болти будiвельнi з гайками та шайбами</w:t>
            </w:r>
            <w:r>
              <w:rPr>
                <w:spacing w:val="-3"/>
                <w:lang w:val="uk-UA"/>
              </w:rPr>
              <w:t>;</w:t>
            </w:r>
          </w:p>
          <w:p w:rsidR="00634A5F" w:rsidRPr="00634A5F" w:rsidRDefault="00634A5F" w:rsidP="00892656">
            <w:pPr>
              <w:pStyle w:val="ab"/>
              <w:keepLines/>
              <w:numPr>
                <w:ilvl w:val="0"/>
                <w:numId w:val="17"/>
              </w:numPr>
              <w:autoSpaceDE w:val="0"/>
              <w:autoSpaceDN w:val="0"/>
              <w:rPr>
                <w:spacing w:val="-3"/>
              </w:rPr>
            </w:pPr>
            <w:r w:rsidRPr="00634A5F">
              <w:rPr>
                <w:spacing w:val="-3"/>
              </w:rPr>
              <w:t>Дросель-клапани 300*250</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клапан</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462</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Установлення повiтророзподiльникiв, призначених для</w:t>
            </w:r>
          </w:p>
          <w:p w:rsidR="00D02DF6" w:rsidRDefault="00D02DF6" w:rsidP="00D02DF6">
            <w:pPr>
              <w:keepLines/>
              <w:autoSpaceDE w:val="0"/>
              <w:autoSpaceDN w:val="0"/>
              <w:rPr>
                <w:spacing w:val="-3"/>
              </w:rPr>
            </w:pPr>
            <w:r w:rsidRPr="00416136">
              <w:rPr>
                <w:spacing w:val="-3"/>
              </w:rPr>
              <w:t>подавання повiтря у робочу зону, масою до 20 кг</w:t>
            </w:r>
          </w:p>
          <w:p w:rsidR="00634A5F" w:rsidRDefault="00634A5F" w:rsidP="00892656">
            <w:pPr>
              <w:pStyle w:val="ab"/>
              <w:keepLines/>
              <w:numPr>
                <w:ilvl w:val="0"/>
                <w:numId w:val="17"/>
              </w:numPr>
              <w:autoSpaceDE w:val="0"/>
              <w:autoSpaceDN w:val="0"/>
            </w:pPr>
            <w:r>
              <w:lastRenderedPageBreak/>
              <w:t>Дифузор ПДК-9</w:t>
            </w:r>
            <w:r>
              <w:rPr>
                <w:lang w:val="uk-UA"/>
              </w:rPr>
              <w:t xml:space="preserve"> (1 шт);</w:t>
            </w:r>
          </w:p>
          <w:p w:rsidR="00634A5F" w:rsidRDefault="00634A5F" w:rsidP="00892656">
            <w:pPr>
              <w:pStyle w:val="ab"/>
              <w:keepLines/>
              <w:numPr>
                <w:ilvl w:val="0"/>
                <w:numId w:val="17"/>
              </w:numPr>
              <w:autoSpaceDE w:val="0"/>
              <w:autoSpaceDN w:val="0"/>
            </w:pPr>
            <w:r>
              <w:t>Дифузор ПДК-14</w:t>
            </w:r>
            <w:r>
              <w:rPr>
                <w:lang w:val="uk-UA"/>
              </w:rPr>
              <w:t xml:space="preserve"> (25 шт);</w:t>
            </w:r>
          </w:p>
          <w:p w:rsidR="00634A5F" w:rsidRDefault="00634A5F" w:rsidP="00892656">
            <w:pPr>
              <w:pStyle w:val="ab"/>
              <w:keepLines/>
              <w:numPr>
                <w:ilvl w:val="0"/>
                <w:numId w:val="17"/>
              </w:numPr>
              <w:autoSpaceDE w:val="0"/>
              <w:autoSpaceDN w:val="0"/>
            </w:pPr>
            <w:r>
              <w:t>Анемостат круглий DVS-100</w:t>
            </w:r>
            <w:r>
              <w:rPr>
                <w:lang w:val="uk-UA"/>
              </w:rPr>
              <w:t xml:space="preserve"> (3 шт);</w:t>
            </w:r>
          </w:p>
          <w:p w:rsidR="00634A5F" w:rsidRPr="00416136" w:rsidRDefault="00634A5F" w:rsidP="00892656">
            <w:pPr>
              <w:pStyle w:val="ab"/>
              <w:keepLines/>
              <w:numPr>
                <w:ilvl w:val="0"/>
                <w:numId w:val="17"/>
              </w:numPr>
              <w:autoSpaceDE w:val="0"/>
              <w:autoSpaceDN w:val="0"/>
            </w:pPr>
            <w:r>
              <w:t>Анемостат круглий DVS-125</w:t>
            </w:r>
            <w:r>
              <w:rPr>
                <w:lang w:val="uk-UA"/>
              </w:rPr>
              <w:t xml:space="preserve"> (11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463</w:t>
            </w:r>
          </w:p>
        </w:tc>
        <w:tc>
          <w:tcPr>
            <w:tcW w:w="6110" w:type="dxa"/>
            <w:tcBorders>
              <w:top w:val="single" w:sz="4" w:space="0" w:color="auto"/>
              <w:left w:val="nil"/>
              <w:bottom w:val="single" w:sz="4" w:space="0" w:color="auto"/>
              <w:right w:val="nil"/>
            </w:tcBorders>
          </w:tcPr>
          <w:p w:rsidR="00D02DF6" w:rsidRDefault="00D02DF6" w:rsidP="00634A5F">
            <w:pPr>
              <w:keepLines/>
              <w:autoSpaceDE w:val="0"/>
              <w:autoSpaceDN w:val="0"/>
              <w:rPr>
                <w:spacing w:val="-3"/>
              </w:rPr>
            </w:pPr>
            <w:r w:rsidRPr="00416136">
              <w:rPr>
                <w:spacing w:val="-3"/>
              </w:rPr>
              <w:t>Установлення вставок гнучких до радiальних</w:t>
            </w:r>
            <w:r w:rsidR="00634A5F">
              <w:rPr>
                <w:spacing w:val="-3"/>
              </w:rPr>
              <w:t xml:space="preserve"> </w:t>
            </w:r>
            <w:r w:rsidRPr="00416136">
              <w:rPr>
                <w:spacing w:val="-3"/>
              </w:rPr>
              <w:t>вентиляторiв</w:t>
            </w:r>
          </w:p>
          <w:p w:rsidR="00093226" w:rsidRDefault="00093226" w:rsidP="00892656">
            <w:pPr>
              <w:pStyle w:val="ab"/>
              <w:keepLines/>
              <w:numPr>
                <w:ilvl w:val="0"/>
                <w:numId w:val="17"/>
              </w:numPr>
              <w:autoSpaceDE w:val="0"/>
              <w:autoSpaceDN w:val="0"/>
            </w:pPr>
            <w:r>
              <w:t>Болти будiвельнi з гайками та шайбами</w:t>
            </w:r>
            <w:r>
              <w:rPr>
                <w:lang w:val="uk-UA"/>
              </w:rPr>
              <w:t>;</w:t>
            </w:r>
          </w:p>
          <w:p w:rsidR="00093226" w:rsidRDefault="00093226" w:rsidP="00892656">
            <w:pPr>
              <w:pStyle w:val="ab"/>
              <w:keepLines/>
              <w:numPr>
                <w:ilvl w:val="0"/>
                <w:numId w:val="17"/>
              </w:numPr>
              <w:autoSpaceDE w:val="0"/>
              <w:autoSpaceDN w:val="0"/>
            </w:pPr>
            <w:r>
              <w:t>Вставки гнучкi ВГд125</w:t>
            </w:r>
            <w:r>
              <w:rPr>
                <w:lang w:val="uk-UA"/>
              </w:rPr>
              <w:t xml:space="preserve"> (2 шт);</w:t>
            </w:r>
          </w:p>
          <w:p w:rsidR="00634A5F" w:rsidRPr="00416136" w:rsidRDefault="00093226" w:rsidP="00892656">
            <w:pPr>
              <w:pStyle w:val="ab"/>
              <w:keepLines/>
              <w:numPr>
                <w:ilvl w:val="0"/>
                <w:numId w:val="17"/>
              </w:numPr>
              <w:autoSpaceDE w:val="0"/>
              <w:autoSpaceDN w:val="0"/>
            </w:pPr>
            <w:r>
              <w:t>Вставки гнучкi ВГд150</w:t>
            </w:r>
            <w:r>
              <w:rPr>
                <w:lang w:val="uk-UA"/>
              </w:rPr>
              <w:t xml:space="preserve"> (4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0,34697</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464</w:t>
            </w:r>
          </w:p>
        </w:tc>
        <w:tc>
          <w:tcPr>
            <w:tcW w:w="6110" w:type="dxa"/>
            <w:tcBorders>
              <w:top w:val="single" w:sz="4" w:space="0" w:color="auto"/>
              <w:left w:val="nil"/>
              <w:bottom w:val="single" w:sz="4" w:space="0" w:color="auto"/>
              <w:right w:val="nil"/>
            </w:tcBorders>
          </w:tcPr>
          <w:p w:rsidR="00D02DF6" w:rsidRDefault="00D02DF6" w:rsidP="00093226">
            <w:pPr>
              <w:keepLines/>
              <w:autoSpaceDE w:val="0"/>
              <w:autoSpaceDN w:val="0"/>
              <w:rPr>
                <w:spacing w:val="-3"/>
              </w:rPr>
            </w:pPr>
            <w:r w:rsidRPr="00056AF5">
              <w:rPr>
                <w:spacing w:val="-3"/>
              </w:rPr>
              <w:t>Прокладання повiтроводiв дiаметром до 200 мм з</w:t>
            </w:r>
            <w:r w:rsidR="00093226" w:rsidRPr="00056AF5">
              <w:rPr>
                <w:spacing w:val="-3"/>
              </w:rPr>
              <w:t xml:space="preserve"> </w:t>
            </w:r>
            <w:r w:rsidRPr="00056AF5">
              <w:rPr>
                <w:spacing w:val="-3"/>
              </w:rPr>
              <w:t>оцинко</w:t>
            </w:r>
            <w:r w:rsidR="00093226" w:rsidRPr="00056AF5">
              <w:rPr>
                <w:spacing w:val="-3"/>
              </w:rPr>
              <w:t>-</w:t>
            </w:r>
            <w:r w:rsidRPr="00056AF5">
              <w:rPr>
                <w:spacing w:val="-3"/>
              </w:rPr>
              <w:t>ваної сталi класу Н [нормальна] товщиною 0,5 мм</w:t>
            </w:r>
          </w:p>
          <w:p w:rsidR="00056AF5" w:rsidRPr="00056AF5" w:rsidRDefault="00056AF5" w:rsidP="00892656">
            <w:pPr>
              <w:pStyle w:val="ab"/>
              <w:keepLines/>
              <w:numPr>
                <w:ilvl w:val="0"/>
                <w:numId w:val="17"/>
              </w:numPr>
              <w:autoSpaceDE w:val="0"/>
              <w:autoSpaceDN w:val="0"/>
            </w:pPr>
            <w:r>
              <w:t>Болти будiвельнi з гайками та шайбами</w:t>
            </w:r>
            <w:r>
              <w:rPr>
                <w:lang w:val="uk-UA"/>
              </w:rPr>
              <w:t>;</w:t>
            </w:r>
          </w:p>
          <w:p w:rsidR="00056AF5" w:rsidRPr="00056AF5" w:rsidRDefault="00056AF5" w:rsidP="00892656">
            <w:pPr>
              <w:pStyle w:val="ab"/>
              <w:keepLines/>
              <w:numPr>
                <w:ilvl w:val="0"/>
                <w:numId w:val="17"/>
              </w:numPr>
              <w:autoSpaceDE w:val="0"/>
              <w:autoSpaceDN w:val="0"/>
            </w:pPr>
            <w:r w:rsidRPr="00056AF5">
              <w:t>Повiтроводи гнучкі, дiаметр 100 мм 10м</w:t>
            </w:r>
            <w:r>
              <w:rPr>
                <w:lang w:val="uk-UA"/>
              </w:rPr>
              <w:t xml:space="preserve"> (1 упак.);</w:t>
            </w:r>
          </w:p>
          <w:p w:rsidR="00056AF5" w:rsidRDefault="00056AF5" w:rsidP="00892656">
            <w:pPr>
              <w:pStyle w:val="ab"/>
              <w:keepLines/>
              <w:numPr>
                <w:ilvl w:val="0"/>
                <w:numId w:val="17"/>
              </w:numPr>
              <w:autoSpaceDE w:val="0"/>
              <w:autoSpaceDN w:val="0"/>
            </w:pPr>
            <w:r>
              <w:t>Повiтроводи гнучкі, дiаметр 125 мм 10м</w:t>
            </w:r>
            <w:r>
              <w:rPr>
                <w:lang w:val="uk-UA"/>
              </w:rPr>
              <w:t xml:space="preserve"> </w:t>
            </w:r>
            <w:r w:rsidRPr="00056AF5">
              <w:rPr>
                <w:lang w:val="uk-UA"/>
              </w:rPr>
              <w:t>(1 упак.);</w:t>
            </w:r>
          </w:p>
          <w:p w:rsidR="00056AF5" w:rsidRDefault="00056AF5" w:rsidP="00892656">
            <w:pPr>
              <w:pStyle w:val="ab"/>
              <w:keepLines/>
              <w:numPr>
                <w:ilvl w:val="0"/>
                <w:numId w:val="17"/>
              </w:numPr>
              <w:autoSpaceDE w:val="0"/>
              <w:autoSpaceDN w:val="0"/>
            </w:pPr>
            <w:r>
              <w:t>Повiтроводи гнучкі в ізоляції, дiаметр 125</w:t>
            </w:r>
            <w:r w:rsidRPr="00056AF5">
              <w:rPr>
                <w:lang w:val="uk-UA"/>
              </w:rPr>
              <w:t xml:space="preserve"> </w:t>
            </w:r>
            <w:r>
              <w:t>мм 7,6м</w:t>
            </w:r>
            <w:r>
              <w:rPr>
                <w:lang w:val="uk-UA"/>
              </w:rPr>
              <w:t xml:space="preserve"> </w:t>
            </w:r>
            <w:r w:rsidRPr="00056AF5">
              <w:rPr>
                <w:lang w:val="uk-UA"/>
              </w:rPr>
              <w:t>(1 упак.);</w:t>
            </w:r>
          </w:p>
          <w:p w:rsidR="00056AF5" w:rsidRPr="00416136" w:rsidRDefault="00056AF5" w:rsidP="00892656">
            <w:pPr>
              <w:pStyle w:val="ab"/>
              <w:keepLines/>
              <w:numPr>
                <w:ilvl w:val="0"/>
                <w:numId w:val="17"/>
              </w:numPr>
              <w:autoSpaceDE w:val="0"/>
              <w:autoSpaceDN w:val="0"/>
            </w:pPr>
            <w:r>
              <w:t>Повiтроводи гнучкі в ізоляції, дiаметр 150</w:t>
            </w:r>
            <w:r>
              <w:rPr>
                <w:lang w:val="uk-UA"/>
              </w:rPr>
              <w:t xml:space="preserve"> </w:t>
            </w:r>
            <w:r>
              <w:t>мм 7,6м</w:t>
            </w:r>
            <w:r>
              <w:rPr>
                <w:lang w:val="uk-UA"/>
              </w:rPr>
              <w:t xml:space="preserve"> </w:t>
            </w:r>
            <w:r w:rsidRPr="00056AF5">
              <w:rPr>
                <w:lang w:val="uk-UA"/>
              </w:rPr>
              <w:t>(1 упа</w:t>
            </w:r>
            <w:r>
              <w:rPr>
                <w:lang w:val="uk-UA"/>
              </w:rPr>
              <w:t>к.)</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13,6276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465</w:t>
            </w:r>
          </w:p>
        </w:tc>
        <w:tc>
          <w:tcPr>
            <w:tcW w:w="6110" w:type="dxa"/>
            <w:tcBorders>
              <w:top w:val="single" w:sz="4" w:space="0" w:color="auto"/>
              <w:left w:val="nil"/>
              <w:bottom w:val="single" w:sz="4" w:space="0" w:color="auto"/>
              <w:right w:val="nil"/>
            </w:tcBorders>
          </w:tcPr>
          <w:p w:rsidR="00D02DF6" w:rsidRDefault="00D02DF6" w:rsidP="00056AF5">
            <w:pPr>
              <w:keepLines/>
              <w:autoSpaceDE w:val="0"/>
              <w:autoSpaceDN w:val="0"/>
              <w:rPr>
                <w:spacing w:val="-3"/>
              </w:rPr>
            </w:pPr>
            <w:r w:rsidRPr="00416136">
              <w:rPr>
                <w:spacing w:val="-3"/>
              </w:rPr>
              <w:t>Прокладання повiтроводiв дiаметром до 250 мм з</w:t>
            </w:r>
            <w:r w:rsidR="00056AF5">
              <w:rPr>
                <w:spacing w:val="-3"/>
              </w:rPr>
              <w:t xml:space="preserve"> </w:t>
            </w:r>
            <w:r w:rsidRPr="00416136">
              <w:rPr>
                <w:spacing w:val="-3"/>
              </w:rPr>
              <w:t>оцинко</w:t>
            </w:r>
            <w:r w:rsidR="00056AF5">
              <w:rPr>
                <w:spacing w:val="-3"/>
              </w:rPr>
              <w:t>-</w:t>
            </w:r>
            <w:r w:rsidRPr="00416136">
              <w:rPr>
                <w:spacing w:val="-3"/>
              </w:rPr>
              <w:t>ваної сталi класу Н [нормальна] товщиною 0,6 мм</w:t>
            </w:r>
          </w:p>
          <w:p w:rsidR="00056AF5" w:rsidRPr="00056AF5" w:rsidRDefault="00056AF5" w:rsidP="00892656">
            <w:pPr>
              <w:pStyle w:val="ab"/>
              <w:keepLines/>
              <w:numPr>
                <w:ilvl w:val="0"/>
                <w:numId w:val="18"/>
              </w:numPr>
              <w:autoSpaceDE w:val="0"/>
              <w:autoSpaceDN w:val="0"/>
              <w:rPr>
                <w:spacing w:val="-3"/>
              </w:rPr>
            </w:pPr>
            <w:r w:rsidRPr="00056AF5">
              <w:rPr>
                <w:spacing w:val="-3"/>
              </w:rPr>
              <w:t>Болти будiвельнi з гайками та шайбами;</w:t>
            </w:r>
          </w:p>
          <w:p w:rsidR="00B23098" w:rsidRPr="00B23098" w:rsidRDefault="00B23098" w:rsidP="00892656">
            <w:pPr>
              <w:pStyle w:val="ab"/>
              <w:keepLines/>
              <w:numPr>
                <w:ilvl w:val="0"/>
                <w:numId w:val="18"/>
              </w:numPr>
              <w:autoSpaceDE w:val="0"/>
              <w:autoSpaceDN w:val="0"/>
              <w:rPr>
                <w:spacing w:val="-3"/>
              </w:rPr>
            </w:pPr>
            <w:r w:rsidRPr="00B23098">
              <w:rPr>
                <w:spacing w:val="-3"/>
              </w:rPr>
              <w:t>Повiтроводи гнучкі, дiаметр 200 мм 10м</w:t>
            </w:r>
            <w:r>
              <w:rPr>
                <w:spacing w:val="-3"/>
                <w:lang w:val="uk-UA"/>
              </w:rPr>
              <w:t xml:space="preserve"> (1 упак.);</w:t>
            </w:r>
          </w:p>
          <w:p w:rsidR="00B23098" w:rsidRPr="00B23098" w:rsidRDefault="00B23098" w:rsidP="00892656">
            <w:pPr>
              <w:pStyle w:val="ab"/>
              <w:keepLines/>
              <w:numPr>
                <w:ilvl w:val="0"/>
                <w:numId w:val="18"/>
              </w:numPr>
              <w:autoSpaceDE w:val="0"/>
              <w:autoSpaceDN w:val="0"/>
              <w:rPr>
                <w:spacing w:val="-3"/>
              </w:rPr>
            </w:pPr>
            <w:r w:rsidRPr="00B23098">
              <w:rPr>
                <w:spacing w:val="-3"/>
              </w:rPr>
              <w:t>Повiтроводи гнучкі, дiаметр 250 мм 10м</w:t>
            </w:r>
            <w:r>
              <w:rPr>
                <w:spacing w:val="-3"/>
                <w:lang w:val="uk-UA"/>
              </w:rPr>
              <w:t xml:space="preserve">  </w:t>
            </w:r>
            <w:r w:rsidRPr="00B23098">
              <w:rPr>
                <w:spacing w:val="-3"/>
                <w:lang w:val="uk-UA"/>
              </w:rPr>
              <w:t>(1 упак.);</w:t>
            </w:r>
          </w:p>
          <w:p w:rsidR="00B23098" w:rsidRPr="00B23098" w:rsidRDefault="00B23098" w:rsidP="00892656">
            <w:pPr>
              <w:pStyle w:val="ab"/>
              <w:keepLines/>
              <w:numPr>
                <w:ilvl w:val="0"/>
                <w:numId w:val="18"/>
              </w:numPr>
              <w:autoSpaceDE w:val="0"/>
              <w:autoSpaceDN w:val="0"/>
              <w:rPr>
                <w:spacing w:val="-3"/>
              </w:rPr>
            </w:pPr>
            <w:r w:rsidRPr="00B23098">
              <w:rPr>
                <w:spacing w:val="-3"/>
              </w:rPr>
              <w:t>Повiтроводи гнучкі в ізоляції, дiаметр 200</w:t>
            </w:r>
            <w:r w:rsidRPr="00B23098">
              <w:rPr>
                <w:spacing w:val="-3"/>
                <w:lang w:val="uk-UA"/>
              </w:rPr>
              <w:t xml:space="preserve"> </w:t>
            </w:r>
            <w:r w:rsidRPr="00B23098">
              <w:rPr>
                <w:spacing w:val="-3"/>
              </w:rPr>
              <w:t>мм 7,6м</w:t>
            </w:r>
            <w:r>
              <w:rPr>
                <w:spacing w:val="-3"/>
                <w:lang w:val="uk-UA"/>
              </w:rPr>
              <w:t xml:space="preserve"> </w:t>
            </w:r>
          </w:p>
          <w:p w:rsidR="00B23098" w:rsidRPr="00B23098" w:rsidRDefault="00B23098" w:rsidP="00B23098">
            <w:pPr>
              <w:pStyle w:val="ab"/>
              <w:keepLines/>
              <w:autoSpaceDE w:val="0"/>
              <w:autoSpaceDN w:val="0"/>
              <w:rPr>
                <w:spacing w:val="-3"/>
              </w:rPr>
            </w:pPr>
            <w:r>
              <w:rPr>
                <w:spacing w:val="-3"/>
                <w:lang w:val="uk-UA"/>
              </w:rPr>
              <w:t>(2</w:t>
            </w:r>
            <w:r w:rsidRPr="00B23098">
              <w:rPr>
                <w:spacing w:val="-3"/>
                <w:lang w:val="uk-UA"/>
              </w:rPr>
              <w:t xml:space="preserve"> упак.);</w:t>
            </w:r>
          </w:p>
          <w:p w:rsidR="00B23098" w:rsidRPr="00B23098" w:rsidRDefault="00B23098" w:rsidP="00892656">
            <w:pPr>
              <w:pStyle w:val="ab"/>
              <w:keepLines/>
              <w:numPr>
                <w:ilvl w:val="0"/>
                <w:numId w:val="18"/>
              </w:numPr>
              <w:autoSpaceDE w:val="0"/>
              <w:autoSpaceDN w:val="0"/>
              <w:rPr>
                <w:spacing w:val="-3"/>
              </w:rPr>
            </w:pPr>
            <w:r w:rsidRPr="00B23098">
              <w:rPr>
                <w:spacing w:val="-3"/>
              </w:rPr>
              <w:t>Повiтроводи гнучкі в ізоляції, дiаметр 250</w:t>
            </w:r>
            <w:r w:rsidRPr="00B23098">
              <w:rPr>
                <w:spacing w:val="-3"/>
                <w:lang w:val="uk-UA"/>
              </w:rPr>
              <w:t xml:space="preserve"> </w:t>
            </w:r>
            <w:r w:rsidRPr="00B23098">
              <w:rPr>
                <w:spacing w:val="-3"/>
              </w:rPr>
              <w:t>мм 7,6м</w:t>
            </w:r>
            <w:r>
              <w:rPr>
                <w:spacing w:val="-3"/>
                <w:lang w:val="uk-UA"/>
              </w:rPr>
              <w:t xml:space="preserve"> </w:t>
            </w:r>
          </w:p>
          <w:p w:rsidR="00056AF5" w:rsidRPr="00416136" w:rsidRDefault="00B23098" w:rsidP="00B23098">
            <w:pPr>
              <w:pStyle w:val="ab"/>
              <w:keepLines/>
              <w:autoSpaceDE w:val="0"/>
              <w:autoSpaceDN w:val="0"/>
            </w:pPr>
            <w:r w:rsidRPr="00B23098">
              <w:rPr>
                <w:spacing w:val="-3"/>
                <w:lang w:val="uk-UA"/>
              </w:rPr>
              <w:t>(1 упак.);</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29,6416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466</w:t>
            </w:r>
          </w:p>
        </w:tc>
        <w:tc>
          <w:tcPr>
            <w:tcW w:w="6110" w:type="dxa"/>
            <w:tcBorders>
              <w:top w:val="single" w:sz="4" w:space="0" w:color="auto"/>
              <w:left w:val="nil"/>
              <w:bottom w:val="single" w:sz="4" w:space="0" w:color="auto"/>
              <w:right w:val="nil"/>
            </w:tcBorders>
          </w:tcPr>
          <w:p w:rsidR="00D02DF6" w:rsidRDefault="00D02DF6" w:rsidP="00B23098">
            <w:pPr>
              <w:keepLines/>
              <w:autoSpaceDE w:val="0"/>
              <w:autoSpaceDN w:val="0"/>
              <w:rPr>
                <w:spacing w:val="-3"/>
              </w:rPr>
            </w:pPr>
            <w:r w:rsidRPr="00416136">
              <w:rPr>
                <w:spacing w:val="-3"/>
              </w:rPr>
              <w:t>Прокладання повiтроводiв периметром вiд 1100 мм до</w:t>
            </w:r>
            <w:r w:rsidR="00B23098">
              <w:rPr>
                <w:spacing w:val="-3"/>
              </w:rPr>
              <w:t xml:space="preserve"> </w:t>
            </w:r>
            <w:r w:rsidRPr="00416136">
              <w:rPr>
                <w:spacing w:val="-3"/>
              </w:rPr>
              <w:t>1600 мм з оцинкованої сталi класу Н [нормальна]</w:t>
            </w:r>
            <w:r w:rsidR="00B23098">
              <w:rPr>
                <w:spacing w:val="-3"/>
              </w:rPr>
              <w:t xml:space="preserve"> </w:t>
            </w:r>
            <w:r w:rsidRPr="00416136">
              <w:rPr>
                <w:spacing w:val="-3"/>
              </w:rPr>
              <w:t>товщиною 0,7 мм</w:t>
            </w:r>
          </w:p>
          <w:p w:rsidR="00B23098" w:rsidRDefault="00B23098" w:rsidP="00892656">
            <w:pPr>
              <w:pStyle w:val="ab"/>
              <w:keepLines/>
              <w:numPr>
                <w:ilvl w:val="0"/>
                <w:numId w:val="18"/>
              </w:numPr>
              <w:autoSpaceDE w:val="0"/>
              <w:autoSpaceDN w:val="0"/>
            </w:pPr>
            <w:r>
              <w:t>Болти будiвельнi з гайками та шайбами;</w:t>
            </w:r>
          </w:p>
          <w:p w:rsidR="00B23098" w:rsidRPr="00416136" w:rsidRDefault="00A30B04" w:rsidP="00892656">
            <w:pPr>
              <w:pStyle w:val="ab"/>
              <w:keepLines/>
              <w:numPr>
                <w:ilvl w:val="0"/>
                <w:numId w:val="18"/>
              </w:numPr>
              <w:autoSpaceDE w:val="0"/>
              <w:autoSpaceDN w:val="0"/>
            </w:pPr>
            <w:r>
              <w:t>Повiтроводи класу Н з тонколистової</w:t>
            </w:r>
            <w:r w:rsidRPr="00A30B04">
              <w:rPr>
                <w:lang w:val="uk-UA"/>
              </w:rPr>
              <w:t xml:space="preserve"> </w:t>
            </w:r>
            <w:r>
              <w:t>оцинкованої з неперервних лiнiй сталi</w:t>
            </w:r>
            <w:r w:rsidRPr="00A30B04">
              <w:rPr>
                <w:lang w:val="uk-UA"/>
              </w:rPr>
              <w:t xml:space="preserve"> </w:t>
            </w:r>
            <w:r>
              <w:t>товщиною 0,7 мм, прямокутного перерiзу,</w:t>
            </w:r>
            <w:r>
              <w:rPr>
                <w:lang w:val="uk-UA"/>
              </w:rPr>
              <w:t xml:space="preserve"> </w:t>
            </w:r>
            <w:r>
              <w:t>розмiр бiльшої сторони вiд 300 до 1000 мм</w:t>
            </w:r>
            <w:r>
              <w:rPr>
                <w:lang w:val="uk-UA"/>
              </w:rPr>
              <w:t xml:space="preserve"> (80,1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80,1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467</w:t>
            </w:r>
          </w:p>
        </w:tc>
        <w:tc>
          <w:tcPr>
            <w:tcW w:w="6110" w:type="dxa"/>
            <w:tcBorders>
              <w:top w:val="single" w:sz="4" w:space="0" w:color="auto"/>
              <w:left w:val="nil"/>
              <w:bottom w:val="single" w:sz="4" w:space="0" w:color="auto"/>
              <w:right w:val="nil"/>
            </w:tcBorders>
          </w:tcPr>
          <w:p w:rsidR="00D02DF6" w:rsidRDefault="00D02DF6" w:rsidP="00A30B04">
            <w:pPr>
              <w:keepLines/>
              <w:autoSpaceDE w:val="0"/>
              <w:autoSpaceDN w:val="0"/>
              <w:rPr>
                <w:spacing w:val="-3"/>
              </w:rPr>
            </w:pPr>
            <w:r w:rsidRPr="00416136">
              <w:rPr>
                <w:spacing w:val="-3"/>
              </w:rPr>
              <w:t>Прокладання повiтроводiв периметром понад 1600 до</w:t>
            </w:r>
            <w:r w:rsidR="00A30B04">
              <w:rPr>
                <w:spacing w:val="-3"/>
              </w:rPr>
              <w:t xml:space="preserve"> </w:t>
            </w:r>
            <w:r w:rsidRPr="00416136">
              <w:rPr>
                <w:spacing w:val="-3"/>
              </w:rPr>
              <w:t>2400 мм з оцинкованої сталi класу Н [нормальна]</w:t>
            </w:r>
            <w:r w:rsidR="00A30B04">
              <w:rPr>
                <w:spacing w:val="-3"/>
              </w:rPr>
              <w:t xml:space="preserve"> </w:t>
            </w:r>
            <w:r w:rsidRPr="00416136">
              <w:rPr>
                <w:spacing w:val="-3"/>
              </w:rPr>
              <w:t>товщиною 0,7 мм</w:t>
            </w:r>
          </w:p>
          <w:p w:rsidR="00A30B04" w:rsidRDefault="00A30B04" w:rsidP="00892656">
            <w:pPr>
              <w:pStyle w:val="ab"/>
              <w:keepLines/>
              <w:numPr>
                <w:ilvl w:val="0"/>
                <w:numId w:val="19"/>
              </w:numPr>
              <w:autoSpaceDE w:val="0"/>
              <w:autoSpaceDN w:val="0"/>
            </w:pPr>
            <w:r>
              <w:t>Болти будiвельнi з гайками та шайбами;</w:t>
            </w:r>
          </w:p>
          <w:p w:rsidR="00A30B04" w:rsidRPr="00416136" w:rsidRDefault="00A30B04" w:rsidP="00892656">
            <w:pPr>
              <w:pStyle w:val="ab"/>
              <w:keepLines/>
              <w:numPr>
                <w:ilvl w:val="0"/>
                <w:numId w:val="19"/>
              </w:numPr>
              <w:autoSpaceDE w:val="0"/>
              <w:autoSpaceDN w:val="0"/>
            </w:pPr>
            <w:r>
              <w:t>Повiтроводи класу Н з тонколистової</w:t>
            </w:r>
            <w:r w:rsidRPr="00A30B04">
              <w:rPr>
                <w:lang w:val="uk-UA"/>
              </w:rPr>
              <w:t xml:space="preserve"> </w:t>
            </w:r>
            <w:r>
              <w:t>оцинкованої з неперервних лiнiй сталi</w:t>
            </w:r>
            <w:r w:rsidRPr="00A30B04">
              <w:rPr>
                <w:lang w:val="uk-UA"/>
              </w:rPr>
              <w:t xml:space="preserve"> </w:t>
            </w:r>
            <w:r>
              <w:t>товщиною 0,7 мм, прямокутного перерiзу,</w:t>
            </w:r>
            <w:r>
              <w:rPr>
                <w:lang w:val="uk-UA"/>
              </w:rPr>
              <w:t xml:space="preserve"> </w:t>
            </w:r>
            <w:r>
              <w:t>розмiр бiльшої сторони вiд 300 до 1000 мм</w:t>
            </w:r>
            <w:r>
              <w:rPr>
                <w:lang w:val="uk-UA"/>
              </w:rPr>
              <w:t xml:space="preserve"> (59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59</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468</w:t>
            </w:r>
          </w:p>
        </w:tc>
        <w:tc>
          <w:tcPr>
            <w:tcW w:w="6110" w:type="dxa"/>
            <w:tcBorders>
              <w:top w:val="single" w:sz="4" w:space="0" w:color="auto"/>
              <w:left w:val="nil"/>
              <w:bottom w:val="single" w:sz="4" w:space="0" w:color="auto"/>
              <w:right w:val="nil"/>
            </w:tcBorders>
          </w:tcPr>
          <w:p w:rsidR="00D02DF6" w:rsidRDefault="00D02DF6" w:rsidP="00A30B04">
            <w:pPr>
              <w:keepLines/>
              <w:autoSpaceDE w:val="0"/>
              <w:autoSpaceDN w:val="0"/>
              <w:rPr>
                <w:spacing w:val="-3"/>
              </w:rPr>
            </w:pPr>
            <w:r w:rsidRPr="00416136">
              <w:rPr>
                <w:spacing w:val="-3"/>
              </w:rPr>
              <w:t>Прокладання повiтроводiв периметром 800 мм або 1000</w:t>
            </w:r>
            <w:r w:rsidR="00A30B04">
              <w:rPr>
                <w:spacing w:val="-3"/>
              </w:rPr>
              <w:t xml:space="preserve"> </w:t>
            </w:r>
            <w:r w:rsidRPr="00416136">
              <w:rPr>
                <w:spacing w:val="-3"/>
              </w:rPr>
              <w:t>мм з оцинкованої сталi класу Н [нормальна] товщиною 0,5 мм</w:t>
            </w:r>
          </w:p>
          <w:p w:rsidR="00A30B04" w:rsidRPr="00A30B04" w:rsidRDefault="00A30B04" w:rsidP="00892656">
            <w:pPr>
              <w:pStyle w:val="ab"/>
              <w:keepLines/>
              <w:numPr>
                <w:ilvl w:val="0"/>
                <w:numId w:val="19"/>
              </w:numPr>
              <w:autoSpaceDE w:val="0"/>
              <w:autoSpaceDN w:val="0"/>
              <w:rPr>
                <w:spacing w:val="-3"/>
              </w:rPr>
            </w:pPr>
            <w:r w:rsidRPr="00A30B04">
              <w:rPr>
                <w:spacing w:val="-3"/>
              </w:rPr>
              <w:t>Болти будiвельнi з гайками та шайбами;</w:t>
            </w:r>
          </w:p>
          <w:p w:rsidR="00A30B04" w:rsidRPr="00A30B04" w:rsidRDefault="00A30B04" w:rsidP="00892656">
            <w:pPr>
              <w:pStyle w:val="ab"/>
              <w:keepLines/>
              <w:numPr>
                <w:ilvl w:val="0"/>
                <w:numId w:val="19"/>
              </w:numPr>
              <w:autoSpaceDE w:val="0"/>
              <w:autoSpaceDN w:val="0"/>
              <w:rPr>
                <w:spacing w:val="-3"/>
              </w:rPr>
            </w:pPr>
            <w:r w:rsidRPr="00A30B04">
              <w:rPr>
                <w:spacing w:val="-3"/>
              </w:rPr>
              <w:t>Повiтроводи класу Н з тонколистової</w:t>
            </w:r>
            <w:r w:rsidRPr="00A30B04">
              <w:rPr>
                <w:spacing w:val="-3"/>
                <w:lang w:val="uk-UA"/>
              </w:rPr>
              <w:t xml:space="preserve"> </w:t>
            </w:r>
            <w:r w:rsidRPr="00A30B04">
              <w:rPr>
                <w:spacing w:val="-3"/>
              </w:rPr>
              <w:t>оцинкованої з неперервних лiнiй сталi</w:t>
            </w:r>
            <w:r w:rsidRPr="00A30B04">
              <w:rPr>
                <w:spacing w:val="-3"/>
                <w:lang w:val="uk-UA"/>
              </w:rPr>
              <w:t xml:space="preserve"> </w:t>
            </w:r>
            <w:r w:rsidRPr="00A30B04">
              <w:rPr>
                <w:spacing w:val="-3"/>
              </w:rPr>
              <w:t>товщиною 0,5 мм, прямокутного перерiзу,</w:t>
            </w:r>
            <w:r>
              <w:rPr>
                <w:spacing w:val="-3"/>
                <w:lang w:val="uk-UA"/>
              </w:rPr>
              <w:t xml:space="preserve"> </w:t>
            </w:r>
            <w:r w:rsidRPr="00A30B04">
              <w:rPr>
                <w:spacing w:val="-3"/>
              </w:rPr>
              <w:t>розмiр бiльшої сторони до 250 мм</w:t>
            </w:r>
            <w:r>
              <w:rPr>
                <w:spacing w:val="-3"/>
                <w:lang w:val="uk-UA"/>
              </w:rPr>
              <w:t xml:space="preserve"> (3,6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469</w:t>
            </w:r>
          </w:p>
        </w:tc>
        <w:tc>
          <w:tcPr>
            <w:tcW w:w="6110" w:type="dxa"/>
            <w:tcBorders>
              <w:top w:val="single" w:sz="4" w:space="0" w:color="auto"/>
              <w:left w:val="nil"/>
              <w:bottom w:val="single" w:sz="4" w:space="0" w:color="auto"/>
              <w:right w:val="nil"/>
            </w:tcBorders>
          </w:tcPr>
          <w:p w:rsidR="00D02DF6" w:rsidRDefault="00D02DF6" w:rsidP="00A30B04">
            <w:pPr>
              <w:keepLines/>
              <w:autoSpaceDE w:val="0"/>
              <w:autoSpaceDN w:val="0"/>
              <w:rPr>
                <w:spacing w:val="-3"/>
              </w:rPr>
            </w:pPr>
            <w:r w:rsidRPr="00416136">
              <w:rPr>
                <w:spacing w:val="-3"/>
              </w:rPr>
              <w:t>Прокладання повiтроводiв дiаметром до 250 мм з</w:t>
            </w:r>
            <w:r w:rsidR="00A30B04">
              <w:rPr>
                <w:spacing w:val="-3"/>
              </w:rPr>
              <w:t xml:space="preserve"> </w:t>
            </w:r>
            <w:r w:rsidRPr="00416136">
              <w:rPr>
                <w:spacing w:val="-3"/>
              </w:rPr>
              <w:t>оцинкованої сталi класу Н [нормальна] товщиною 0,6 мм</w:t>
            </w:r>
          </w:p>
          <w:p w:rsidR="00A30B04" w:rsidRDefault="00A30B04" w:rsidP="00892656">
            <w:pPr>
              <w:pStyle w:val="ab"/>
              <w:keepLines/>
              <w:numPr>
                <w:ilvl w:val="0"/>
                <w:numId w:val="19"/>
              </w:numPr>
              <w:autoSpaceDE w:val="0"/>
              <w:autoSpaceDN w:val="0"/>
            </w:pPr>
            <w:r>
              <w:t>Болти будiвельнi з гайками та шайбами;</w:t>
            </w:r>
          </w:p>
          <w:p w:rsidR="00A30B04" w:rsidRPr="00416136" w:rsidRDefault="00E91093" w:rsidP="00892656">
            <w:pPr>
              <w:pStyle w:val="ab"/>
              <w:keepLines/>
              <w:numPr>
                <w:ilvl w:val="0"/>
                <w:numId w:val="19"/>
              </w:numPr>
              <w:autoSpaceDE w:val="0"/>
              <w:autoSpaceDN w:val="0"/>
            </w:pPr>
            <w:r>
              <w:lastRenderedPageBreak/>
              <w:t>Повiтроводи класу Н з тонколистової</w:t>
            </w:r>
            <w:r w:rsidRPr="00E91093">
              <w:rPr>
                <w:lang w:val="uk-UA"/>
              </w:rPr>
              <w:t xml:space="preserve"> </w:t>
            </w:r>
            <w:r>
              <w:t>оцинкованої з неперервних лiнiй сталi</w:t>
            </w:r>
            <w:r w:rsidRPr="00E91093">
              <w:rPr>
                <w:lang w:val="uk-UA"/>
              </w:rPr>
              <w:t xml:space="preserve"> </w:t>
            </w:r>
            <w:r>
              <w:t>товщиною 0,6 мм, круглого перерiзу,</w:t>
            </w:r>
            <w:r>
              <w:rPr>
                <w:lang w:val="uk-UA"/>
              </w:rPr>
              <w:t xml:space="preserve"> </w:t>
            </w:r>
            <w:r>
              <w:t>дiаметр вiд 250 до 450 мм</w:t>
            </w:r>
            <w:r>
              <w:rPr>
                <w:lang w:val="uk-UA"/>
              </w:rPr>
              <w:t xml:space="preserve"> (21,98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21,98</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470</w:t>
            </w:r>
          </w:p>
        </w:tc>
        <w:tc>
          <w:tcPr>
            <w:tcW w:w="6110" w:type="dxa"/>
            <w:tcBorders>
              <w:top w:val="single" w:sz="4" w:space="0" w:color="auto"/>
              <w:left w:val="nil"/>
              <w:bottom w:val="single" w:sz="4" w:space="0" w:color="auto"/>
              <w:right w:val="nil"/>
            </w:tcBorders>
          </w:tcPr>
          <w:p w:rsidR="00D02DF6" w:rsidRDefault="00D02DF6" w:rsidP="006961A2">
            <w:pPr>
              <w:keepLines/>
              <w:autoSpaceDE w:val="0"/>
              <w:autoSpaceDN w:val="0"/>
              <w:rPr>
                <w:spacing w:val="-3"/>
              </w:rPr>
            </w:pPr>
            <w:r w:rsidRPr="00BB273B">
              <w:rPr>
                <w:spacing w:val="-3"/>
              </w:rPr>
              <w:t>Прокладання повiтроводiв дiаметром до 200 мм з</w:t>
            </w:r>
            <w:r w:rsidR="006961A2" w:rsidRPr="00BB273B">
              <w:rPr>
                <w:spacing w:val="-3"/>
                <w:lang w:val="ru-RU"/>
              </w:rPr>
              <w:t xml:space="preserve"> </w:t>
            </w:r>
            <w:r w:rsidRPr="00BB273B">
              <w:rPr>
                <w:spacing w:val="-3"/>
              </w:rPr>
              <w:t>оцинкованої сталi класу Н [нормальна] товщиною 0,5 мм</w:t>
            </w:r>
          </w:p>
          <w:p w:rsidR="006961A2" w:rsidRDefault="006961A2" w:rsidP="00892656">
            <w:pPr>
              <w:pStyle w:val="ab"/>
              <w:keepLines/>
              <w:numPr>
                <w:ilvl w:val="0"/>
                <w:numId w:val="19"/>
              </w:numPr>
              <w:autoSpaceDE w:val="0"/>
              <w:autoSpaceDN w:val="0"/>
            </w:pPr>
            <w:r w:rsidRPr="006961A2">
              <w:t>Болти буд</w:t>
            </w:r>
            <w:r w:rsidRPr="006961A2">
              <w:rPr>
                <w:lang w:val="en-US"/>
              </w:rPr>
              <w:t>i</w:t>
            </w:r>
            <w:r w:rsidRPr="006961A2">
              <w:t>вельн</w:t>
            </w:r>
            <w:r w:rsidRPr="006961A2">
              <w:rPr>
                <w:lang w:val="en-US"/>
              </w:rPr>
              <w:t>i</w:t>
            </w:r>
            <w:r w:rsidRPr="006961A2">
              <w:t xml:space="preserve"> з гайками та шайбами;</w:t>
            </w:r>
          </w:p>
          <w:p w:rsidR="006961A2" w:rsidRPr="006961A2" w:rsidRDefault="006961A2" w:rsidP="00892656">
            <w:pPr>
              <w:pStyle w:val="ab"/>
              <w:keepLines/>
              <w:numPr>
                <w:ilvl w:val="0"/>
                <w:numId w:val="19"/>
              </w:numPr>
              <w:autoSpaceDE w:val="0"/>
              <w:autoSpaceDN w:val="0"/>
            </w:pPr>
            <w:r>
              <w:t>Повiтроводи класу Н з тонколистової</w:t>
            </w:r>
            <w:r w:rsidRPr="006961A2">
              <w:t xml:space="preserve"> </w:t>
            </w:r>
            <w:r>
              <w:t>оцинкованої з неперервних лiнiй сталi</w:t>
            </w:r>
            <w:r w:rsidRPr="006961A2">
              <w:t xml:space="preserve"> </w:t>
            </w:r>
            <w:r>
              <w:t>товщиною 0,5 мм, круглого перерiзу,</w:t>
            </w:r>
            <w:r>
              <w:rPr>
                <w:lang w:val="en-US"/>
              </w:rPr>
              <w:t xml:space="preserve"> </w:t>
            </w:r>
            <w:r>
              <w:t>дiаметр до 200 мм</w:t>
            </w:r>
            <w:r>
              <w:rPr>
                <w:lang w:val="en-US"/>
              </w:rPr>
              <w:t xml:space="preserve"> </w:t>
            </w:r>
            <w:r>
              <w:rPr>
                <w:lang w:val="uk-UA"/>
              </w:rPr>
              <w:t>(</w:t>
            </w:r>
            <w:r w:rsidRPr="006961A2">
              <w:rPr>
                <w:lang w:val="uk-UA"/>
              </w:rPr>
              <w:t>40,8985</w:t>
            </w:r>
            <w:r>
              <w:rPr>
                <w:lang w:val="uk-UA"/>
              </w:rPr>
              <w:t xml:space="preserve"> кв.м.)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40,8985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471</w:t>
            </w:r>
          </w:p>
        </w:tc>
        <w:tc>
          <w:tcPr>
            <w:tcW w:w="6110" w:type="dxa"/>
            <w:tcBorders>
              <w:top w:val="single" w:sz="4" w:space="0" w:color="auto"/>
              <w:left w:val="nil"/>
              <w:bottom w:val="single" w:sz="4" w:space="0" w:color="auto"/>
              <w:right w:val="nil"/>
            </w:tcBorders>
          </w:tcPr>
          <w:p w:rsidR="00D02DF6" w:rsidRDefault="00D02DF6" w:rsidP="006961A2">
            <w:pPr>
              <w:keepLines/>
              <w:autoSpaceDE w:val="0"/>
              <w:autoSpaceDN w:val="0"/>
              <w:rPr>
                <w:spacing w:val="-3"/>
              </w:rPr>
            </w:pPr>
            <w:r w:rsidRPr="00416136">
              <w:rPr>
                <w:spacing w:val="-3"/>
              </w:rPr>
              <w:t>Прокладання повiтроводiв периметром вiд 1100 мм до</w:t>
            </w:r>
            <w:r w:rsidR="006961A2">
              <w:rPr>
                <w:spacing w:val="-3"/>
              </w:rPr>
              <w:t xml:space="preserve"> </w:t>
            </w:r>
            <w:r w:rsidRPr="00416136">
              <w:rPr>
                <w:spacing w:val="-3"/>
              </w:rPr>
              <w:t>1600 мм з оцинкованої сталi класу Н [нормальна]</w:t>
            </w:r>
            <w:r w:rsidR="006961A2">
              <w:rPr>
                <w:spacing w:val="-3"/>
              </w:rPr>
              <w:t xml:space="preserve"> </w:t>
            </w:r>
            <w:r w:rsidRPr="00416136">
              <w:rPr>
                <w:spacing w:val="-3"/>
              </w:rPr>
              <w:t>товщиною 0,7 мм (фасонні елементи і адаптери)</w:t>
            </w:r>
          </w:p>
          <w:p w:rsidR="006961A2" w:rsidRDefault="006961A2" w:rsidP="00892656">
            <w:pPr>
              <w:pStyle w:val="ab"/>
              <w:keepLines/>
              <w:numPr>
                <w:ilvl w:val="0"/>
                <w:numId w:val="20"/>
              </w:numPr>
              <w:autoSpaceDE w:val="0"/>
              <w:autoSpaceDN w:val="0"/>
            </w:pPr>
            <w:r>
              <w:t>Болти будiвельнi з гайками та шайбами;</w:t>
            </w:r>
          </w:p>
          <w:p w:rsidR="006961A2" w:rsidRPr="00416136" w:rsidRDefault="006961A2" w:rsidP="00892656">
            <w:pPr>
              <w:pStyle w:val="ab"/>
              <w:keepLines/>
              <w:numPr>
                <w:ilvl w:val="0"/>
                <w:numId w:val="20"/>
              </w:numPr>
              <w:autoSpaceDE w:val="0"/>
              <w:autoSpaceDN w:val="0"/>
            </w:pPr>
            <w:r>
              <w:t>Повiтроводи класу Н з тонколистової</w:t>
            </w:r>
            <w:r w:rsidRPr="006961A2">
              <w:rPr>
                <w:lang w:val="uk-UA"/>
              </w:rPr>
              <w:t xml:space="preserve"> </w:t>
            </w:r>
            <w:r>
              <w:t>оцинкованої з неперервних лiнiй сталi</w:t>
            </w:r>
            <w:r w:rsidRPr="006961A2">
              <w:rPr>
                <w:lang w:val="uk-UA"/>
              </w:rPr>
              <w:t xml:space="preserve"> </w:t>
            </w:r>
            <w:r>
              <w:t>товщиною 0,7 мм, прямокутного перерiзу,</w:t>
            </w:r>
            <w:r>
              <w:rPr>
                <w:lang w:val="uk-UA"/>
              </w:rPr>
              <w:t xml:space="preserve"> </w:t>
            </w:r>
            <w:r>
              <w:t>розмiр бiльшої сторони вiд 300 до 1000 мм</w:t>
            </w:r>
            <w:r>
              <w:rPr>
                <w:lang w:val="uk-UA"/>
              </w:rPr>
              <w:t xml:space="preserve"> (76 кв.м.)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76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472</w:t>
            </w:r>
          </w:p>
        </w:tc>
        <w:tc>
          <w:tcPr>
            <w:tcW w:w="6110" w:type="dxa"/>
            <w:tcBorders>
              <w:top w:val="single" w:sz="4" w:space="0" w:color="auto"/>
              <w:left w:val="nil"/>
              <w:bottom w:val="single" w:sz="4" w:space="0" w:color="auto"/>
              <w:right w:val="nil"/>
            </w:tcBorders>
          </w:tcPr>
          <w:p w:rsidR="00D02DF6" w:rsidRDefault="00D02DF6" w:rsidP="00BB273B">
            <w:pPr>
              <w:keepLines/>
              <w:autoSpaceDE w:val="0"/>
              <w:autoSpaceDN w:val="0"/>
              <w:rPr>
                <w:spacing w:val="-3"/>
              </w:rPr>
            </w:pPr>
            <w:r w:rsidRPr="00416136">
              <w:rPr>
                <w:spacing w:val="-3"/>
              </w:rPr>
              <w:t>Прокладання повiтроводiв периметром вiд 1100 мм до</w:t>
            </w:r>
            <w:r w:rsidR="00BB273B">
              <w:rPr>
                <w:spacing w:val="-3"/>
              </w:rPr>
              <w:t xml:space="preserve"> </w:t>
            </w:r>
            <w:r w:rsidRPr="00416136">
              <w:rPr>
                <w:spacing w:val="-3"/>
              </w:rPr>
              <w:t>1600 мм з оцинкованої сталi класу Н [нормальна]</w:t>
            </w:r>
            <w:r w:rsidR="00BB273B">
              <w:rPr>
                <w:spacing w:val="-3"/>
              </w:rPr>
              <w:t xml:space="preserve"> </w:t>
            </w:r>
            <w:r w:rsidRPr="00416136">
              <w:rPr>
                <w:spacing w:val="-3"/>
              </w:rPr>
              <w:t>товщиною 0,7 мм (окожушка повітропроводів)</w:t>
            </w:r>
          </w:p>
          <w:p w:rsidR="00BB273B" w:rsidRDefault="00BB273B" w:rsidP="00892656">
            <w:pPr>
              <w:pStyle w:val="ab"/>
              <w:keepLines/>
              <w:numPr>
                <w:ilvl w:val="0"/>
                <w:numId w:val="20"/>
              </w:numPr>
              <w:autoSpaceDE w:val="0"/>
              <w:autoSpaceDN w:val="0"/>
            </w:pPr>
            <w:r>
              <w:t>Болти будiвельнi з гайками та шайбами;</w:t>
            </w:r>
          </w:p>
          <w:p w:rsidR="00BB273B" w:rsidRPr="00416136" w:rsidRDefault="00BB273B" w:rsidP="00892656">
            <w:pPr>
              <w:pStyle w:val="ab"/>
              <w:keepLines/>
              <w:numPr>
                <w:ilvl w:val="0"/>
                <w:numId w:val="20"/>
              </w:numPr>
              <w:autoSpaceDE w:val="0"/>
              <w:autoSpaceDN w:val="0"/>
            </w:pPr>
            <w:r>
              <w:t>Повiтроводи класу Н з тонколистової</w:t>
            </w:r>
            <w:r w:rsidRPr="00BB273B">
              <w:rPr>
                <w:lang w:val="uk-UA"/>
              </w:rPr>
              <w:t xml:space="preserve"> </w:t>
            </w:r>
            <w:r>
              <w:t>оцинкованої з неперервних лiнiй сталi</w:t>
            </w:r>
            <w:r w:rsidRPr="00BB273B">
              <w:rPr>
                <w:lang w:val="uk-UA"/>
              </w:rPr>
              <w:t xml:space="preserve"> </w:t>
            </w:r>
            <w:r>
              <w:t>товщиною 0,7 мм, прямокутного перерiзу,</w:t>
            </w:r>
            <w:r>
              <w:rPr>
                <w:lang w:val="uk-UA"/>
              </w:rPr>
              <w:t xml:space="preserve"> </w:t>
            </w:r>
            <w:r>
              <w:t>розмiр бiльшої сторони вiд 300 до 1000 мм</w:t>
            </w:r>
            <w:r>
              <w:rPr>
                <w:lang w:val="uk-UA"/>
              </w:rPr>
              <w:t xml:space="preserve"> (35 кв.м.)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473</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Iзоляцiя плоских поверхонь матами мiнераловатними</w:t>
            </w:r>
          </w:p>
          <w:p w:rsidR="00BB273B" w:rsidRPr="00BB273B" w:rsidRDefault="00BB273B" w:rsidP="00892656">
            <w:pPr>
              <w:pStyle w:val="ab"/>
              <w:keepLines/>
              <w:numPr>
                <w:ilvl w:val="0"/>
                <w:numId w:val="20"/>
              </w:numPr>
              <w:autoSpaceDE w:val="0"/>
              <w:autoSpaceDN w:val="0"/>
            </w:pPr>
            <w:r>
              <w:t>Стрiчка сталева пакувальна, м'яка,</w:t>
            </w:r>
            <w:r>
              <w:rPr>
                <w:lang w:val="uk-UA"/>
              </w:rPr>
              <w:t xml:space="preserve"> </w:t>
            </w:r>
            <w:r>
              <w:t>нормальної точностi 0,7х(20-50) мм</w:t>
            </w:r>
            <w:r>
              <w:rPr>
                <w:lang w:val="uk-UA"/>
              </w:rPr>
              <w:t>;</w:t>
            </w:r>
          </w:p>
          <w:p w:rsidR="00BB273B" w:rsidRPr="00BB273B" w:rsidRDefault="00BB273B" w:rsidP="00892656">
            <w:pPr>
              <w:pStyle w:val="ab"/>
              <w:keepLines/>
              <w:numPr>
                <w:ilvl w:val="0"/>
                <w:numId w:val="20"/>
              </w:numPr>
              <w:autoSpaceDE w:val="0"/>
              <w:autoSpaceDN w:val="0"/>
            </w:pPr>
            <w:r w:rsidRPr="00BB273B">
              <w:t>Дрiт сталевий низьковуглецевий</w:t>
            </w:r>
            <w:r>
              <w:rPr>
                <w:lang w:val="uk-UA"/>
              </w:rPr>
              <w:t>;</w:t>
            </w:r>
          </w:p>
          <w:p w:rsidR="00BB273B" w:rsidRPr="00BB273B" w:rsidRDefault="00BB273B" w:rsidP="00892656">
            <w:pPr>
              <w:pStyle w:val="ab"/>
              <w:keepLines/>
              <w:numPr>
                <w:ilvl w:val="0"/>
                <w:numId w:val="20"/>
              </w:numPr>
              <w:autoSpaceDE w:val="0"/>
              <w:autoSpaceDN w:val="0"/>
              <w:rPr>
                <w:lang w:val="en-US"/>
              </w:rPr>
            </w:pPr>
            <w:r w:rsidRPr="00BB273B">
              <w:rPr>
                <w:lang w:val="en-US"/>
              </w:rPr>
              <w:t xml:space="preserve">ISOTEC MAT-AL (50*1200*5000) 6 </w:t>
            </w:r>
            <w:r w:rsidRPr="00BB273B">
              <w:t>м</w:t>
            </w:r>
            <w:r w:rsidRPr="00BB273B">
              <w:rPr>
                <w:lang w:val="en-US"/>
              </w:rPr>
              <w:t>2</w:t>
            </w:r>
            <w:r>
              <w:rPr>
                <w:lang w:val="uk-UA"/>
              </w:rPr>
              <w:t xml:space="preserve"> (43 кв.м.)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43</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474</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Ізоляція плоских та криволінійних поверхонь листами зі</w:t>
            </w:r>
          </w:p>
          <w:p w:rsidR="00D02DF6" w:rsidRDefault="00D02DF6" w:rsidP="00D02DF6">
            <w:pPr>
              <w:keepLines/>
              <w:autoSpaceDE w:val="0"/>
              <w:autoSpaceDN w:val="0"/>
              <w:rPr>
                <w:spacing w:val="-3"/>
              </w:rPr>
            </w:pPr>
            <w:r w:rsidRPr="00416136">
              <w:rPr>
                <w:spacing w:val="-3"/>
              </w:rPr>
              <w:t>спіненого каучуку, поліетилену</w:t>
            </w:r>
          </w:p>
          <w:p w:rsidR="00BB273B" w:rsidRPr="00BB273B" w:rsidRDefault="00BB273B" w:rsidP="00892656">
            <w:pPr>
              <w:pStyle w:val="ab"/>
              <w:keepLines/>
              <w:numPr>
                <w:ilvl w:val="0"/>
                <w:numId w:val="20"/>
              </w:numPr>
              <w:autoSpaceDE w:val="0"/>
              <w:autoSpaceDN w:val="0"/>
              <w:rPr>
                <w:lang w:val="en-US"/>
              </w:rPr>
            </w:pPr>
            <w:r>
              <w:rPr>
                <w:lang w:val="uk-UA"/>
              </w:rPr>
              <w:t>І</w:t>
            </w:r>
            <w:r>
              <w:t>золяція</w:t>
            </w:r>
            <w:r w:rsidRPr="00BB273B">
              <w:rPr>
                <w:lang w:val="en-US"/>
              </w:rPr>
              <w:t xml:space="preserve"> K-FLEX AD ST DUCT</w:t>
            </w:r>
            <w:r>
              <w:rPr>
                <w:lang w:val="uk-UA"/>
              </w:rPr>
              <w:t xml:space="preserve"> (193 кв.м.);</w:t>
            </w:r>
            <w:r w:rsidRPr="00BB273B">
              <w:rPr>
                <w:lang w:val="en-US"/>
              </w:rPr>
              <w:t xml:space="preserve"> </w:t>
            </w:r>
          </w:p>
          <w:p w:rsidR="00BB273B" w:rsidRDefault="00BB273B" w:rsidP="00892656">
            <w:pPr>
              <w:pStyle w:val="ab"/>
              <w:keepLines/>
              <w:numPr>
                <w:ilvl w:val="0"/>
                <w:numId w:val="20"/>
              </w:numPr>
              <w:autoSpaceDE w:val="0"/>
              <w:autoSpaceDN w:val="0"/>
            </w:pPr>
            <w:r>
              <w:t>Профілі Е20</w:t>
            </w:r>
            <w:r w:rsidR="001E2F42">
              <w:rPr>
                <w:lang w:val="uk-UA"/>
              </w:rPr>
              <w:t xml:space="preserve"> (416 м.)</w:t>
            </w:r>
            <w:r>
              <w:rPr>
                <w:lang w:val="uk-UA"/>
              </w:rPr>
              <w:t>;</w:t>
            </w:r>
          </w:p>
          <w:p w:rsidR="00BB273B" w:rsidRPr="001E2F42" w:rsidRDefault="00BB273B" w:rsidP="00892656">
            <w:pPr>
              <w:pStyle w:val="ab"/>
              <w:keepLines/>
              <w:numPr>
                <w:ilvl w:val="0"/>
                <w:numId w:val="20"/>
              </w:numPr>
              <w:autoSpaceDE w:val="0"/>
              <w:autoSpaceDN w:val="0"/>
            </w:pPr>
            <w:r>
              <w:t>ущільнююча стрічка</w:t>
            </w:r>
            <w:r w:rsidR="001E2F42">
              <w:rPr>
                <w:lang w:val="uk-UA"/>
              </w:rPr>
              <w:t xml:space="preserve"> (246 м.);</w:t>
            </w:r>
          </w:p>
          <w:p w:rsidR="001E2F42" w:rsidRDefault="001E2F42" w:rsidP="00892656">
            <w:pPr>
              <w:pStyle w:val="ab"/>
              <w:keepLines/>
              <w:numPr>
                <w:ilvl w:val="0"/>
                <w:numId w:val="20"/>
              </w:numPr>
              <w:autoSpaceDE w:val="0"/>
              <w:autoSpaceDN w:val="0"/>
            </w:pPr>
            <w:r>
              <w:t>кутик для профіля</w:t>
            </w:r>
            <w:r>
              <w:rPr>
                <w:lang w:val="uk-UA"/>
              </w:rPr>
              <w:t>;</w:t>
            </w:r>
          </w:p>
          <w:p w:rsidR="001E2F42" w:rsidRPr="00416136" w:rsidRDefault="001E2F42" w:rsidP="00892656">
            <w:pPr>
              <w:pStyle w:val="ab"/>
              <w:keepLines/>
              <w:numPr>
                <w:ilvl w:val="0"/>
                <w:numId w:val="20"/>
              </w:numPr>
              <w:autoSpaceDE w:val="0"/>
              <w:autoSpaceDN w:val="0"/>
            </w:pPr>
            <w:r>
              <w:t>затискач для профіля</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193</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475</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pPr>
            <w:r w:rsidRPr="00416136">
              <w:rPr>
                <w:spacing w:val="-3"/>
              </w:rPr>
              <w:t>Прочищення вентиляцiйних коробiв</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476</w:t>
            </w:r>
          </w:p>
        </w:tc>
        <w:tc>
          <w:tcPr>
            <w:tcW w:w="6110" w:type="dxa"/>
            <w:tcBorders>
              <w:top w:val="single" w:sz="4" w:space="0" w:color="auto"/>
              <w:left w:val="nil"/>
              <w:bottom w:val="single" w:sz="4" w:space="0" w:color="auto"/>
              <w:right w:val="nil"/>
            </w:tcBorders>
          </w:tcPr>
          <w:p w:rsidR="00D02DF6" w:rsidRDefault="00D02DF6" w:rsidP="001E2F42">
            <w:pPr>
              <w:keepLines/>
              <w:autoSpaceDE w:val="0"/>
              <w:autoSpaceDN w:val="0"/>
              <w:rPr>
                <w:spacing w:val="-3"/>
              </w:rPr>
            </w:pPr>
            <w:r w:rsidRPr="00416136">
              <w:rPr>
                <w:spacing w:val="-3"/>
              </w:rPr>
              <w:t>Прокладання проводiв при схованiй проводцi в</w:t>
            </w:r>
            <w:r w:rsidR="001E2F42">
              <w:rPr>
                <w:spacing w:val="-3"/>
              </w:rPr>
              <w:t xml:space="preserve"> </w:t>
            </w:r>
            <w:r w:rsidRPr="00416136">
              <w:rPr>
                <w:spacing w:val="-3"/>
              </w:rPr>
              <w:t>порожнинах перекриттiв i перегородок</w:t>
            </w:r>
            <w:r w:rsidR="001E2F42">
              <w:rPr>
                <w:spacing w:val="-3"/>
              </w:rPr>
              <w:t xml:space="preserve"> </w:t>
            </w:r>
          </w:p>
          <w:p w:rsidR="001E2F42" w:rsidRDefault="001E2F42" w:rsidP="00892656">
            <w:pPr>
              <w:pStyle w:val="ab"/>
              <w:keepLines/>
              <w:numPr>
                <w:ilvl w:val="0"/>
                <w:numId w:val="21"/>
              </w:numPr>
              <w:autoSpaceDE w:val="0"/>
              <w:autoSpaceDN w:val="0"/>
            </w:pPr>
            <w:r>
              <w:t>Стрiчка iзоляцiйна "Пара"</w:t>
            </w:r>
          </w:p>
          <w:p w:rsidR="001E2F42" w:rsidRPr="001E2F42" w:rsidRDefault="001E2F42" w:rsidP="00892656">
            <w:pPr>
              <w:pStyle w:val="ab"/>
              <w:keepLines/>
              <w:numPr>
                <w:ilvl w:val="0"/>
                <w:numId w:val="21"/>
              </w:numPr>
              <w:autoSpaceDE w:val="0"/>
              <w:autoSpaceDN w:val="0"/>
            </w:pPr>
            <w:r>
              <w:t>Труби полiвiнiлхлориднi</w:t>
            </w:r>
            <w:r>
              <w:rPr>
                <w:lang w:val="uk-UA"/>
              </w:rPr>
              <w:t>;</w:t>
            </w:r>
          </w:p>
          <w:p w:rsidR="001E2F42" w:rsidRPr="00416136" w:rsidRDefault="001E2F42" w:rsidP="00892656">
            <w:pPr>
              <w:pStyle w:val="ab"/>
              <w:keepLines/>
              <w:numPr>
                <w:ilvl w:val="0"/>
                <w:numId w:val="21"/>
              </w:numPr>
              <w:autoSpaceDE w:val="0"/>
              <w:autoSpaceDN w:val="0"/>
            </w:pPr>
            <w:r w:rsidRPr="001E2F42">
              <w:t>Кабель екранований 8*0,22</w:t>
            </w:r>
            <w:r>
              <w:rPr>
                <w:lang w:val="uk-UA"/>
              </w:rPr>
              <w:t xml:space="preserve"> (50 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rPr>
                <w:spacing w:val="-3"/>
              </w:rPr>
            </w:pPr>
          </w:p>
          <w:p w:rsidR="00D02DF6" w:rsidRPr="00416136" w:rsidRDefault="00D02DF6" w:rsidP="00D02DF6">
            <w:pPr>
              <w:keepLines/>
              <w:autoSpaceDE w:val="0"/>
              <w:autoSpaceDN w:val="0"/>
              <w:jc w:val="center"/>
              <w:rPr>
                <w:b/>
                <w:spacing w:val="-3"/>
              </w:rPr>
            </w:pPr>
            <w:r w:rsidRPr="000119DC">
              <w:rPr>
                <w:b/>
                <w:spacing w:val="-3"/>
              </w:rPr>
              <w:t>Кондиціювання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477</w:t>
            </w:r>
          </w:p>
        </w:tc>
        <w:tc>
          <w:tcPr>
            <w:tcW w:w="6110" w:type="dxa"/>
            <w:tcBorders>
              <w:top w:val="single" w:sz="4" w:space="0" w:color="auto"/>
              <w:left w:val="nil"/>
              <w:bottom w:val="single" w:sz="4" w:space="0" w:color="auto"/>
              <w:right w:val="nil"/>
            </w:tcBorders>
          </w:tcPr>
          <w:p w:rsidR="00D02DF6" w:rsidRDefault="00D02DF6" w:rsidP="00B8764E">
            <w:pPr>
              <w:keepLines/>
              <w:autoSpaceDE w:val="0"/>
              <w:autoSpaceDN w:val="0"/>
              <w:rPr>
                <w:spacing w:val="-3"/>
              </w:rPr>
            </w:pPr>
            <w:r w:rsidRPr="00416136">
              <w:rPr>
                <w:spacing w:val="-3"/>
              </w:rPr>
              <w:t>Монтаж агрегату або машини компресорно-конденсаторної, маса 0,18 т</w:t>
            </w:r>
          </w:p>
          <w:p w:rsidR="00B8764E" w:rsidRPr="00B8764E" w:rsidRDefault="00B8764E" w:rsidP="00892656">
            <w:pPr>
              <w:pStyle w:val="ab"/>
              <w:keepLines/>
              <w:numPr>
                <w:ilvl w:val="0"/>
                <w:numId w:val="21"/>
              </w:numPr>
              <w:autoSpaceDE w:val="0"/>
              <w:autoSpaceDN w:val="0"/>
              <w:rPr>
                <w:lang w:val="uk-UA"/>
              </w:rPr>
            </w:pPr>
            <w:r w:rsidRPr="00B8764E">
              <w:rPr>
                <w:lang w:val="uk-UA"/>
              </w:rPr>
              <w:t xml:space="preserve">зовнішній блок ВРФ системи </w:t>
            </w:r>
            <w:r>
              <w:t>PURY</w:t>
            </w:r>
            <w:r w:rsidRPr="00B8764E">
              <w:rPr>
                <w:lang w:val="uk-UA"/>
              </w:rPr>
              <w:t>-</w:t>
            </w:r>
            <w:r>
              <w:t>P</w:t>
            </w:r>
            <w:r w:rsidRPr="00B8764E">
              <w:rPr>
                <w:lang w:val="uk-UA"/>
              </w:rPr>
              <w:t>650</w:t>
            </w:r>
            <w:r>
              <w:t>Y</w:t>
            </w:r>
            <w:r>
              <w:rPr>
                <w:lang w:val="uk-UA"/>
              </w:rPr>
              <w:t xml:space="preserve"> </w:t>
            </w:r>
            <w:r>
              <w:t>Mitsubishi</w:t>
            </w:r>
            <w:r w:rsidRPr="00B8764E">
              <w:rPr>
                <w:lang w:val="uk-UA"/>
              </w:rPr>
              <w:t xml:space="preserve"> </w:t>
            </w:r>
            <w:r>
              <w:t>Electric</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1D2A71" w:rsidP="00D02DF6">
            <w:pPr>
              <w:keepLines/>
              <w:autoSpaceDE w:val="0"/>
              <w:autoSpaceDN w:val="0"/>
              <w:jc w:val="center"/>
            </w:pPr>
            <w:r>
              <w:rPr>
                <w:spacing w:val="-3"/>
              </w:rPr>
              <w:t>478</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Монтаж внутрішніх блоків</w:t>
            </w:r>
          </w:p>
          <w:p w:rsidR="00B8764E" w:rsidRPr="00B8764E" w:rsidRDefault="00B8764E" w:rsidP="00892656">
            <w:pPr>
              <w:pStyle w:val="ab"/>
              <w:keepLines/>
              <w:numPr>
                <w:ilvl w:val="0"/>
                <w:numId w:val="21"/>
              </w:numPr>
              <w:autoSpaceDE w:val="0"/>
              <w:autoSpaceDN w:val="0"/>
              <w:rPr>
                <w:lang w:val="uk-UA"/>
              </w:rPr>
            </w:pPr>
            <w:r w:rsidRPr="00B8764E">
              <w:rPr>
                <w:lang w:val="uk-UA"/>
              </w:rPr>
              <w:t xml:space="preserve">Внутрішній блок  </w:t>
            </w:r>
            <w:r>
              <w:t>PEFY</w:t>
            </w:r>
            <w:r w:rsidRPr="00B8764E">
              <w:rPr>
                <w:lang w:val="uk-UA"/>
              </w:rPr>
              <w:t>-</w:t>
            </w:r>
            <w:r>
              <w:t>P</w:t>
            </w:r>
            <w:r w:rsidRPr="00B8764E">
              <w:rPr>
                <w:lang w:val="uk-UA"/>
              </w:rPr>
              <w:t>20</w:t>
            </w:r>
            <w:r>
              <w:t>VMS</w:t>
            </w:r>
            <w:r w:rsidRPr="00B8764E">
              <w:rPr>
                <w:lang w:val="uk-UA"/>
              </w:rPr>
              <w:t>1-</w:t>
            </w:r>
            <w:r>
              <w:t>E</w:t>
            </w:r>
            <w:r w:rsidRPr="00B8764E">
              <w:rPr>
                <w:lang w:val="uk-UA"/>
              </w:rPr>
              <w:t xml:space="preserve"> </w:t>
            </w:r>
            <w:r>
              <w:t>Mitsubishi</w:t>
            </w:r>
            <w:r w:rsidRPr="00B8764E">
              <w:rPr>
                <w:lang w:val="uk-UA"/>
              </w:rPr>
              <w:t xml:space="preserve"> </w:t>
            </w:r>
            <w:r>
              <w:t>Electric</w:t>
            </w:r>
            <w:r>
              <w:rPr>
                <w:lang w:val="uk-UA"/>
              </w:rPr>
              <w:t xml:space="preserve"> (4 шт);</w:t>
            </w:r>
          </w:p>
          <w:p w:rsidR="00B8764E" w:rsidRPr="00B8764E" w:rsidRDefault="00B8764E" w:rsidP="00892656">
            <w:pPr>
              <w:pStyle w:val="ab"/>
              <w:keepLines/>
              <w:numPr>
                <w:ilvl w:val="0"/>
                <w:numId w:val="21"/>
              </w:numPr>
              <w:autoSpaceDE w:val="0"/>
              <w:autoSpaceDN w:val="0"/>
              <w:rPr>
                <w:lang w:val="uk-UA"/>
              </w:rPr>
            </w:pPr>
            <w:r w:rsidRPr="00B8764E">
              <w:rPr>
                <w:lang w:val="uk-UA"/>
              </w:rPr>
              <w:lastRenderedPageBreak/>
              <w:t xml:space="preserve">Внутрішній блок  </w:t>
            </w:r>
            <w:r>
              <w:t>PEFY</w:t>
            </w:r>
            <w:r w:rsidRPr="00B8764E">
              <w:rPr>
                <w:lang w:val="uk-UA"/>
              </w:rPr>
              <w:t>-</w:t>
            </w:r>
            <w:r>
              <w:t>P</w:t>
            </w:r>
            <w:r w:rsidRPr="00B8764E">
              <w:rPr>
                <w:lang w:val="uk-UA"/>
              </w:rPr>
              <w:t>32</w:t>
            </w:r>
            <w:r>
              <w:t>VMS</w:t>
            </w:r>
            <w:r w:rsidRPr="00B8764E">
              <w:rPr>
                <w:lang w:val="uk-UA"/>
              </w:rPr>
              <w:t>1-</w:t>
            </w:r>
            <w:r>
              <w:t>E</w:t>
            </w:r>
            <w:r w:rsidRPr="00B8764E">
              <w:rPr>
                <w:lang w:val="uk-UA"/>
              </w:rPr>
              <w:t xml:space="preserve"> </w:t>
            </w:r>
            <w:r>
              <w:t>Mitsubishi</w:t>
            </w:r>
            <w:r w:rsidRPr="00B8764E">
              <w:rPr>
                <w:lang w:val="uk-UA"/>
              </w:rPr>
              <w:t xml:space="preserve"> </w:t>
            </w:r>
            <w:r>
              <w:t>Electric</w:t>
            </w:r>
            <w:r>
              <w:rPr>
                <w:lang w:val="uk-UA"/>
              </w:rPr>
              <w:t xml:space="preserve"> </w:t>
            </w:r>
            <w:r w:rsidRPr="00B8764E">
              <w:rPr>
                <w:lang w:val="uk-UA"/>
              </w:rPr>
              <w:t>(</w:t>
            </w:r>
            <w:r>
              <w:rPr>
                <w:lang w:val="uk-UA"/>
              </w:rPr>
              <w:t>2</w:t>
            </w:r>
            <w:r w:rsidRPr="00B8764E">
              <w:rPr>
                <w:lang w:val="uk-UA"/>
              </w:rPr>
              <w:t xml:space="preserve"> шт);</w:t>
            </w:r>
          </w:p>
          <w:p w:rsidR="00B8764E" w:rsidRPr="00B8764E" w:rsidRDefault="00B8764E" w:rsidP="00892656">
            <w:pPr>
              <w:pStyle w:val="ab"/>
              <w:keepLines/>
              <w:numPr>
                <w:ilvl w:val="0"/>
                <w:numId w:val="21"/>
              </w:numPr>
              <w:autoSpaceDE w:val="0"/>
              <w:autoSpaceDN w:val="0"/>
              <w:rPr>
                <w:lang w:val="uk-UA"/>
              </w:rPr>
            </w:pPr>
            <w:r w:rsidRPr="00B8764E">
              <w:rPr>
                <w:lang w:val="uk-UA"/>
              </w:rPr>
              <w:t xml:space="preserve">Внутрішній блок  </w:t>
            </w:r>
            <w:r>
              <w:t>PEFY</w:t>
            </w:r>
            <w:r w:rsidRPr="00B8764E">
              <w:rPr>
                <w:lang w:val="uk-UA"/>
              </w:rPr>
              <w:t>-</w:t>
            </w:r>
            <w:r>
              <w:t>P</w:t>
            </w:r>
            <w:r w:rsidRPr="00B8764E">
              <w:rPr>
                <w:lang w:val="uk-UA"/>
              </w:rPr>
              <w:t>50</w:t>
            </w:r>
            <w:r>
              <w:t>VM</w:t>
            </w:r>
            <w:r w:rsidRPr="00B8764E">
              <w:rPr>
                <w:lang w:val="uk-UA"/>
              </w:rPr>
              <w:t>А-</w:t>
            </w:r>
            <w:r>
              <w:t>E</w:t>
            </w:r>
            <w:r w:rsidRPr="00B8764E">
              <w:rPr>
                <w:lang w:val="uk-UA"/>
              </w:rPr>
              <w:t xml:space="preserve">2 </w:t>
            </w:r>
            <w:r>
              <w:t>Mitsubishi</w:t>
            </w:r>
            <w:r w:rsidRPr="00B8764E">
              <w:rPr>
                <w:lang w:val="uk-UA"/>
              </w:rPr>
              <w:t xml:space="preserve"> </w:t>
            </w:r>
            <w:r>
              <w:t>Electric</w:t>
            </w:r>
            <w:r>
              <w:rPr>
                <w:lang w:val="uk-UA"/>
              </w:rPr>
              <w:t xml:space="preserve"> (1</w:t>
            </w:r>
            <w:r w:rsidRPr="00B8764E">
              <w:rPr>
                <w:lang w:val="uk-UA"/>
              </w:rPr>
              <w:t xml:space="preserve"> шт);</w:t>
            </w:r>
          </w:p>
          <w:p w:rsidR="00B8764E" w:rsidRPr="00B8764E" w:rsidRDefault="00B8764E" w:rsidP="00892656">
            <w:pPr>
              <w:pStyle w:val="ab"/>
              <w:keepLines/>
              <w:numPr>
                <w:ilvl w:val="0"/>
                <w:numId w:val="21"/>
              </w:numPr>
              <w:autoSpaceDE w:val="0"/>
              <w:autoSpaceDN w:val="0"/>
              <w:rPr>
                <w:lang w:val="uk-UA"/>
              </w:rPr>
            </w:pPr>
            <w:r w:rsidRPr="00B8764E">
              <w:rPr>
                <w:lang w:val="uk-UA"/>
              </w:rPr>
              <w:t xml:space="preserve">Внутрішній блок  </w:t>
            </w:r>
            <w:r>
              <w:t>PEFY</w:t>
            </w:r>
            <w:r w:rsidRPr="00B8764E">
              <w:rPr>
                <w:lang w:val="uk-UA"/>
              </w:rPr>
              <w:t>-</w:t>
            </w:r>
            <w:r>
              <w:t>P</w:t>
            </w:r>
            <w:r w:rsidRPr="00B8764E">
              <w:rPr>
                <w:lang w:val="uk-UA"/>
              </w:rPr>
              <w:t>63</w:t>
            </w:r>
            <w:r>
              <w:t>VMAL</w:t>
            </w:r>
            <w:r w:rsidRPr="00B8764E">
              <w:rPr>
                <w:lang w:val="uk-UA"/>
              </w:rPr>
              <w:t>-</w:t>
            </w:r>
            <w:r>
              <w:t>E</w:t>
            </w:r>
            <w:r w:rsidRPr="00B8764E">
              <w:rPr>
                <w:lang w:val="uk-UA"/>
              </w:rPr>
              <w:t xml:space="preserve">2 </w:t>
            </w:r>
            <w:r>
              <w:t>Mitsubishi</w:t>
            </w:r>
            <w:r w:rsidRPr="00B8764E">
              <w:rPr>
                <w:lang w:val="uk-UA"/>
              </w:rPr>
              <w:t xml:space="preserve"> </w:t>
            </w:r>
            <w:r>
              <w:t>Electric</w:t>
            </w:r>
            <w:r>
              <w:rPr>
                <w:lang w:val="uk-UA"/>
              </w:rPr>
              <w:t xml:space="preserve"> (5</w:t>
            </w:r>
            <w:r w:rsidRPr="00B8764E">
              <w:rPr>
                <w:lang w:val="uk-UA"/>
              </w:rPr>
              <w:t xml:space="preserve"> шт);</w:t>
            </w:r>
          </w:p>
          <w:p w:rsidR="00B8764E" w:rsidRPr="00B8764E" w:rsidRDefault="00B8764E" w:rsidP="00892656">
            <w:pPr>
              <w:pStyle w:val="ab"/>
              <w:keepLines/>
              <w:numPr>
                <w:ilvl w:val="0"/>
                <w:numId w:val="21"/>
              </w:numPr>
              <w:autoSpaceDE w:val="0"/>
              <w:autoSpaceDN w:val="0"/>
              <w:rPr>
                <w:lang w:val="uk-UA"/>
              </w:rPr>
            </w:pPr>
            <w:r w:rsidRPr="00B8764E">
              <w:rPr>
                <w:lang w:val="uk-UA"/>
              </w:rPr>
              <w:t xml:space="preserve">Внутрішній блок  </w:t>
            </w:r>
            <w:r>
              <w:t>PEFY</w:t>
            </w:r>
            <w:r w:rsidRPr="00B8764E">
              <w:rPr>
                <w:lang w:val="uk-UA"/>
              </w:rPr>
              <w:t>-</w:t>
            </w:r>
            <w:r>
              <w:t>P</w:t>
            </w:r>
            <w:r w:rsidRPr="00B8764E">
              <w:rPr>
                <w:lang w:val="uk-UA"/>
              </w:rPr>
              <w:t>71</w:t>
            </w:r>
            <w:r>
              <w:t>VMAL</w:t>
            </w:r>
            <w:r w:rsidRPr="00B8764E">
              <w:rPr>
                <w:lang w:val="uk-UA"/>
              </w:rPr>
              <w:t>-</w:t>
            </w:r>
            <w:r>
              <w:t>E</w:t>
            </w:r>
            <w:r w:rsidRPr="00B8764E">
              <w:rPr>
                <w:lang w:val="uk-UA"/>
              </w:rPr>
              <w:t>2</w:t>
            </w:r>
            <w:r>
              <w:rPr>
                <w:lang w:val="uk-UA"/>
              </w:rPr>
              <w:t xml:space="preserve"> </w:t>
            </w:r>
            <w:r>
              <w:t>Mitsubishi</w:t>
            </w:r>
            <w:r w:rsidRPr="00B8764E">
              <w:rPr>
                <w:lang w:val="uk-UA"/>
              </w:rPr>
              <w:t xml:space="preserve"> </w:t>
            </w:r>
            <w:r>
              <w:t>Electric</w:t>
            </w:r>
            <w:r>
              <w:rPr>
                <w:lang w:val="uk-UA"/>
              </w:rPr>
              <w:t xml:space="preserve"> (3</w:t>
            </w:r>
            <w:r w:rsidRPr="00B8764E">
              <w:rPr>
                <w:lang w:val="uk-UA"/>
              </w:rPr>
              <w:t xml:space="preserve">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479</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Пульт керування виносний</w:t>
            </w:r>
          </w:p>
          <w:p w:rsidR="00385DF1" w:rsidRPr="00385DF1" w:rsidRDefault="00385DF1" w:rsidP="00892656">
            <w:pPr>
              <w:pStyle w:val="ab"/>
              <w:keepLines/>
              <w:numPr>
                <w:ilvl w:val="0"/>
                <w:numId w:val="21"/>
              </w:numPr>
              <w:autoSpaceDE w:val="0"/>
              <w:autoSpaceDN w:val="0"/>
              <w:rPr>
                <w:lang w:val="en-US"/>
              </w:rPr>
            </w:pPr>
            <w:r>
              <w:t>Пульт</w:t>
            </w:r>
            <w:r w:rsidRPr="00385DF1">
              <w:rPr>
                <w:lang w:val="en-US"/>
              </w:rPr>
              <w:t xml:space="preserve"> </w:t>
            </w:r>
            <w:r>
              <w:t>керування</w:t>
            </w:r>
            <w:r w:rsidRPr="00385DF1">
              <w:rPr>
                <w:lang w:val="en-US"/>
              </w:rPr>
              <w:t xml:space="preserve"> Mitsubishi Electric PAR-40MAA</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r w:rsidR="00E82F8B">
              <w:rPr>
                <w:spacing w:val="-3"/>
              </w:rPr>
              <w:t>80</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Монтаж контролера</w:t>
            </w:r>
          </w:p>
          <w:p w:rsidR="00385DF1" w:rsidRPr="00416136" w:rsidRDefault="00385DF1" w:rsidP="00892656">
            <w:pPr>
              <w:pStyle w:val="ab"/>
              <w:keepLines/>
              <w:numPr>
                <w:ilvl w:val="0"/>
                <w:numId w:val="21"/>
              </w:numPr>
              <w:autoSpaceDE w:val="0"/>
              <w:autoSpaceDN w:val="0"/>
            </w:pPr>
            <w:r w:rsidRPr="00385DF1">
              <w:t>Контролер CMB-P1016V-JA</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7C53AD" w:rsidRDefault="00385DF1" w:rsidP="00D02DF6">
            <w:pPr>
              <w:keepLines/>
              <w:autoSpaceDE w:val="0"/>
              <w:autoSpaceDN w:val="0"/>
              <w:jc w:val="center"/>
              <w:rPr>
                <w:lang w:val="en-US"/>
              </w:rPr>
            </w:pPr>
            <w:r w:rsidRPr="00385DF1">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481</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Вузли з'єднання для виконавчих механiзмiв, маса до 20 кг</w:t>
            </w:r>
          </w:p>
          <w:p w:rsidR="00385DF1" w:rsidRDefault="00385DF1" w:rsidP="00892656">
            <w:pPr>
              <w:pStyle w:val="ab"/>
              <w:numPr>
                <w:ilvl w:val="0"/>
                <w:numId w:val="21"/>
              </w:numPr>
              <w:rPr>
                <w:spacing w:val="-3"/>
                <w:lang w:val="uk-UA"/>
              </w:rPr>
            </w:pPr>
            <w:r w:rsidRPr="00385DF1">
              <w:rPr>
                <w:spacing w:val="-3"/>
                <w:lang w:val="uk-UA"/>
              </w:rPr>
              <w:t xml:space="preserve">об'єднувач портів ВС контролерів </w:t>
            </w:r>
            <w:r w:rsidRPr="00385DF1">
              <w:rPr>
                <w:spacing w:val="-3"/>
              </w:rPr>
              <w:t>CMY</w:t>
            </w:r>
            <w:r w:rsidRPr="00385DF1">
              <w:rPr>
                <w:spacing w:val="-3"/>
                <w:lang w:val="uk-UA"/>
              </w:rPr>
              <w:t>-</w:t>
            </w:r>
            <w:r w:rsidRPr="00385DF1">
              <w:rPr>
                <w:spacing w:val="-3"/>
              </w:rPr>
              <w:t>R</w:t>
            </w:r>
            <w:r w:rsidRPr="00385DF1">
              <w:rPr>
                <w:spacing w:val="-3"/>
                <w:lang w:val="uk-UA"/>
              </w:rPr>
              <w:t>160-</w:t>
            </w:r>
            <w:r w:rsidRPr="00385DF1">
              <w:rPr>
                <w:spacing w:val="-3"/>
              </w:rPr>
              <w:t>J</w:t>
            </w:r>
            <w:r w:rsidRPr="00385DF1">
              <w:rPr>
                <w:spacing w:val="-3"/>
                <w:lang w:val="uk-UA"/>
              </w:rPr>
              <w:t xml:space="preserve">1 </w:t>
            </w:r>
          </w:p>
          <w:p w:rsidR="00385DF1" w:rsidRPr="00385DF1" w:rsidRDefault="00385DF1" w:rsidP="00385DF1">
            <w:pPr>
              <w:pStyle w:val="ab"/>
              <w:rPr>
                <w:spacing w:val="-3"/>
                <w:lang w:val="uk-UA"/>
              </w:rPr>
            </w:pPr>
            <w:r>
              <w:rPr>
                <w:spacing w:val="-3"/>
                <w:lang w:val="uk-UA"/>
              </w:rPr>
              <w:t>(3</w:t>
            </w:r>
            <w:r w:rsidRPr="00385DF1">
              <w:rPr>
                <w:spacing w:val="-3"/>
                <w:lang w:val="uk-UA"/>
              </w:rPr>
              <w:t xml:space="preserve"> шт);</w:t>
            </w:r>
          </w:p>
          <w:p w:rsidR="00385DF1" w:rsidRPr="00385DF1" w:rsidRDefault="00385DF1" w:rsidP="00892656">
            <w:pPr>
              <w:pStyle w:val="ab"/>
              <w:keepLines/>
              <w:numPr>
                <w:ilvl w:val="0"/>
                <w:numId w:val="21"/>
              </w:numPr>
              <w:autoSpaceDE w:val="0"/>
              <w:autoSpaceDN w:val="0"/>
              <w:rPr>
                <w:spacing w:val="-3"/>
                <w:lang w:val="uk-UA"/>
              </w:rPr>
            </w:pPr>
            <w:r w:rsidRPr="00385DF1">
              <w:rPr>
                <w:spacing w:val="-3"/>
                <w:lang w:val="uk-UA"/>
              </w:rPr>
              <w:t xml:space="preserve">розгалужувач магістралі хладагенту </w:t>
            </w:r>
            <w:r w:rsidRPr="00385DF1">
              <w:rPr>
                <w:spacing w:val="-3"/>
              </w:rPr>
              <w:t>CMY</w:t>
            </w:r>
            <w:r w:rsidRPr="00385DF1">
              <w:rPr>
                <w:spacing w:val="-3"/>
                <w:lang w:val="uk-UA"/>
              </w:rPr>
              <w:t>-</w:t>
            </w:r>
            <w:r w:rsidRPr="00385DF1">
              <w:rPr>
                <w:spacing w:val="-3"/>
              </w:rPr>
              <w:t>Y</w:t>
            </w:r>
            <w:r w:rsidRPr="00385DF1">
              <w:rPr>
                <w:spacing w:val="-3"/>
                <w:lang w:val="uk-UA"/>
              </w:rPr>
              <w:t>102</w:t>
            </w:r>
            <w:r w:rsidRPr="00385DF1">
              <w:rPr>
                <w:spacing w:val="-3"/>
              </w:rPr>
              <w:t>SS</w:t>
            </w:r>
            <w:r w:rsidRPr="00385DF1">
              <w:rPr>
                <w:spacing w:val="-3"/>
                <w:lang w:val="uk-UA"/>
              </w:rPr>
              <w:t>-</w:t>
            </w:r>
            <w:r w:rsidRPr="00385DF1">
              <w:rPr>
                <w:spacing w:val="-3"/>
              </w:rPr>
              <w:t>G</w:t>
            </w:r>
            <w:r w:rsidRPr="00385DF1">
              <w:rPr>
                <w:spacing w:val="-3"/>
                <w:lang w:val="uk-UA"/>
              </w:rPr>
              <w:t>2</w:t>
            </w:r>
            <w:r>
              <w:rPr>
                <w:spacing w:val="-3"/>
                <w:lang w:val="uk-UA"/>
              </w:rPr>
              <w:t xml:space="preserve"> (4 шт);</w:t>
            </w:r>
          </w:p>
          <w:p w:rsidR="00385DF1" w:rsidRPr="00385DF1" w:rsidRDefault="00385DF1" w:rsidP="00892656">
            <w:pPr>
              <w:pStyle w:val="ab"/>
              <w:numPr>
                <w:ilvl w:val="0"/>
                <w:numId w:val="21"/>
              </w:numPr>
              <w:rPr>
                <w:spacing w:val="-3"/>
                <w:lang w:val="uk-UA"/>
              </w:rPr>
            </w:pPr>
            <w:r w:rsidRPr="00385DF1">
              <w:rPr>
                <w:spacing w:val="-3"/>
                <w:lang w:val="uk-UA"/>
              </w:rPr>
              <w:t xml:space="preserve">розгалужувач </w:t>
            </w:r>
            <w:r w:rsidRPr="00385DF1">
              <w:rPr>
                <w:spacing w:val="-3"/>
              </w:rPr>
              <w:t>CMY</w:t>
            </w:r>
            <w:r w:rsidRPr="00385DF1">
              <w:rPr>
                <w:spacing w:val="-3"/>
                <w:lang w:val="uk-UA"/>
              </w:rPr>
              <w:t>-</w:t>
            </w:r>
            <w:r w:rsidRPr="00385DF1">
              <w:rPr>
                <w:spacing w:val="-3"/>
              </w:rPr>
              <w:t>R</w:t>
            </w:r>
            <w:r w:rsidRPr="00385DF1">
              <w:rPr>
                <w:spacing w:val="-3"/>
                <w:lang w:val="uk-UA"/>
              </w:rPr>
              <w:t>302</w:t>
            </w:r>
            <w:r w:rsidRPr="00385DF1">
              <w:rPr>
                <w:spacing w:val="-3"/>
              </w:rPr>
              <w:t>S</w:t>
            </w:r>
            <w:r w:rsidRPr="00385DF1">
              <w:rPr>
                <w:spacing w:val="-3"/>
                <w:lang w:val="uk-UA"/>
              </w:rPr>
              <w:t>-</w:t>
            </w:r>
            <w:r w:rsidRPr="00385DF1">
              <w:rPr>
                <w:spacing w:val="-3"/>
              </w:rPr>
              <w:t>G</w:t>
            </w:r>
            <w:r w:rsidRPr="00385DF1">
              <w:rPr>
                <w:spacing w:val="-3"/>
                <w:lang w:val="uk-UA"/>
              </w:rPr>
              <w:t xml:space="preserve"> </w:t>
            </w:r>
            <w:r>
              <w:rPr>
                <w:spacing w:val="-3"/>
                <w:lang w:val="uk-UA"/>
              </w:rPr>
              <w:t>(1</w:t>
            </w:r>
            <w:r w:rsidRPr="00385DF1">
              <w:rPr>
                <w:spacing w:val="-3"/>
                <w:lang w:val="uk-UA"/>
              </w:rPr>
              <w:t xml:space="preserve">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8</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482</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Трубопроводи з мiдних труб на умовний тиск до 2,5 МПа</w:t>
            </w:r>
          </w:p>
          <w:p w:rsidR="00D02DF6" w:rsidRDefault="00D02DF6" w:rsidP="00D02DF6">
            <w:pPr>
              <w:keepLines/>
              <w:autoSpaceDE w:val="0"/>
              <w:autoSpaceDN w:val="0"/>
              <w:rPr>
                <w:spacing w:val="-3"/>
              </w:rPr>
            </w:pPr>
            <w:r w:rsidRPr="00416136">
              <w:rPr>
                <w:spacing w:val="-3"/>
              </w:rPr>
              <w:t>[25 кгс/см2], дiаметр зовнiшнiй 18 мм</w:t>
            </w:r>
          </w:p>
          <w:p w:rsidR="00FB209D" w:rsidRDefault="00FB209D" w:rsidP="00892656">
            <w:pPr>
              <w:pStyle w:val="ab"/>
              <w:keepLines/>
              <w:numPr>
                <w:ilvl w:val="0"/>
                <w:numId w:val="21"/>
              </w:numPr>
              <w:autoSpaceDE w:val="0"/>
              <w:autoSpaceDN w:val="0"/>
            </w:pPr>
            <w:r>
              <w:t>Труба мідна 1/4" (ф 6,35)</w:t>
            </w:r>
            <w:r>
              <w:rPr>
                <w:lang w:val="uk-UA"/>
              </w:rPr>
              <w:t xml:space="preserve"> кількість (130 м);</w:t>
            </w:r>
          </w:p>
          <w:p w:rsidR="00FB209D" w:rsidRDefault="00FB209D" w:rsidP="00892656">
            <w:pPr>
              <w:pStyle w:val="ab"/>
              <w:keepLines/>
              <w:numPr>
                <w:ilvl w:val="0"/>
                <w:numId w:val="21"/>
              </w:numPr>
              <w:autoSpaceDE w:val="0"/>
              <w:autoSpaceDN w:val="0"/>
            </w:pPr>
            <w:r>
              <w:t>Труба мідна 3/8" (ф 9,52)</w:t>
            </w:r>
            <w:r>
              <w:rPr>
                <w:lang w:val="uk-UA"/>
              </w:rPr>
              <w:t xml:space="preserve"> </w:t>
            </w:r>
            <w:r w:rsidRPr="00FB209D">
              <w:rPr>
                <w:lang w:val="uk-UA"/>
              </w:rPr>
              <w:t>кількість (1</w:t>
            </w:r>
            <w:r>
              <w:rPr>
                <w:lang w:val="uk-UA"/>
              </w:rPr>
              <w:t>1</w:t>
            </w:r>
            <w:r w:rsidRPr="00FB209D">
              <w:rPr>
                <w:lang w:val="uk-UA"/>
              </w:rPr>
              <w:t>0 м);</w:t>
            </w:r>
          </w:p>
          <w:p w:rsidR="00FB209D" w:rsidRDefault="00FB209D" w:rsidP="00892656">
            <w:pPr>
              <w:pStyle w:val="ab"/>
              <w:keepLines/>
              <w:numPr>
                <w:ilvl w:val="0"/>
                <w:numId w:val="21"/>
              </w:numPr>
              <w:autoSpaceDE w:val="0"/>
              <w:autoSpaceDN w:val="0"/>
            </w:pPr>
            <w:r>
              <w:t>Труба мідна 1/2" (ф 12,7)</w:t>
            </w:r>
            <w:r>
              <w:rPr>
                <w:lang w:val="uk-UA"/>
              </w:rPr>
              <w:t xml:space="preserve"> </w:t>
            </w:r>
            <w:r w:rsidRPr="00FB209D">
              <w:rPr>
                <w:lang w:val="uk-UA"/>
              </w:rPr>
              <w:t>кількість (130 м);</w:t>
            </w:r>
          </w:p>
          <w:p w:rsidR="00FB209D" w:rsidRPr="00416136" w:rsidRDefault="00FB209D" w:rsidP="00892656">
            <w:pPr>
              <w:pStyle w:val="ab"/>
              <w:keepLines/>
              <w:numPr>
                <w:ilvl w:val="0"/>
                <w:numId w:val="21"/>
              </w:numPr>
              <w:autoSpaceDE w:val="0"/>
              <w:autoSpaceDN w:val="0"/>
            </w:pPr>
            <w:r>
              <w:t>Труба мідна 5/8" (ф 15,88)</w:t>
            </w:r>
            <w:r>
              <w:rPr>
                <w:lang w:val="uk-UA"/>
              </w:rPr>
              <w:t xml:space="preserve"> </w:t>
            </w:r>
            <w:r w:rsidRPr="00FB209D">
              <w:rPr>
                <w:lang w:val="uk-UA"/>
              </w:rPr>
              <w:t>кількість (1</w:t>
            </w:r>
            <w:r>
              <w:rPr>
                <w:lang w:val="uk-UA"/>
              </w:rPr>
              <w:t>0</w:t>
            </w:r>
            <w:r w:rsidRPr="00FB209D">
              <w:rPr>
                <w:lang w:val="uk-UA"/>
              </w:rPr>
              <w:t>0 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470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483</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Трубопроводи з мiдних труб на умовний тиск до 2,5 МПа</w:t>
            </w:r>
          </w:p>
          <w:p w:rsidR="00D02DF6" w:rsidRDefault="00D02DF6" w:rsidP="00D02DF6">
            <w:pPr>
              <w:keepLines/>
              <w:autoSpaceDE w:val="0"/>
              <w:autoSpaceDN w:val="0"/>
              <w:rPr>
                <w:spacing w:val="-3"/>
              </w:rPr>
            </w:pPr>
            <w:r w:rsidRPr="00416136">
              <w:rPr>
                <w:spacing w:val="-3"/>
              </w:rPr>
              <w:t>[25 кгс/см2], дiаметр зовнiшнiй 28 мм</w:t>
            </w:r>
          </w:p>
          <w:p w:rsidR="00FB209D" w:rsidRDefault="00FB209D" w:rsidP="00892656">
            <w:pPr>
              <w:pStyle w:val="ab"/>
              <w:keepLines/>
              <w:numPr>
                <w:ilvl w:val="0"/>
                <w:numId w:val="21"/>
              </w:numPr>
              <w:autoSpaceDE w:val="0"/>
              <w:autoSpaceDN w:val="0"/>
            </w:pPr>
            <w:r>
              <w:t>Труба мідна 7/8" (ф 22,23)</w:t>
            </w:r>
            <w:r>
              <w:rPr>
                <w:lang w:val="uk-UA"/>
              </w:rPr>
              <w:t xml:space="preserve"> кількість (7м);</w:t>
            </w:r>
          </w:p>
          <w:p w:rsidR="00FB209D" w:rsidRDefault="00FB209D" w:rsidP="00892656">
            <w:pPr>
              <w:pStyle w:val="ab"/>
              <w:keepLines/>
              <w:numPr>
                <w:ilvl w:val="0"/>
                <w:numId w:val="21"/>
              </w:numPr>
              <w:autoSpaceDE w:val="0"/>
              <w:autoSpaceDN w:val="0"/>
            </w:pPr>
            <w:r>
              <w:t>Труба мідна 3/4" (ф 19,05)</w:t>
            </w:r>
            <w:r>
              <w:rPr>
                <w:lang w:val="uk-UA"/>
              </w:rPr>
              <w:t xml:space="preserve"> </w:t>
            </w:r>
            <w:r w:rsidRPr="00FB209D">
              <w:rPr>
                <w:lang w:val="uk-UA"/>
              </w:rPr>
              <w:t>кількість (</w:t>
            </w:r>
            <w:r>
              <w:rPr>
                <w:lang w:val="uk-UA"/>
              </w:rPr>
              <w:t>3</w:t>
            </w:r>
            <w:r w:rsidRPr="00FB209D">
              <w:rPr>
                <w:lang w:val="uk-UA"/>
              </w:rPr>
              <w:t>м);</w:t>
            </w:r>
          </w:p>
          <w:p w:rsidR="00FB209D" w:rsidRDefault="00FB209D" w:rsidP="00892656">
            <w:pPr>
              <w:pStyle w:val="ab"/>
              <w:keepLines/>
              <w:numPr>
                <w:ilvl w:val="0"/>
                <w:numId w:val="21"/>
              </w:numPr>
              <w:autoSpaceDE w:val="0"/>
              <w:autoSpaceDN w:val="0"/>
            </w:pPr>
            <w:r>
              <w:t>Труба мідна 9/8" (ф 28,58)</w:t>
            </w:r>
            <w:r>
              <w:rPr>
                <w:lang w:val="uk-UA"/>
              </w:rPr>
              <w:t xml:space="preserve"> </w:t>
            </w:r>
            <w:r w:rsidRPr="00FB209D">
              <w:rPr>
                <w:lang w:val="uk-UA"/>
              </w:rPr>
              <w:t>кількість (</w:t>
            </w:r>
            <w:r>
              <w:rPr>
                <w:lang w:val="uk-UA"/>
              </w:rPr>
              <w:t>51</w:t>
            </w:r>
            <w:r w:rsidRPr="00FB209D">
              <w:rPr>
                <w:lang w:val="uk-UA"/>
              </w:rPr>
              <w:t>м);</w:t>
            </w:r>
          </w:p>
          <w:p w:rsidR="00FB209D" w:rsidRDefault="00FB209D" w:rsidP="00892656">
            <w:pPr>
              <w:pStyle w:val="ab"/>
              <w:keepLines/>
              <w:numPr>
                <w:ilvl w:val="0"/>
                <w:numId w:val="21"/>
              </w:numPr>
              <w:autoSpaceDE w:val="0"/>
              <w:autoSpaceDN w:val="0"/>
            </w:pPr>
            <w:r>
              <w:t>Коліно мідне 1 1/8"</w:t>
            </w:r>
            <w:r w:rsidR="002F5251">
              <w:rPr>
                <w:lang w:val="uk-UA"/>
              </w:rPr>
              <w:t xml:space="preserve"> </w:t>
            </w:r>
            <w:r w:rsidR="002F5251" w:rsidRPr="002F5251">
              <w:rPr>
                <w:lang w:val="uk-UA"/>
              </w:rPr>
              <w:t>кількість (</w:t>
            </w:r>
            <w:r w:rsidR="002F5251">
              <w:rPr>
                <w:lang w:val="uk-UA"/>
              </w:rPr>
              <w:t>22шт</w:t>
            </w:r>
            <w:r w:rsidR="002F5251" w:rsidRPr="002F5251">
              <w:rPr>
                <w:lang w:val="uk-UA"/>
              </w:rPr>
              <w:t>);</w:t>
            </w:r>
          </w:p>
          <w:p w:rsidR="00FB209D" w:rsidRPr="00416136" w:rsidRDefault="00FB209D" w:rsidP="00892656">
            <w:pPr>
              <w:pStyle w:val="ab"/>
              <w:keepLines/>
              <w:numPr>
                <w:ilvl w:val="0"/>
                <w:numId w:val="21"/>
              </w:numPr>
              <w:autoSpaceDE w:val="0"/>
              <w:autoSpaceDN w:val="0"/>
            </w:pPr>
            <w:r>
              <w:t>Припой S2</w:t>
            </w:r>
            <w:r w:rsidR="002F5251">
              <w:rPr>
                <w:lang w:val="uk-UA"/>
              </w:rPr>
              <w:t xml:space="preserve"> </w:t>
            </w:r>
            <w:r w:rsidR="002F5251" w:rsidRPr="002F5251">
              <w:rPr>
                <w:lang w:val="uk-UA"/>
              </w:rPr>
              <w:t>кількість (</w:t>
            </w:r>
            <w:r w:rsidR="002F5251">
              <w:rPr>
                <w:lang w:val="uk-UA"/>
              </w:rPr>
              <w:t>36шт</w:t>
            </w:r>
            <w:r w:rsidR="002F5251" w:rsidRPr="002F5251">
              <w:rPr>
                <w:lang w:val="uk-UA"/>
              </w:rPr>
              <w:t>);</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484</w:t>
            </w:r>
          </w:p>
        </w:tc>
        <w:tc>
          <w:tcPr>
            <w:tcW w:w="6110" w:type="dxa"/>
            <w:tcBorders>
              <w:top w:val="single" w:sz="4" w:space="0" w:color="auto"/>
              <w:left w:val="nil"/>
              <w:bottom w:val="single" w:sz="4" w:space="0" w:color="auto"/>
              <w:right w:val="nil"/>
            </w:tcBorders>
          </w:tcPr>
          <w:p w:rsidR="00D02DF6" w:rsidRDefault="00D02DF6" w:rsidP="002F5251">
            <w:pPr>
              <w:keepLines/>
              <w:autoSpaceDE w:val="0"/>
              <w:autoSpaceDN w:val="0"/>
              <w:rPr>
                <w:spacing w:val="-3"/>
              </w:rPr>
            </w:pPr>
            <w:r w:rsidRPr="00416136">
              <w:rPr>
                <w:spacing w:val="-3"/>
              </w:rPr>
              <w:t>Монтаж стенда вакуумування та заповнення</w:t>
            </w:r>
            <w:r w:rsidR="002F5251">
              <w:rPr>
                <w:spacing w:val="-3"/>
              </w:rPr>
              <w:t xml:space="preserve"> </w:t>
            </w:r>
            <w:r w:rsidRPr="00416136">
              <w:rPr>
                <w:spacing w:val="-3"/>
              </w:rPr>
              <w:t>холодильних агрегатiв фреоном, маслом, маса до 0,3 т</w:t>
            </w:r>
          </w:p>
          <w:p w:rsidR="002F5251" w:rsidRPr="00416136" w:rsidRDefault="002F5251" w:rsidP="00892656">
            <w:pPr>
              <w:pStyle w:val="ab"/>
              <w:keepLines/>
              <w:numPr>
                <w:ilvl w:val="0"/>
                <w:numId w:val="21"/>
              </w:numPr>
              <w:autoSpaceDE w:val="0"/>
              <w:autoSpaceDN w:val="0"/>
            </w:pPr>
            <w:r w:rsidRPr="002F5251">
              <w:t>Фреон-410 (</w:t>
            </w:r>
            <w:r>
              <w:rPr>
                <w:lang w:val="uk-UA"/>
              </w:rPr>
              <w:t>4</w:t>
            </w:r>
            <w:r w:rsidRPr="002F5251">
              <w:t>1,</w:t>
            </w:r>
            <w:r>
              <w:rPr>
                <w:lang w:val="uk-UA"/>
              </w:rPr>
              <w:t>6</w:t>
            </w:r>
            <w:r w:rsidRPr="002F5251">
              <w:t>кг)</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485</w:t>
            </w:r>
          </w:p>
        </w:tc>
        <w:tc>
          <w:tcPr>
            <w:tcW w:w="6110" w:type="dxa"/>
            <w:tcBorders>
              <w:top w:val="single" w:sz="4" w:space="0" w:color="auto"/>
              <w:left w:val="nil"/>
              <w:bottom w:val="single" w:sz="4" w:space="0" w:color="auto"/>
              <w:right w:val="nil"/>
            </w:tcBorders>
          </w:tcPr>
          <w:p w:rsidR="00D02DF6" w:rsidRDefault="00D02DF6" w:rsidP="002F5251">
            <w:pPr>
              <w:keepLines/>
              <w:autoSpaceDE w:val="0"/>
              <w:autoSpaceDN w:val="0"/>
              <w:rPr>
                <w:spacing w:val="-3"/>
              </w:rPr>
            </w:pPr>
            <w:r w:rsidRPr="00416136">
              <w:rPr>
                <w:spacing w:val="-3"/>
              </w:rPr>
              <w:t>Ізоляція трубопроводів трубками зі спіненого каучуку,</w:t>
            </w:r>
            <w:r w:rsidR="002F5251">
              <w:rPr>
                <w:spacing w:val="-3"/>
              </w:rPr>
              <w:t xml:space="preserve"> </w:t>
            </w:r>
            <w:r w:rsidRPr="00416136">
              <w:rPr>
                <w:spacing w:val="-3"/>
              </w:rPr>
              <w:t>поліетилену</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06х06 </w:t>
            </w:r>
            <w:r>
              <w:t>Thermaflex</w:t>
            </w:r>
            <w:r>
              <w:rPr>
                <w:lang w:val="uk-UA"/>
              </w:rPr>
              <w:t xml:space="preserve"> </w:t>
            </w:r>
            <w:r w:rsidRPr="002F5251">
              <w:rPr>
                <w:lang w:val="uk-UA"/>
              </w:rPr>
              <w:t>кількість (130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06х09 </w:t>
            </w:r>
            <w:r>
              <w:t>Thermaflex</w:t>
            </w:r>
            <w:r>
              <w:rPr>
                <w:lang w:val="uk-UA"/>
              </w:rPr>
              <w:t xml:space="preserve"> </w:t>
            </w:r>
            <w:r w:rsidRPr="002F5251">
              <w:rPr>
                <w:lang w:val="uk-UA"/>
              </w:rPr>
              <w:t>кількість (1</w:t>
            </w:r>
            <w:r w:rsidR="005F6205">
              <w:rPr>
                <w:lang w:val="uk-UA"/>
              </w:rPr>
              <w:t>1</w:t>
            </w:r>
            <w:r w:rsidRPr="002F5251">
              <w:rPr>
                <w:lang w:val="uk-UA"/>
              </w:rPr>
              <w:t>0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06х12 </w:t>
            </w:r>
            <w:r>
              <w:t>Thermaflex</w:t>
            </w:r>
            <w:r>
              <w:rPr>
                <w:lang w:val="uk-UA"/>
              </w:rPr>
              <w:t xml:space="preserve"> </w:t>
            </w:r>
            <w:r w:rsidRPr="002F5251">
              <w:rPr>
                <w:lang w:val="uk-UA"/>
              </w:rPr>
              <w:t>кількість (130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06х15 </w:t>
            </w:r>
            <w:r>
              <w:t>Thermaflex</w:t>
            </w:r>
            <w:r>
              <w:rPr>
                <w:lang w:val="uk-UA"/>
              </w:rPr>
              <w:t xml:space="preserve"> </w:t>
            </w:r>
            <w:r w:rsidRPr="002F5251">
              <w:rPr>
                <w:lang w:val="uk-UA"/>
              </w:rPr>
              <w:t>кількість (1</w:t>
            </w:r>
            <w:r w:rsidR="005F6205">
              <w:rPr>
                <w:lang w:val="uk-UA"/>
              </w:rPr>
              <w:t>0</w:t>
            </w:r>
            <w:r w:rsidRPr="002F5251">
              <w:rPr>
                <w:lang w:val="uk-UA"/>
              </w:rPr>
              <w:t>0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06х22 </w:t>
            </w:r>
            <w:r>
              <w:t>Thermaflex</w:t>
            </w:r>
            <w:r>
              <w:rPr>
                <w:lang w:val="uk-UA"/>
              </w:rPr>
              <w:t xml:space="preserve"> </w:t>
            </w:r>
            <w:r w:rsidR="005F6205">
              <w:rPr>
                <w:lang w:val="uk-UA"/>
              </w:rPr>
              <w:t>кількість (</w:t>
            </w:r>
            <w:r w:rsidRPr="002F5251">
              <w:rPr>
                <w:lang w:val="uk-UA"/>
              </w:rPr>
              <w:t>3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06х22 </w:t>
            </w:r>
            <w:r>
              <w:t>Thermaflex</w:t>
            </w:r>
            <w:r>
              <w:rPr>
                <w:lang w:val="uk-UA"/>
              </w:rPr>
              <w:t xml:space="preserve"> </w:t>
            </w:r>
            <w:r w:rsidRPr="002F5251">
              <w:rPr>
                <w:lang w:val="uk-UA"/>
              </w:rPr>
              <w:t>кількість (</w:t>
            </w:r>
            <w:r w:rsidR="005F6205">
              <w:rPr>
                <w:lang w:val="uk-UA"/>
              </w:rPr>
              <w:t>7</w:t>
            </w:r>
            <w:r w:rsidRPr="002F5251">
              <w:rPr>
                <w:lang w:val="uk-UA"/>
              </w:rPr>
              <w:t xml:space="preserve"> м);</w:t>
            </w:r>
          </w:p>
          <w:p w:rsidR="002F5251" w:rsidRPr="002F5251" w:rsidRDefault="002F5251" w:rsidP="00892656">
            <w:pPr>
              <w:pStyle w:val="ab"/>
              <w:keepLines/>
              <w:numPr>
                <w:ilvl w:val="0"/>
                <w:numId w:val="21"/>
              </w:numPr>
              <w:autoSpaceDE w:val="0"/>
              <w:autoSpaceDN w:val="0"/>
              <w:rPr>
                <w:lang w:val="uk-UA"/>
              </w:rPr>
            </w:pPr>
            <w:r w:rsidRPr="002F5251">
              <w:rPr>
                <w:lang w:val="uk-UA"/>
              </w:rPr>
              <w:t xml:space="preserve">Термоізолятор 06х28 </w:t>
            </w:r>
            <w:r>
              <w:t>Thermaflex</w:t>
            </w:r>
            <w:r>
              <w:rPr>
                <w:lang w:val="uk-UA"/>
              </w:rPr>
              <w:t xml:space="preserve"> </w:t>
            </w:r>
            <w:r w:rsidRPr="002F5251">
              <w:rPr>
                <w:lang w:val="uk-UA"/>
              </w:rPr>
              <w:t>кількість (</w:t>
            </w:r>
            <w:r w:rsidR="005F6205">
              <w:rPr>
                <w:lang w:val="uk-UA"/>
              </w:rPr>
              <w:t>5</w:t>
            </w:r>
            <w:r w:rsidRPr="002F5251">
              <w:rPr>
                <w:lang w:val="uk-UA"/>
              </w:rPr>
              <w:t>1 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531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486</w:t>
            </w:r>
          </w:p>
        </w:tc>
        <w:tc>
          <w:tcPr>
            <w:tcW w:w="6110" w:type="dxa"/>
            <w:tcBorders>
              <w:top w:val="single" w:sz="4" w:space="0" w:color="auto"/>
              <w:left w:val="nil"/>
              <w:bottom w:val="single" w:sz="4" w:space="0" w:color="auto"/>
              <w:right w:val="nil"/>
            </w:tcBorders>
          </w:tcPr>
          <w:p w:rsidR="00D02DF6" w:rsidRDefault="00D02DF6" w:rsidP="005F6205">
            <w:pPr>
              <w:keepLines/>
              <w:autoSpaceDE w:val="0"/>
              <w:autoSpaceDN w:val="0"/>
              <w:rPr>
                <w:spacing w:val="-3"/>
              </w:rPr>
            </w:pPr>
            <w:r w:rsidRPr="00416136">
              <w:rPr>
                <w:spacing w:val="-3"/>
              </w:rPr>
              <w:t>Прокладання трубопроводiв водопостачання з труб</w:t>
            </w:r>
            <w:r w:rsidR="005F6205">
              <w:rPr>
                <w:spacing w:val="-3"/>
              </w:rPr>
              <w:t xml:space="preserve"> </w:t>
            </w:r>
            <w:r w:rsidRPr="00416136">
              <w:rPr>
                <w:spacing w:val="-3"/>
              </w:rPr>
              <w:t>полiети</w:t>
            </w:r>
            <w:r w:rsidR="005F6205">
              <w:rPr>
                <w:spacing w:val="-3"/>
              </w:rPr>
              <w:t>-</w:t>
            </w:r>
            <w:r w:rsidRPr="00416136">
              <w:rPr>
                <w:spacing w:val="-3"/>
              </w:rPr>
              <w:t>ленових [поліпропіленових] напiрних дiаметром</w:t>
            </w:r>
            <w:r w:rsidR="005F6205">
              <w:rPr>
                <w:spacing w:val="-3"/>
              </w:rPr>
              <w:t xml:space="preserve"> </w:t>
            </w:r>
            <w:r w:rsidRPr="00416136">
              <w:rPr>
                <w:spacing w:val="-3"/>
              </w:rPr>
              <w:t>25 мм</w:t>
            </w:r>
          </w:p>
          <w:p w:rsidR="005F6205" w:rsidRPr="005F6205" w:rsidRDefault="005F6205" w:rsidP="00892656">
            <w:pPr>
              <w:pStyle w:val="ab"/>
              <w:keepLines/>
              <w:numPr>
                <w:ilvl w:val="0"/>
                <w:numId w:val="21"/>
              </w:numPr>
              <w:autoSpaceDE w:val="0"/>
              <w:autoSpaceDN w:val="0"/>
              <w:rPr>
                <w:spacing w:val="-3"/>
              </w:rPr>
            </w:pPr>
            <w:r w:rsidRPr="005F6205">
              <w:rPr>
                <w:spacing w:val="-3"/>
              </w:rPr>
              <w:t>Гiдравлiчна рiдина</w:t>
            </w:r>
            <w:r>
              <w:rPr>
                <w:spacing w:val="-3"/>
                <w:lang w:val="uk-UA"/>
              </w:rPr>
              <w:t>;</w:t>
            </w:r>
          </w:p>
          <w:p w:rsidR="00EE534E" w:rsidRPr="00EE534E" w:rsidRDefault="00EE534E" w:rsidP="00892656">
            <w:pPr>
              <w:pStyle w:val="ab"/>
              <w:keepLines/>
              <w:numPr>
                <w:ilvl w:val="0"/>
                <w:numId w:val="21"/>
              </w:numPr>
              <w:autoSpaceDE w:val="0"/>
              <w:autoSpaceDN w:val="0"/>
              <w:rPr>
                <w:spacing w:val="-3"/>
              </w:rPr>
            </w:pPr>
            <w:r w:rsidRPr="00EE534E">
              <w:rPr>
                <w:spacing w:val="-3"/>
              </w:rPr>
              <w:t xml:space="preserve">Труба дренажна жорстка ПВХ RL-25/3 </w:t>
            </w:r>
            <w:r w:rsidR="004C6DF9">
              <w:rPr>
                <w:spacing w:val="-3"/>
                <w:lang w:val="uk-UA"/>
              </w:rPr>
              <w:t>кільк. (110м);</w:t>
            </w:r>
          </w:p>
          <w:p w:rsidR="00EE534E" w:rsidRPr="00EE534E" w:rsidRDefault="00EE534E" w:rsidP="00892656">
            <w:pPr>
              <w:pStyle w:val="ab"/>
              <w:keepLines/>
              <w:numPr>
                <w:ilvl w:val="0"/>
                <w:numId w:val="21"/>
              </w:numPr>
              <w:autoSpaceDE w:val="0"/>
              <w:autoSpaceDN w:val="0"/>
              <w:rPr>
                <w:spacing w:val="-3"/>
              </w:rPr>
            </w:pPr>
            <w:r w:rsidRPr="00EE534E">
              <w:rPr>
                <w:spacing w:val="-3"/>
              </w:rPr>
              <w:t>Дюбель с шур 6х40 SMХ</w:t>
            </w:r>
            <w:r w:rsidR="004C6DF9">
              <w:rPr>
                <w:spacing w:val="-3"/>
                <w:lang w:val="uk-UA"/>
              </w:rPr>
              <w:t>;</w:t>
            </w:r>
          </w:p>
          <w:p w:rsidR="00EE534E" w:rsidRPr="00EE534E" w:rsidRDefault="00EE534E" w:rsidP="00892656">
            <w:pPr>
              <w:pStyle w:val="ab"/>
              <w:keepLines/>
              <w:numPr>
                <w:ilvl w:val="0"/>
                <w:numId w:val="21"/>
              </w:numPr>
              <w:autoSpaceDE w:val="0"/>
              <w:autoSpaceDN w:val="0"/>
              <w:rPr>
                <w:spacing w:val="-3"/>
              </w:rPr>
            </w:pPr>
            <w:r w:rsidRPr="00EE534E">
              <w:rPr>
                <w:spacing w:val="-3"/>
              </w:rPr>
              <w:t>Дюбель распорный TSR 8х30</w:t>
            </w:r>
            <w:r w:rsidR="004C6DF9">
              <w:rPr>
                <w:spacing w:val="-3"/>
                <w:lang w:val="uk-UA"/>
              </w:rPr>
              <w:t>;</w:t>
            </w:r>
          </w:p>
          <w:p w:rsidR="00EE534E" w:rsidRPr="00EE534E" w:rsidRDefault="00EE534E" w:rsidP="00892656">
            <w:pPr>
              <w:pStyle w:val="ab"/>
              <w:keepLines/>
              <w:numPr>
                <w:ilvl w:val="0"/>
                <w:numId w:val="21"/>
              </w:numPr>
              <w:autoSpaceDE w:val="0"/>
              <w:autoSpaceDN w:val="0"/>
              <w:rPr>
                <w:spacing w:val="-3"/>
              </w:rPr>
            </w:pPr>
            <w:r w:rsidRPr="00EE534E">
              <w:rPr>
                <w:spacing w:val="-3"/>
              </w:rPr>
              <w:t>Гайка М8</w:t>
            </w:r>
            <w:r w:rsidR="004C6DF9">
              <w:rPr>
                <w:spacing w:val="-3"/>
                <w:lang w:val="uk-UA"/>
              </w:rPr>
              <w:t>;</w:t>
            </w:r>
          </w:p>
          <w:p w:rsidR="005F6205" w:rsidRPr="005F6205" w:rsidRDefault="00EE534E" w:rsidP="00892656">
            <w:pPr>
              <w:pStyle w:val="ab"/>
              <w:keepLines/>
              <w:numPr>
                <w:ilvl w:val="0"/>
                <w:numId w:val="21"/>
              </w:numPr>
              <w:autoSpaceDE w:val="0"/>
              <w:autoSpaceDN w:val="0"/>
              <w:rPr>
                <w:spacing w:val="-3"/>
              </w:rPr>
            </w:pPr>
            <w:r w:rsidRPr="00EE534E">
              <w:rPr>
                <w:spacing w:val="-3"/>
              </w:rPr>
              <w:t>Гайка удлиненная шестигранная М8х24</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110</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487</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6E4984">
              <w:rPr>
                <w:spacing w:val="-3"/>
              </w:rPr>
              <w:t>Установлення сифонів</w:t>
            </w:r>
          </w:p>
          <w:p w:rsidR="006E4984" w:rsidRPr="00416136" w:rsidRDefault="006E4984" w:rsidP="00892656">
            <w:pPr>
              <w:pStyle w:val="ab"/>
              <w:keepLines/>
              <w:numPr>
                <w:ilvl w:val="0"/>
                <w:numId w:val="21"/>
              </w:numPr>
              <w:autoSpaceDE w:val="0"/>
              <w:autoSpaceDN w:val="0"/>
            </w:pPr>
            <w:r w:rsidRPr="006E4984">
              <w:t>Сифони-гідрозатвор HL138</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488</w:t>
            </w:r>
          </w:p>
        </w:tc>
        <w:tc>
          <w:tcPr>
            <w:tcW w:w="6110" w:type="dxa"/>
            <w:tcBorders>
              <w:top w:val="single" w:sz="4" w:space="0" w:color="auto"/>
              <w:left w:val="nil"/>
              <w:bottom w:val="single" w:sz="4" w:space="0" w:color="auto"/>
              <w:right w:val="nil"/>
            </w:tcBorders>
          </w:tcPr>
          <w:p w:rsidR="00D02DF6" w:rsidRPr="000119DC" w:rsidRDefault="00D02DF6" w:rsidP="00D02DF6">
            <w:pPr>
              <w:keepLines/>
              <w:autoSpaceDE w:val="0"/>
              <w:autoSpaceDN w:val="0"/>
              <w:rPr>
                <w:spacing w:val="-3"/>
              </w:rPr>
            </w:pPr>
            <w:r w:rsidRPr="000119DC">
              <w:rPr>
                <w:spacing w:val="-3"/>
              </w:rPr>
              <w:t>Установлення клапанiв зворотних дiаметром до 355 мм</w:t>
            </w:r>
          </w:p>
          <w:p w:rsidR="006E4984" w:rsidRPr="000119DC" w:rsidRDefault="006E4984" w:rsidP="00892656">
            <w:pPr>
              <w:pStyle w:val="ab"/>
              <w:keepLines/>
              <w:numPr>
                <w:ilvl w:val="0"/>
                <w:numId w:val="21"/>
              </w:numPr>
              <w:autoSpaceDE w:val="0"/>
              <w:autoSpaceDN w:val="0"/>
            </w:pPr>
            <w:r w:rsidRPr="000119DC">
              <w:lastRenderedPageBreak/>
              <w:t>Болти будiвельнi з гайками та шайбами</w:t>
            </w:r>
          </w:p>
          <w:p w:rsidR="006E4984" w:rsidRPr="000119DC" w:rsidRDefault="006E4984" w:rsidP="00892656">
            <w:pPr>
              <w:pStyle w:val="ab"/>
              <w:keepLines/>
              <w:numPr>
                <w:ilvl w:val="0"/>
                <w:numId w:val="21"/>
              </w:numPr>
              <w:autoSpaceDE w:val="0"/>
              <w:autoSpaceDN w:val="0"/>
            </w:pPr>
            <w:r w:rsidRPr="000119DC">
              <w:t>Дросель-клапани дк д150</w:t>
            </w:r>
            <w:r w:rsidR="000119DC" w:rsidRPr="000119DC">
              <w:t xml:space="preserve"> (3 </w:t>
            </w:r>
            <w:r w:rsidR="000119DC" w:rsidRPr="000119DC">
              <w:rPr>
                <w:lang w:val="uk-UA"/>
              </w:rPr>
              <w:t>шт);</w:t>
            </w:r>
          </w:p>
          <w:p w:rsidR="006E4984" w:rsidRPr="00416136" w:rsidRDefault="006E4984" w:rsidP="00892656">
            <w:pPr>
              <w:pStyle w:val="ab"/>
              <w:keepLines/>
              <w:numPr>
                <w:ilvl w:val="0"/>
                <w:numId w:val="21"/>
              </w:numPr>
              <w:autoSpaceDE w:val="0"/>
              <w:autoSpaceDN w:val="0"/>
            </w:pPr>
            <w:r w:rsidRPr="000119DC">
              <w:t>Дросель-клапани дк д250</w:t>
            </w:r>
            <w:r w:rsidR="000119DC" w:rsidRPr="000119DC">
              <w:rPr>
                <w:lang w:val="uk-UA"/>
              </w:rPr>
              <w:t xml:space="preserve"> (26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клапан</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29</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489</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Установлення повiтророзподiльникiв, призначених для</w:t>
            </w:r>
          </w:p>
          <w:p w:rsidR="00D02DF6" w:rsidRDefault="00D02DF6" w:rsidP="00D02DF6">
            <w:pPr>
              <w:keepLines/>
              <w:autoSpaceDE w:val="0"/>
              <w:autoSpaceDN w:val="0"/>
              <w:rPr>
                <w:spacing w:val="-3"/>
              </w:rPr>
            </w:pPr>
            <w:r w:rsidRPr="00416136">
              <w:rPr>
                <w:spacing w:val="-3"/>
              </w:rPr>
              <w:t>подавання повiтря у робочу зону, масою до 20 кг</w:t>
            </w:r>
          </w:p>
          <w:p w:rsidR="000119DC" w:rsidRDefault="000119DC" w:rsidP="00892656">
            <w:pPr>
              <w:pStyle w:val="ab"/>
              <w:keepLines/>
              <w:numPr>
                <w:ilvl w:val="0"/>
                <w:numId w:val="21"/>
              </w:numPr>
              <w:autoSpaceDE w:val="0"/>
              <w:autoSpaceDN w:val="0"/>
            </w:pPr>
            <w:r>
              <w:t>Дифузор ПДК-9</w:t>
            </w:r>
            <w:r>
              <w:rPr>
                <w:lang w:val="uk-UA"/>
              </w:rPr>
              <w:t xml:space="preserve"> </w:t>
            </w:r>
            <w:r w:rsidRPr="000119DC">
              <w:rPr>
                <w:lang w:val="uk-UA"/>
              </w:rPr>
              <w:t>(3 шт);</w:t>
            </w:r>
          </w:p>
          <w:p w:rsidR="000119DC" w:rsidRPr="00416136" w:rsidRDefault="000119DC" w:rsidP="00892656">
            <w:pPr>
              <w:pStyle w:val="ab"/>
              <w:keepLines/>
              <w:numPr>
                <w:ilvl w:val="0"/>
                <w:numId w:val="21"/>
              </w:numPr>
              <w:autoSpaceDE w:val="0"/>
              <w:autoSpaceDN w:val="0"/>
            </w:pPr>
            <w:r>
              <w:t>Дифузор ПДК-14</w:t>
            </w:r>
            <w:r>
              <w:rPr>
                <w:lang w:val="uk-UA"/>
              </w:rPr>
              <w:t xml:space="preserve"> (41</w:t>
            </w:r>
            <w:r w:rsidRPr="000119DC">
              <w:rPr>
                <w:lang w:val="uk-UA"/>
              </w:rPr>
              <w:t xml:space="preserve">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44</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490</w:t>
            </w:r>
          </w:p>
        </w:tc>
        <w:tc>
          <w:tcPr>
            <w:tcW w:w="6110" w:type="dxa"/>
            <w:tcBorders>
              <w:top w:val="single" w:sz="4" w:space="0" w:color="auto"/>
              <w:left w:val="nil"/>
              <w:bottom w:val="single" w:sz="4" w:space="0" w:color="auto"/>
              <w:right w:val="nil"/>
            </w:tcBorders>
          </w:tcPr>
          <w:p w:rsidR="00D02DF6" w:rsidRDefault="00D02DF6" w:rsidP="000119DC">
            <w:pPr>
              <w:keepLines/>
              <w:autoSpaceDE w:val="0"/>
              <w:autoSpaceDN w:val="0"/>
              <w:rPr>
                <w:spacing w:val="-3"/>
              </w:rPr>
            </w:pPr>
            <w:r w:rsidRPr="00416136">
              <w:rPr>
                <w:spacing w:val="-3"/>
              </w:rPr>
              <w:t>Прокладання повiтроводiв дiаметром до 200 мм з</w:t>
            </w:r>
            <w:r w:rsidR="000119DC">
              <w:rPr>
                <w:spacing w:val="-3"/>
              </w:rPr>
              <w:t xml:space="preserve"> </w:t>
            </w:r>
            <w:r w:rsidRPr="00416136">
              <w:rPr>
                <w:spacing w:val="-3"/>
              </w:rPr>
              <w:t>оцинко</w:t>
            </w:r>
            <w:r w:rsidR="000119DC">
              <w:rPr>
                <w:spacing w:val="-3"/>
              </w:rPr>
              <w:t>-</w:t>
            </w:r>
            <w:r w:rsidRPr="00416136">
              <w:rPr>
                <w:spacing w:val="-3"/>
              </w:rPr>
              <w:t>ваної сталi класу Н [нормальна] товщиною 0,5 мм</w:t>
            </w:r>
          </w:p>
          <w:p w:rsidR="003477F9" w:rsidRPr="003477F9" w:rsidRDefault="003477F9" w:rsidP="00892656">
            <w:pPr>
              <w:pStyle w:val="ab"/>
              <w:keepLines/>
              <w:numPr>
                <w:ilvl w:val="0"/>
                <w:numId w:val="21"/>
              </w:numPr>
              <w:autoSpaceDE w:val="0"/>
              <w:autoSpaceDN w:val="0"/>
            </w:pPr>
            <w:r>
              <w:t>Болти будiвельнi з гайками та шайбами</w:t>
            </w:r>
            <w:r>
              <w:rPr>
                <w:lang w:val="uk-UA"/>
              </w:rPr>
              <w:t>;</w:t>
            </w:r>
          </w:p>
          <w:p w:rsidR="003477F9" w:rsidRPr="00416136" w:rsidRDefault="003477F9" w:rsidP="00892656">
            <w:pPr>
              <w:pStyle w:val="ab"/>
              <w:keepLines/>
              <w:numPr>
                <w:ilvl w:val="0"/>
                <w:numId w:val="21"/>
              </w:numPr>
              <w:autoSpaceDE w:val="0"/>
              <w:autoSpaceDN w:val="0"/>
            </w:pPr>
            <w:r>
              <w:t>Повiтроводи гнучкі в ізоляції, дiаметр 150</w:t>
            </w:r>
            <w:r>
              <w:rPr>
                <w:lang w:val="uk-UA"/>
              </w:rPr>
              <w:t xml:space="preserve"> </w:t>
            </w:r>
            <w:r>
              <w:t>мм 7,6м</w:t>
            </w:r>
            <w:r>
              <w:rPr>
                <w:lang w:val="uk-UA"/>
              </w:rPr>
              <w:t xml:space="preserve"> (1 упак.)</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3,5796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491</w:t>
            </w:r>
          </w:p>
        </w:tc>
        <w:tc>
          <w:tcPr>
            <w:tcW w:w="6110" w:type="dxa"/>
            <w:tcBorders>
              <w:top w:val="single" w:sz="4" w:space="0" w:color="auto"/>
              <w:left w:val="nil"/>
              <w:bottom w:val="single" w:sz="4" w:space="0" w:color="auto"/>
              <w:right w:val="nil"/>
            </w:tcBorders>
          </w:tcPr>
          <w:p w:rsidR="00D02DF6" w:rsidRDefault="00D02DF6" w:rsidP="003477F9">
            <w:pPr>
              <w:keepLines/>
              <w:autoSpaceDE w:val="0"/>
              <w:autoSpaceDN w:val="0"/>
              <w:rPr>
                <w:spacing w:val="-3"/>
              </w:rPr>
            </w:pPr>
            <w:r w:rsidRPr="00416136">
              <w:rPr>
                <w:spacing w:val="-3"/>
              </w:rPr>
              <w:t>Прокладання повiтроводiв дiаметром до 250 мм з</w:t>
            </w:r>
            <w:r w:rsidR="003477F9">
              <w:rPr>
                <w:spacing w:val="-3"/>
              </w:rPr>
              <w:t xml:space="preserve"> </w:t>
            </w:r>
            <w:r w:rsidRPr="00416136">
              <w:rPr>
                <w:spacing w:val="-3"/>
              </w:rPr>
              <w:t>оцинко</w:t>
            </w:r>
            <w:r w:rsidR="003477F9">
              <w:rPr>
                <w:spacing w:val="-3"/>
              </w:rPr>
              <w:t>-</w:t>
            </w:r>
            <w:r w:rsidRPr="00416136">
              <w:rPr>
                <w:spacing w:val="-3"/>
              </w:rPr>
              <w:t>ваної сталi класу Н [нормальна] товщиною 0,6 мм</w:t>
            </w:r>
          </w:p>
          <w:p w:rsidR="003477F9" w:rsidRDefault="003477F9" w:rsidP="00892656">
            <w:pPr>
              <w:pStyle w:val="ab"/>
              <w:keepLines/>
              <w:numPr>
                <w:ilvl w:val="0"/>
                <w:numId w:val="21"/>
              </w:numPr>
              <w:autoSpaceDE w:val="0"/>
              <w:autoSpaceDN w:val="0"/>
            </w:pPr>
            <w:r>
              <w:t>Болти будiвельнi з гайками та шайбами;</w:t>
            </w:r>
          </w:p>
          <w:p w:rsidR="003477F9" w:rsidRDefault="003477F9" w:rsidP="00892656">
            <w:pPr>
              <w:pStyle w:val="ab"/>
              <w:keepLines/>
              <w:numPr>
                <w:ilvl w:val="0"/>
                <w:numId w:val="21"/>
              </w:numPr>
              <w:autoSpaceDE w:val="0"/>
              <w:autoSpaceDN w:val="0"/>
            </w:pPr>
            <w:r>
              <w:t>Повiтроводи гнучкі, дiаметр 250 мм 10м</w:t>
            </w:r>
            <w:r>
              <w:rPr>
                <w:lang w:val="uk-UA"/>
              </w:rPr>
              <w:t xml:space="preserve"> (3</w:t>
            </w:r>
            <w:r w:rsidRPr="003477F9">
              <w:rPr>
                <w:lang w:val="uk-UA"/>
              </w:rPr>
              <w:t xml:space="preserve"> упак.)</w:t>
            </w:r>
          </w:p>
          <w:p w:rsidR="003477F9" w:rsidRPr="00416136" w:rsidRDefault="003477F9" w:rsidP="00892656">
            <w:pPr>
              <w:pStyle w:val="ab"/>
              <w:keepLines/>
              <w:numPr>
                <w:ilvl w:val="0"/>
                <w:numId w:val="21"/>
              </w:numPr>
              <w:autoSpaceDE w:val="0"/>
              <w:autoSpaceDN w:val="0"/>
            </w:pPr>
            <w:r>
              <w:t>Повiтроводи гнучкі в ізоляції, дiаметр 250</w:t>
            </w:r>
            <w:r>
              <w:rPr>
                <w:lang w:val="uk-UA"/>
              </w:rPr>
              <w:t xml:space="preserve"> </w:t>
            </w:r>
            <w:r>
              <w:t>мм 7,6м</w:t>
            </w:r>
            <w:r>
              <w:rPr>
                <w:lang w:val="uk-UA"/>
              </w:rPr>
              <w:t xml:space="preserve"> (3</w:t>
            </w:r>
            <w:r w:rsidRPr="003477F9">
              <w:rPr>
                <w:lang w:val="uk-UA"/>
              </w:rPr>
              <w:t xml:space="preserve"> упак.)</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3477F9">
              <w:rPr>
                <w:spacing w:val="-3"/>
              </w:rPr>
              <w:t>41,448</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492</w:t>
            </w:r>
          </w:p>
        </w:tc>
        <w:tc>
          <w:tcPr>
            <w:tcW w:w="6110" w:type="dxa"/>
            <w:tcBorders>
              <w:top w:val="single" w:sz="4" w:space="0" w:color="auto"/>
              <w:left w:val="nil"/>
              <w:bottom w:val="single" w:sz="4" w:space="0" w:color="auto"/>
              <w:right w:val="nil"/>
            </w:tcBorders>
          </w:tcPr>
          <w:p w:rsidR="00D02DF6" w:rsidRDefault="00D02DF6" w:rsidP="003477F9">
            <w:pPr>
              <w:keepLines/>
              <w:autoSpaceDE w:val="0"/>
              <w:autoSpaceDN w:val="0"/>
              <w:rPr>
                <w:spacing w:val="-3"/>
              </w:rPr>
            </w:pPr>
            <w:r w:rsidRPr="00416136">
              <w:rPr>
                <w:spacing w:val="-3"/>
              </w:rPr>
              <w:t>Прокладання повiтроводiв дiаметром до 250 мм з</w:t>
            </w:r>
            <w:r w:rsidR="003477F9">
              <w:rPr>
                <w:spacing w:val="-3"/>
              </w:rPr>
              <w:t xml:space="preserve"> </w:t>
            </w:r>
            <w:r w:rsidRPr="00416136">
              <w:rPr>
                <w:spacing w:val="-3"/>
              </w:rPr>
              <w:t>оцинко</w:t>
            </w:r>
            <w:r w:rsidR="003477F9">
              <w:rPr>
                <w:spacing w:val="-3"/>
              </w:rPr>
              <w:t>-</w:t>
            </w:r>
            <w:r w:rsidRPr="00416136">
              <w:rPr>
                <w:spacing w:val="-3"/>
              </w:rPr>
              <w:t>ваної сталi класу Н [нормальна] товщиною 0,6 мм</w:t>
            </w:r>
          </w:p>
          <w:p w:rsidR="0080245F" w:rsidRPr="0080245F" w:rsidRDefault="0080245F" w:rsidP="00892656">
            <w:pPr>
              <w:pStyle w:val="ab"/>
              <w:keepLines/>
              <w:numPr>
                <w:ilvl w:val="0"/>
                <w:numId w:val="21"/>
              </w:numPr>
              <w:autoSpaceDE w:val="0"/>
              <w:autoSpaceDN w:val="0"/>
            </w:pPr>
            <w:r w:rsidRPr="0080245F">
              <w:t>Болти будiвельнi з гайками та шайбами</w:t>
            </w:r>
            <w:r>
              <w:rPr>
                <w:lang w:val="uk-UA"/>
              </w:rPr>
              <w:t>;</w:t>
            </w:r>
          </w:p>
          <w:p w:rsidR="0080245F" w:rsidRPr="00416136" w:rsidRDefault="0080245F" w:rsidP="00892656">
            <w:pPr>
              <w:pStyle w:val="ab"/>
              <w:keepLines/>
              <w:numPr>
                <w:ilvl w:val="0"/>
                <w:numId w:val="21"/>
              </w:numPr>
              <w:autoSpaceDE w:val="0"/>
              <w:autoSpaceDN w:val="0"/>
            </w:pPr>
            <w:r>
              <w:t>Повiтроводи класу Н з тонколистової</w:t>
            </w:r>
            <w:r w:rsidRPr="0080245F">
              <w:rPr>
                <w:lang w:val="uk-UA"/>
              </w:rPr>
              <w:t xml:space="preserve"> </w:t>
            </w:r>
            <w:r>
              <w:t>оцинкованої з неперервних лiнiй сталi</w:t>
            </w:r>
            <w:r w:rsidRPr="0080245F">
              <w:rPr>
                <w:lang w:val="uk-UA"/>
              </w:rPr>
              <w:t xml:space="preserve"> </w:t>
            </w:r>
            <w:r>
              <w:t>товщиною 0,6 мм, круглого перерiзу,</w:t>
            </w:r>
            <w:r>
              <w:rPr>
                <w:lang w:val="uk-UA"/>
              </w:rPr>
              <w:t xml:space="preserve"> </w:t>
            </w:r>
            <w:r>
              <w:t>дiаметр вiд 250 до 450 мм</w:t>
            </w:r>
            <w:r>
              <w:rPr>
                <w:lang w:val="uk-UA"/>
              </w:rPr>
              <w:t xml:space="preserve"> (23,55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23,55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493</w:t>
            </w:r>
          </w:p>
        </w:tc>
        <w:tc>
          <w:tcPr>
            <w:tcW w:w="6110" w:type="dxa"/>
            <w:tcBorders>
              <w:top w:val="single" w:sz="4" w:space="0" w:color="auto"/>
              <w:left w:val="nil"/>
              <w:bottom w:val="single" w:sz="4" w:space="0" w:color="auto"/>
              <w:right w:val="nil"/>
            </w:tcBorders>
          </w:tcPr>
          <w:p w:rsidR="00D02DF6" w:rsidRDefault="00D02DF6" w:rsidP="0080245F">
            <w:pPr>
              <w:keepLines/>
              <w:autoSpaceDE w:val="0"/>
              <w:autoSpaceDN w:val="0"/>
              <w:rPr>
                <w:spacing w:val="-3"/>
              </w:rPr>
            </w:pPr>
            <w:r w:rsidRPr="00416136">
              <w:rPr>
                <w:spacing w:val="-3"/>
              </w:rPr>
              <w:t>Прокладання повiтроводiв дiаметром до 200 мм з</w:t>
            </w:r>
            <w:r w:rsidR="0080245F">
              <w:rPr>
                <w:spacing w:val="-3"/>
              </w:rPr>
              <w:t xml:space="preserve"> </w:t>
            </w:r>
            <w:r w:rsidRPr="00416136">
              <w:rPr>
                <w:spacing w:val="-3"/>
              </w:rPr>
              <w:t>оцинко</w:t>
            </w:r>
            <w:r w:rsidR="0080245F">
              <w:rPr>
                <w:spacing w:val="-3"/>
              </w:rPr>
              <w:t>-</w:t>
            </w:r>
            <w:r w:rsidRPr="00416136">
              <w:rPr>
                <w:spacing w:val="-3"/>
              </w:rPr>
              <w:t>ваної сталi класу Н [нормальна] товщиною 0,5 мм</w:t>
            </w:r>
          </w:p>
          <w:p w:rsidR="0080245F" w:rsidRDefault="0080245F" w:rsidP="00892656">
            <w:pPr>
              <w:pStyle w:val="ab"/>
              <w:keepLines/>
              <w:numPr>
                <w:ilvl w:val="0"/>
                <w:numId w:val="21"/>
              </w:numPr>
              <w:autoSpaceDE w:val="0"/>
              <w:autoSpaceDN w:val="0"/>
            </w:pPr>
            <w:r>
              <w:t>Болти будiвельнi з гайками та шайбами</w:t>
            </w:r>
            <w:r>
              <w:rPr>
                <w:lang w:val="uk-UA"/>
              </w:rPr>
              <w:t>;</w:t>
            </w:r>
          </w:p>
          <w:p w:rsidR="0080245F" w:rsidRPr="00416136" w:rsidRDefault="0080245F" w:rsidP="00892656">
            <w:pPr>
              <w:pStyle w:val="ab"/>
              <w:keepLines/>
              <w:numPr>
                <w:ilvl w:val="0"/>
                <w:numId w:val="21"/>
              </w:numPr>
              <w:autoSpaceDE w:val="0"/>
              <w:autoSpaceDN w:val="0"/>
            </w:pPr>
            <w:r>
              <w:t>Повiтроводи класу Н з тонколистової</w:t>
            </w:r>
            <w:r w:rsidRPr="0080245F">
              <w:rPr>
                <w:lang w:val="uk-UA"/>
              </w:rPr>
              <w:t xml:space="preserve"> </w:t>
            </w:r>
            <w:r>
              <w:t>оцинкованої з неперервних лiнiй сталi</w:t>
            </w:r>
            <w:r w:rsidRPr="0080245F">
              <w:rPr>
                <w:lang w:val="uk-UA"/>
              </w:rPr>
              <w:t xml:space="preserve"> </w:t>
            </w:r>
            <w:r>
              <w:t>товщиною 0,5 мм, круглого перерiзу,</w:t>
            </w:r>
            <w:r>
              <w:rPr>
                <w:lang w:val="uk-UA"/>
              </w:rPr>
              <w:t xml:space="preserve"> </w:t>
            </w:r>
            <w:r>
              <w:t>дiаметр до 200 мм</w:t>
            </w:r>
            <w:r>
              <w:rPr>
                <w:lang w:val="uk-UA"/>
              </w:rPr>
              <w:t xml:space="preserve"> </w:t>
            </w:r>
            <w:r w:rsidRPr="0080245F">
              <w:rPr>
                <w:lang w:val="uk-UA"/>
              </w:rPr>
              <w:t>(2,</w:t>
            </w:r>
            <w:r>
              <w:rPr>
                <w:lang w:val="uk-UA"/>
              </w:rPr>
              <w:t>826</w:t>
            </w:r>
            <w:r w:rsidRPr="0080245F">
              <w:rPr>
                <w:lang w:val="uk-UA"/>
              </w:rPr>
              <w:t xml:space="preserve">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2,826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494</w:t>
            </w:r>
          </w:p>
        </w:tc>
        <w:tc>
          <w:tcPr>
            <w:tcW w:w="6110" w:type="dxa"/>
            <w:tcBorders>
              <w:top w:val="single" w:sz="4" w:space="0" w:color="auto"/>
              <w:left w:val="nil"/>
              <w:bottom w:val="single" w:sz="4" w:space="0" w:color="auto"/>
              <w:right w:val="nil"/>
            </w:tcBorders>
          </w:tcPr>
          <w:p w:rsidR="00D02DF6" w:rsidRDefault="00D02DF6" w:rsidP="0080245F">
            <w:pPr>
              <w:keepLines/>
              <w:autoSpaceDE w:val="0"/>
              <w:autoSpaceDN w:val="0"/>
              <w:rPr>
                <w:spacing w:val="-3"/>
              </w:rPr>
            </w:pPr>
            <w:r w:rsidRPr="00416136">
              <w:rPr>
                <w:spacing w:val="-3"/>
              </w:rPr>
              <w:t>Прокладання повiтроводiв периметром вiд 1100 мм до</w:t>
            </w:r>
            <w:r w:rsidR="0080245F">
              <w:rPr>
                <w:spacing w:val="-3"/>
              </w:rPr>
              <w:t xml:space="preserve"> </w:t>
            </w:r>
            <w:r w:rsidRPr="00416136">
              <w:rPr>
                <w:spacing w:val="-3"/>
              </w:rPr>
              <w:t>1600 мм з оцинкованої сталi класу Н [нормальна]</w:t>
            </w:r>
            <w:r w:rsidR="0080245F">
              <w:rPr>
                <w:spacing w:val="-3"/>
              </w:rPr>
              <w:t xml:space="preserve"> </w:t>
            </w:r>
            <w:r w:rsidRPr="00416136">
              <w:rPr>
                <w:spacing w:val="-3"/>
              </w:rPr>
              <w:t>товщиною 0,7 мм (фасонні елементи і адаптери)</w:t>
            </w:r>
          </w:p>
          <w:p w:rsidR="004D6B6C" w:rsidRDefault="004D6B6C" w:rsidP="00892656">
            <w:pPr>
              <w:pStyle w:val="ab"/>
              <w:keepLines/>
              <w:numPr>
                <w:ilvl w:val="0"/>
                <w:numId w:val="21"/>
              </w:numPr>
              <w:autoSpaceDE w:val="0"/>
              <w:autoSpaceDN w:val="0"/>
            </w:pPr>
            <w:r>
              <w:t>Болти будiвельнi з гайками та шайбами</w:t>
            </w:r>
            <w:r>
              <w:rPr>
                <w:lang w:val="uk-UA"/>
              </w:rPr>
              <w:t>;</w:t>
            </w:r>
          </w:p>
          <w:p w:rsidR="0080245F" w:rsidRPr="00416136" w:rsidRDefault="004D6B6C" w:rsidP="00892656">
            <w:pPr>
              <w:pStyle w:val="ab"/>
              <w:keepLines/>
              <w:numPr>
                <w:ilvl w:val="0"/>
                <w:numId w:val="21"/>
              </w:numPr>
              <w:autoSpaceDE w:val="0"/>
              <w:autoSpaceDN w:val="0"/>
            </w:pPr>
            <w:r>
              <w:t>Повiтроводи класу Н з тонколистової</w:t>
            </w:r>
            <w:r w:rsidRPr="00DA79B9">
              <w:rPr>
                <w:lang w:val="uk-UA"/>
              </w:rPr>
              <w:t xml:space="preserve"> </w:t>
            </w:r>
            <w:r>
              <w:t>оцинкованої з неперервних лiнiй сталi</w:t>
            </w:r>
            <w:r w:rsidR="00DA79B9" w:rsidRPr="00DA79B9">
              <w:rPr>
                <w:lang w:val="uk-UA"/>
              </w:rPr>
              <w:t xml:space="preserve"> </w:t>
            </w:r>
            <w:r>
              <w:t>товщиною 0,7 мм, прямокутного перерiзу,</w:t>
            </w:r>
            <w:r w:rsidR="00DA79B9">
              <w:rPr>
                <w:lang w:val="uk-UA"/>
              </w:rPr>
              <w:t xml:space="preserve"> </w:t>
            </w:r>
            <w:r>
              <w:t>розмiр бiльшої сторони вiд 300 до 1000 мм</w:t>
            </w:r>
            <w:r w:rsidR="00DA79B9">
              <w:rPr>
                <w:lang w:val="uk-UA"/>
              </w:rPr>
              <w:t xml:space="preserve"> (53 кв.м.)</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53</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495</w:t>
            </w:r>
          </w:p>
        </w:tc>
        <w:tc>
          <w:tcPr>
            <w:tcW w:w="6110" w:type="dxa"/>
            <w:tcBorders>
              <w:top w:val="single" w:sz="4" w:space="0" w:color="auto"/>
              <w:left w:val="nil"/>
              <w:bottom w:val="single" w:sz="4" w:space="0" w:color="auto"/>
              <w:right w:val="nil"/>
            </w:tcBorders>
          </w:tcPr>
          <w:p w:rsidR="00D02DF6" w:rsidRDefault="00D02DF6" w:rsidP="00DA79B9">
            <w:pPr>
              <w:keepLines/>
              <w:autoSpaceDE w:val="0"/>
              <w:autoSpaceDN w:val="0"/>
              <w:rPr>
                <w:spacing w:val="-3"/>
              </w:rPr>
            </w:pPr>
            <w:r w:rsidRPr="00416136">
              <w:rPr>
                <w:spacing w:val="-3"/>
              </w:rPr>
              <w:t>Ізоляція плоских та криволінійних поверхонь листами зі</w:t>
            </w:r>
            <w:r w:rsidR="00DA79B9">
              <w:rPr>
                <w:spacing w:val="-3"/>
              </w:rPr>
              <w:t xml:space="preserve"> </w:t>
            </w:r>
            <w:r w:rsidRPr="00416136">
              <w:rPr>
                <w:spacing w:val="-3"/>
              </w:rPr>
              <w:t>спіненого каучуку, поліетилену</w:t>
            </w:r>
          </w:p>
          <w:p w:rsidR="00DA79B9" w:rsidRPr="00DA79B9" w:rsidRDefault="00DA79B9" w:rsidP="00892656">
            <w:pPr>
              <w:pStyle w:val="ab"/>
              <w:keepLines/>
              <w:numPr>
                <w:ilvl w:val="0"/>
                <w:numId w:val="21"/>
              </w:numPr>
              <w:autoSpaceDE w:val="0"/>
              <w:autoSpaceDN w:val="0"/>
              <w:rPr>
                <w:lang w:val="uk-UA"/>
              </w:rPr>
            </w:pPr>
            <w:r w:rsidRPr="00DA79B9">
              <w:rPr>
                <w:lang w:val="uk-UA"/>
              </w:rPr>
              <w:t xml:space="preserve">Ізоляція </w:t>
            </w:r>
            <w:r w:rsidRPr="00DA79B9">
              <w:rPr>
                <w:lang w:val="en-US"/>
              </w:rPr>
              <w:t>K</w:t>
            </w:r>
            <w:r w:rsidRPr="00DA79B9">
              <w:rPr>
                <w:lang w:val="uk-UA"/>
              </w:rPr>
              <w:t>-</w:t>
            </w:r>
            <w:r w:rsidRPr="00DA79B9">
              <w:rPr>
                <w:lang w:val="en-US"/>
              </w:rPr>
              <w:t>FLEX</w:t>
            </w:r>
            <w:r w:rsidRPr="00DA79B9">
              <w:rPr>
                <w:lang w:val="uk-UA"/>
              </w:rPr>
              <w:t xml:space="preserve"> </w:t>
            </w:r>
            <w:r w:rsidRPr="00DA79B9">
              <w:rPr>
                <w:lang w:val="en-US"/>
              </w:rPr>
              <w:t>AD</w:t>
            </w:r>
            <w:r w:rsidRPr="00DA79B9">
              <w:rPr>
                <w:lang w:val="uk-UA"/>
              </w:rPr>
              <w:t xml:space="preserve"> </w:t>
            </w:r>
            <w:r w:rsidRPr="00DA79B9">
              <w:rPr>
                <w:lang w:val="en-US"/>
              </w:rPr>
              <w:t>ST</w:t>
            </w:r>
            <w:r w:rsidRPr="00DA79B9">
              <w:rPr>
                <w:lang w:val="uk-UA"/>
              </w:rPr>
              <w:t xml:space="preserve"> </w:t>
            </w:r>
            <w:r w:rsidRPr="00DA79B9">
              <w:rPr>
                <w:lang w:val="en-US"/>
              </w:rPr>
              <w:t>DUCT</w:t>
            </w:r>
            <w:r>
              <w:rPr>
                <w:lang w:val="uk-UA"/>
              </w:rPr>
              <w:t xml:space="preserve"> (46 кв.м.);</w:t>
            </w:r>
            <w:r w:rsidRPr="00DA79B9">
              <w:rPr>
                <w:lang w:val="uk-UA"/>
              </w:rPr>
              <w:t xml:space="preserve"> </w:t>
            </w:r>
          </w:p>
          <w:p w:rsidR="00DA79B9" w:rsidRPr="00DA79B9" w:rsidRDefault="00DA79B9" w:rsidP="00892656">
            <w:pPr>
              <w:pStyle w:val="ab"/>
              <w:keepLines/>
              <w:numPr>
                <w:ilvl w:val="0"/>
                <w:numId w:val="21"/>
              </w:numPr>
              <w:autoSpaceDE w:val="0"/>
              <w:autoSpaceDN w:val="0"/>
              <w:rPr>
                <w:lang w:val="uk-UA"/>
              </w:rPr>
            </w:pPr>
            <w:r w:rsidRPr="00DA79B9">
              <w:rPr>
                <w:lang w:val="uk-UA"/>
              </w:rPr>
              <w:t>Профілі Е20</w:t>
            </w:r>
            <w:r>
              <w:rPr>
                <w:lang w:val="uk-UA"/>
              </w:rPr>
              <w:t xml:space="preserve"> (43 м);</w:t>
            </w:r>
          </w:p>
          <w:p w:rsidR="00DA79B9" w:rsidRPr="00DA79B9" w:rsidRDefault="00DA79B9" w:rsidP="00892656">
            <w:pPr>
              <w:pStyle w:val="ab"/>
              <w:keepLines/>
              <w:numPr>
                <w:ilvl w:val="0"/>
                <w:numId w:val="21"/>
              </w:numPr>
              <w:autoSpaceDE w:val="0"/>
              <w:autoSpaceDN w:val="0"/>
              <w:rPr>
                <w:lang w:val="uk-UA"/>
              </w:rPr>
            </w:pPr>
            <w:r>
              <w:rPr>
                <w:lang w:val="uk-UA"/>
              </w:rPr>
              <w:t>У</w:t>
            </w:r>
            <w:r w:rsidRPr="00DA79B9">
              <w:rPr>
                <w:lang w:val="uk-UA"/>
              </w:rPr>
              <w:t xml:space="preserve">щільнююча стрічка </w:t>
            </w:r>
            <w:r>
              <w:rPr>
                <w:lang w:val="uk-UA"/>
              </w:rPr>
              <w:t>(38 м);</w:t>
            </w:r>
          </w:p>
          <w:p w:rsidR="00DA79B9" w:rsidRPr="00DA79B9" w:rsidRDefault="00DA79B9" w:rsidP="00892656">
            <w:pPr>
              <w:pStyle w:val="ab"/>
              <w:keepLines/>
              <w:numPr>
                <w:ilvl w:val="0"/>
                <w:numId w:val="21"/>
              </w:numPr>
              <w:autoSpaceDE w:val="0"/>
              <w:autoSpaceDN w:val="0"/>
              <w:rPr>
                <w:lang w:val="uk-UA"/>
              </w:rPr>
            </w:pPr>
            <w:r>
              <w:rPr>
                <w:lang w:val="uk-UA"/>
              </w:rPr>
              <w:t>К</w:t>
            </w:r>
            <w:r w:rsidRPr="00DA79B9">
              <w:rPr>
                <w:lang w:val="uk-UA"/>
              </w:rPr>
              <w:t>утик для профіля</w:t>
            </w:r>
            <w:r>
              <w:rPr>
                <w:lang w:val="uk-UA"/>
              </w:rPr>
              <w:t xml:space="preserve"> (152 шт);</w:t>
            </w:r>
          </w:p>
          <w:p w:rsidR="00DA79B9" w:rsidRPr="00DA79B9" w:rsidRDefault="00DA79B9" w:rsidP="00892656">
            <w:pPr>
              <w:pStyle w:val="ab"/>
              <w:keepLines/>
              <w:numPr>
                <w:ilvl w:val="0"/>
                <w:numId w:val="21"/>
              </w:numPr>
              <w:autoSpaceDE w:val="0"/>
              <w:autoSpaceDN w:val="0"/>
              <w:rPr>
                <w:lang w:val="uk-UA"/>
              </w:rPr>
            </w:pPr>
            <w:r>
              <w:rPr>
                <w:lang w:val="uk-UA"/>
              </w:rPr>
              <w:t>З</w:t>
            </w:r>
            <w:r w:rsidRPr="00DA79B9">
              <w:rPr>
                <w:lang w:val="uk-UA"/>
              </w:rPr>
              <w:t>атискач для профіля</w:t>
            </w:r>
            <w:r>
              <w:rPr>
                <w:lang w:val="uk-UA"/>
              </w:rPr>
              <w:t xml:space="preserve"> (136 шт) </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м2</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nil"/>
              <w:left w:val="single" w:sz="12" w:space="0" w:color="auto"/>
              <w:bottom w:val="nil"/>
              <w:right w:val="single" w:sz="4" w:space="0" w:color="auto"/>
            </w:tcBorders>
          </w:tcPr>
          <w:p w:rsidR="00D02DF6" w:rsidRPr="00416136" w:rsidRDefault="00E82F8B" w:rsidP="00D02DF6">
            <w:pPr>
              <w:keepLines/>
              <w:autoSpaceDE w:val="0"/>
              <w:autoSpaceDN w:val="0"/>
              <w:jc w:val="center"/>
            </w:pPr>
            <w:r>
              <w:rPr>
                <w:spacing w:val="-3"/>
              </w:rPr>
              <w:t>496</w:t>
            </w:r>
          </w:p>
        </w:tc>
        <w:tc>
          <w:tcPr>
            <w:tcW w:w="6110" w:type="dxa"/>
            <w:tcBorders>
              <w:top w:val="nil"/>
              <w:left w:val="nil"/>
              <w:bottom w:val="nil"/>
              <w:right w:val="nil"/>
            </w:tcBorders>
          </w:tcPr>
          <w:p w:rsidR="00D02DF6" w:rsidRDefault="00D02DF6" w:rsidP="00295E4E">
            <w:pPr>
              <w:keepLines/>
              <w:autoSpaceDE w:val="0"/>
              <w:autoSpaceDN w:val="0"/>
              <w:rPr>
                <w:spacing w:val="-3"/>
              </w:rPr>
            </w:pPr>
            <w:r w:rsidRPr="00416136">
              <w:rPr>
                <w:spacing w:val="-3"/>
              </w:rPr>
              <w:t>Установлення грат жалюзiйних сталевих з вивiрянням i</w:t>
            </w:r>
            <w:r w:rsidR="00295E4E">
              <w:rPr>
                <w:spacing w:val="-3"/>
              </w:rPr>
              <w:t xml:space="preserve"> </w:t>
            </w:r>
            <w:r w:rsidRPr="00416136">
              <w:rPr>
                <w:spacing w:val="-3"/>
              </w:rPr>
              <w:t>закрiпленням площею в світлі понад 0,25 до 1 м2</w:t>
            </w:r>
          </w:p>
          <w:p w:rsidR="00295E4E" w:rsidRPr="00416136" w:rsidRDefault="00295E4E" w:rsidP="00892656">
            <w:pPr>
              <w:pStyle w:val="ab"/>
              <w:keepLines/>
              <w:numPr>
                <w:ilvl w:val="0"/>
                <w:numId w:val="21"/>
              </w:numPr>
              <w:autoSpaceDE w:val="0"/>
              <w:autoSpaceDN w:val="0"/>
            </w:pPr>
            <w:r w:rsidRPr="00295E4E">
              <w:t>Гратка РВ 2535-1 1400*200</w:t>
            </w:r>
          </w:p>
        </w:tc>
        <w:tc>
          <w:tcPr>
            <w:tcW w:w="1119" w:type="dxa"/>
            <w:gridSpan w:val="4"/>
            <w:tcBorders>
              <w:top w:val="nil"/>
              <w:left w:val="single" w:sz="4" w:space="0" w:color="auto"/>
              <w:bottom w:val="nil"/>
              <w:right w:val="nil"/>
            </w:tcBorders>
          </w:tcPr>
          <w:p w:rsidR="00D02DF6" w:rsidRPr="00416136" w:rsidRDefault="00D02DF6" w:rsidP="00D02DF6">
            <w:pPr>
              <w:keepLines/>
              <w:autoSpaceDE w:val="0"/>
              <w:autoSpaceDN w:val="0"/>
              <w:jc w:val="center"/>
            </w:pPr>
            <w:r w:rsidRPr="00416136">
              <w:rPr>
                <w:spacing w:val="-3"/>
              </w:rPr>
              <w:t>грати</w:t>
            </w:r>
          </w:p>
        </w:tc>
        <w:tc>
          <w:tcPr>
            <w:tcW w:w="993" w:type="dxa"/>
            <w:gridSpan w:val="4"/>
            <w:tcBorders>
              <w:top w:val="nil"/>
              <w:left w:val="single" w:sz="4" w:space="0" w:color="auto"/>
              <w:bottom w:val="nil"/>
              <w:right w:val="single" w:sz="4" w:space="0" w:color="auto"/>
            </w:tcBorders>
          </w:tcPr>
          <w:p w:rsidR="00D02DF6" w:rsidRPr="00416136" w:rsidRDefault="00D02DF6" w:rsidP="00D02DF6">
            <w:pPr>
              <w:keepLines/>
              <w:autoSpaceDE w:val="0"/>
              <w:autoSpaceDN w:val="0"/>
              <w:jc w:val="center"/>
            </w:pPr>
            <w:r w:rsidRPr="00416136">
              <w:rPr>
                <w:spacing w:val="-3"/>
              </w:rPr>
              <w:t>3</w:t>
            </w:r>
          </w:p>
        </w:tc>
        <w:tc>
          <w:tcPr>
            <w:tcW w:w="992" w:type="dxa"/>
            <w:tcBorders>
              <w:top w:val="nil"/>
              <w:left w:val="single" w:sz="4" w:space="0" w:color="auto"/>
              <w:bottom w:val="nil"/>
              <w:right w:val="single" w:sz="12"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12" w:space="0" w:color="auto"/>
              <w:bottom w:val="single" w:sz="4" w:space="0" w:color="auto"/>
              <w:right w:val="single" w:sz="12" w:space="0" w:color="auto"/>
            </w:tcBorders>
            <w:vAlign w:val="center"/>
          </w:tcPr>
          <w:p w:rsidR="00D02DF6" w:rsidRPr="00416136" w:rsidRDefault="00D02DF6" w:rsidP="00D02DF6">
            <w:pPr>
              <w:keepLines/>
              <w:autoSpaceDE w:val="0"/>
              <w:autoSpaceDN w:val="0"/>
              <w:jc w:val="center"/>
              <w:rPr>
                <w:spacing w:val="-3"/>
              </w:rPr>
            </w:pPr>
          </w:p>
          <w:p w:rsidR="00D02DF6" w:rsidRPr="00416136" w:rsidRDefault="00D02DF6" w:rsidP="00D02DF6">
            <w:pPr>
              <w:keepLines/>
              <w:autoSpaceDE w:val="0"/>
              <w:autoSpaceDN w:val="0"/>
              <w:jc w:val="center"/>
              <w:rPr>
                <w:b/>
                <w:spacing w:val="-3"/>
              </w:rPr>
            </w:pPr>
            <w:r w:rsidRPr="004520B8">
              <w:rPr>
                <w:b/>
                <w:spacing w:val="-3"/>
              </w:rPr>
              <w:t>Пусконалагодження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497</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Установка теплообмінна з кількістю нагрівачів 1 (ПВ1 і</w:t>
            </w:r>
            <w:r w:rsidR="00B86922">
              <w:rPr>
                <w:spacing w:val="-3"/>
              </w:rPr>
              <w:t xml:space="preserve"> </w:t>
            </w:r>
            <w:r w:rsidRPr="00416136">
              <w:rPr>
                <w:spacing w:val="-3"/>
              </w:rPr>
              <w:t>ККБ)</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Установ.</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lastRenderedPageBreak/>
              <w:t>498</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Холодильна установка безнасосна для штучного</w:t>
            </w:r>
            <w:r w:rsidR="00B86922">
              <w:rPr>
                <w:spacing w:val="-3"/>
              </w:rPr>
              <w:t xml:space="preserve"> </w:t>
            </w:r>
            <w:r w:rsidRPr="00416136">
              <w:rPr>
                <w:spacing w:val="-3"/>
              </w:rPr>
              <w:t>охолодження холодоносієм з одним одноступінчастим</w:t>
            </w:r>
            <w:r w:rsidR="00B86922">
              <w:rPr>
                <w:spacing w:val="-3"/>
              </w:rPr>
              <w:t xml:space="preserve"> </w:t>
            </w:r>
            <w:r w:rsidRPr="00416136">
              <w:rPr>
                <w:spacing w:val="-3"/>
              </w:rPr>
              <w:t>компресором, холодопродуктивність до 47 кВт [40 тис.</w:t>
            </w:r>
            <w:r w:rsidR="00B86922">
              <w:rPr>
                <w:spacing w:val="-3"/>
              </w:rPr>
              <w:t xml:space="preserve"> </w:t>
            </w:r>
            <w:r w:rsidRPr="00416136">
              <w:rPr>
                <w:spacing w:val="-3"/>
              </w:rPr>
              <w:t>ккал/год]-22,4 кВт[ [для установок з холодоагентом</w:t>
            </w:r>
            <w:r w:rsidR="00B86922">
              <w:rPr>
                <w:spacing w:val="-3"/>
              </w:rPr>
              <w:t xml:space="preserve"> </w:t>
            </w:r>
            <w:r w:rsidRPr="00416136">
              <w:rPr>
                <w:spacing w:val="-3"/>
              </w:rPr>
              <w:t>фреоном]] (зовнішній блок ВРФ системи)</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Установ.</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499</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Кондиціонери місцеві неавтономні з централізованим</w:t>
            </w:r>
            <w:r w:rsidR="00B86922">
              <w:rPr>
                <w:spacing w:val="-3"/>
              </w:rPr>
              <w:t xml:space="preserve"> </w:t>
            </w:r>
            <w:r w:rsidRPr="00416136">
              <w:rPr>
                <w:spacing w:val="-3"/>
              </w:rPr>
              <w:t>теплохолодопостачанням [вентиляторні теплообмінники,</w:t>
            </w:r>
            <w:r w:rsidR="00B86922">
              <w:rPr>
                <w:spacing w:val="-3"/>
              </w:rPr>
              <w:t xml:space="preserve"> </w:t>
            </w:r>
            <w:r w:rsidRPr="00416136">
              <w:rPr>
                <w:spacing w:val="-3"/>
              </w:rPr>
              <w:t>ежекційні доводчики і т. п.] загальною подачею повітрям</w:t>
            </w:r>
            <w:r w:rsidR="00B86922">
              <w:rPr>
                <w:spacing w:val="-3"/>
              </w:rPr>
              <w:t xml:space="preserve"> </w:t>
            </w:r>
            <w:r w:rsidRPr="00416136">
              <w:rPr>
                <w:spacing w:val="-3"/>
              </w:rPr>
              <w:t>до 3 тис. м3/год, номінальна подача повітрям до 3 тис.</w:t>
            </w:r>
            <w:r w:rsidR="00B86922">
              <w:rPr>
                <w:spacing w:val="-3"/>
              </w:rPr>
              <w:t xml:space="preserve"> </w:t>
            </w:r>
            <w:r w:rsidRPr="00416136">
              <w:rPr>
                <w:spacing w:val="-3"/>
              </w:rPr>
              <w:t>м3/год, при кількості однотипних кондиціонерів в одному</w:t>
            </w:r>
            <w:r w:rsidR="00B86922">
              <w:rPr>
                <w:spacing w:val="-3"/>
              </w:rPr>
              <w:t xml:space="preserve"> </w:t>
            </w:r>
            <w:r w:rsidRPr="00416136">
              <w:rPr>
                <w:spacing w:val="-3"/>
              </w:rPr>
              <w:t>приміщенні до 5</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Кондиц.</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500</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Мережа систем вентиляції і кондиціонування повітря</w:t>
            </w:r>
            <w:r w:rsidR="00B86922">
              <w:rPr>
                <w:spacing w:val="-3"/>
              </w:rPr>
              <w:t xml:space="preserve"> </w:t>
            </w:r>
            <w:r w:rsidRPr="00416136">
              <w:rPr>
                <w:spacing w:val="-3"/>
              </w:rPr>
              <w:t>при кількості перерізів до 5</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Вен.мер.</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r w:rsidR="00E82F8B">
              <w:rPr>
                <w:spacing w:val="-3"/>
              </w:rPr>
              <w:t>01</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Перетворювач аналого-цифровий, цифро-аналоговий</w:t>
            </w:r>
            <w:r w:rsidR="00B86922">
              <w:rPr>
                <w:spacing w:val="-3"/>
              </w:rPr>
              <w:t xml:space="preserve"> </w:t>
            </w:r>
            <w:r w:rsidRPr="00416136">
              <w:rPr>
                <w:spacing w:val="-3"/>
              </w:rPr>
              <w:t>(контроллер)</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502</w:t>
            </w:r>
          </w:p>
        </w:tc>
        <w:tc>
          <w:tcPr>
            <w:tcW w:w="6110" w:type="dxa"/>
            <w:tcBorders>
              <w:top w:val="single" w:sz="4" w:space="0" w:color="auto"/>
              <w:left w:val="nil"/>
              <w:bottom w:val="single" w:sz="4" w:space="0" w:color="auto"/>
              <w:right w:val="nil"/>
            </w:tcBorders>
          </w:tcPr>
          <w:p w:rsidR="00D02DF6" w:rsidRPr="00416136" w:rsidRDefault="00D02DF6" w:rsidP="00B86922">
            <w:pPr>
              <w:keepLines/>
              <w:autoSpaceDE w:val="0"/>
              <w:autoSpaceDN w:val="0"/>
            </w:pPr>
            <w:r w:rsidRPr="00416136">
              <w:rPr>
                <w:spacing w:val="-3"/>
              </w:rPr>
              <w:t>Система дистанційного управління виконавчим</w:t>
            </w:r>
            <w:r w:rsidR="00B86922">
              <w:rPr>
                <w:spacing w:val="-3"/>
              </w:rPr>
              <w:t xml:space="preserve"> </w:t>
            </w:r>
            <w:r w:rsidRPr="00416136">
              <w:rPr>
                <w:spacing w:val="-3"/>
              </w:rPr>
              <w:t>механізмом регулюючого органа (пульт керування)</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Система</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18" w:type="dxa"/>
            <w:gridSpan w:val="11"/>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rPr>
                <w:spacing w:val="-3"/>
              </w:rPr>
            </w:pPr>
          </w:p>
          <w:p w:rsidR="00D02DF6" w:rsidRPr="00046320" w:rsidRDefault="00D02DF6" w:rsidP="00D02DF6">
            <w:pPr>
              <w:keepLines/>
              <w:autoSpaceDE w:val="0"/>
              <w:autoSpaceDN w:val="0"/>
              <w:jc w:val="center"/>
              <w:rPr>
                <w:b/>
                <w:spacing w:val="-3"/>
                <w:lang w:val="en-US"/>
              </w:rPr>
            </w:pPr>
            <w:r w:rsidRPr="00A33B5D">
              <w:rPr>
                <w:b/>
                <w:spacing w:val="-3"/>
              </w:rPr>
              <w:t>Електро</w:t>
            </w:r>
            <w:r w:rsidR="00B86922" w:rsidRPr="00A33B5D">
              <w:rPr>
                <w:b/>
                <w:spacing w:val="-3"/>
              </w:rPr>
              <w:t>технічні рішення</w:t>
            </w:r>
          </w:p>
          <w:p w:rsidR="00D02DF6" w:rsidRPr="00416136" w:rsidRDefault="00D02DF6"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854C8" w:rsidP="00D02DF6">
            <w:pPr>
              <w:keepLines/>
              <w:autoSpaceDE w:val="0"/>
              <w:autoSpaceDN w:val="0"/>
              <w:jc w:val="center"/>
            </w:pPr>
            <w:r w:rsidRPr="00D854C8">
              <w:rPr>
                <w:b/>
                <w:bCs/>
              </w:rPr>
              <w:t>Щитове устаткування</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854C8"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854C8" w:rsidRPr="00416136" w:rsidRDefault="00D854C8" w:rsidP="00D02DF6">
            <w:pPr>
              <w:keepLines/>
              <w:autoSpaceDE w:val="0"/>
              <w:autoSpaceDN w:val="0"/>
              <w:jc w:val="center"/>
            </w:pPr>
          </w:p>
        </w:tc>
        <w:tc>
          <w:tcPr>
            <w:tcW w:w="6110" w:type="dxa"/>
            <w:tcBorders>
              <w:top w:val="single" w:sz="4" w:space="0" w:color="auto"/>
              <w:left w:val="single" w:sz="4" w:space="0" w:color="auto"/>
              <w:bottom w:val="single" w:sz="4" w:space="0" w:color="auto"/>
              <w:right w:val="single" w:sz="4" w:space="0" w:color="auto"/>
            </w:tcBorders>
            <w:vAlign w:val="center"/>
          </w:tcPr>
          <w:p w:rsidR="00D854C8" w:rsidRPr="00416136" w:rsidRDefault="00D854C8" w:rsidP="00D02DF6">
            <w:pPr>
              <w:keepLines/>
              <w:autoSpaceDE w:val="0"/>
              <w:autoSpaceDN w:val="0"/>
              <w:jc w:val="center"/>
              <w:rPr>
                <w:spacing w:val="-3"/>
              </w:rPr>
            </w:pPr>
            <w:r w:rsidRPr="00D854C8">
              <w:rPr>
                <w:spacing w:val="-3"/>
              </w:rPr>
              <w:t>ЩГЖ-1</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854C8" w:rsidRPr="00416136" w:rsidRDefault="00D854C8" w:rsidP="00D02DF6">
            <w:pPr>
              <w:keepLines/>
              <w:autoSpaceDE w:val="0"/>
              <w:autoSpaceDN w:val="0"/>
              <w:jc w:val="cente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854C8" w:rsidRPr="00416136" w:rsidRDefault="00D854C8" w:rsidP="00D02DF6">
            <w:pPr>
              <w:keepLines/>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854C8" w:rsidRPr="00416136" w:rsidRDefault="00D854C8"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503</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Щиток освiтлювальний, що установлюється розпiрними</w:t>
            </w:r>
          </w:p>
          <w:p w:rsidR="00D02DF6" w:rsidRDefault="00D02DF6" w:rsidP="00D02DF6">
            <w:pPr>
              <w:keepLines/>
              <w:autoSpaceDE w:val="0"/>
              <w:autoSpaceDN w:val="0"/>
              <w:rPr>
                <w:spacing w:val="-3"/>
              </w:rPr>
            </w:pPr>
            <w:r w:rsidRPr="00416136">
              <w:rPr>
                <w:spacing w:val="-3"/>
              </w:rPr>
              <w:t>дюбелями на стiнi, маса щитка до 6 кг</w:t>
            </w:r>
          </w:p>
          <w:p w:rsidR="00D854C8" w:rsidRDefault="00D854C8" w:rsidP="00892656">
            <w:pPr>
              <w:pStyle w:val="ab"/>
              <w:keepLines/>
              <w:numPr>
                <w:ilvl w:val="0"/>
                <w:numId w:val="21"/>
              </w:numPr>
              <w:autoSpaceDE w:val="0"/>
              <w:autoSpaceDN w:val="0"/>
            </w:pPr>
            <w:r>
              <w:t>Дюбелi У658, У661</w:t>
            </w:r>
            <w:r>
              <w:rPr>
                <w:lang w:val="uk-UA"/>
              </w:rPr>
              <w:t>;</w:t>
            </w:r>
          </w:p>
          <w:p w:rsidR="00D854C8" w:rsidRPr="00D854C8" w:rsidRDefault="00D854C8" w:rsidP="00892656">
            <w:pPr>
              <w:pStyle w:val="ab"/>
              <w:keepLines/>
              <w:numPr>
                <w:ilvl w:val="0"/>
                <w:numId w:val="21"/>
              </w:numPr>
              <w:autoSpaceDE w:val="0"/>
              <w:autoSpaceDN w:val="0"/>
            </w:pPr>
            <w:r>
              <w:t>Перемичка заземлювальна</w:t>
            </w:r>
            <w:r>
              <w:rPr>
                <w:lang w:val="uk-UA"/>
              </w:rPr>
              <w:t>;</w:t>
            </w:r>
          </w:p>
          <w:p w:rsidR="00D854C8" w:rsidRPr="00D854C8" w:rsidRDefault="00D854C8" w:rsidP="00892656">
            <w:pPr>
              <w:pStyle w:val="ab"/>
              <w:keepLines/>
              <w:numPr>
                <w:ilvl w:val="0"/>
                <w:numId w:val="21"/>
              </w:numPr>
              <w:autoSpaceDE w:val="0"/>
              <w:autoSpaceDN w:val="0"/>
            </w:pPr>
            <w:r w:rsidRPr="00D854C8">
              <w:t>Труби полiвiнiлхлориднi</w:t>
            </w:r>
            <w:r>
              <w:rPr>
                <w:lang w:val="uk-UA"/>
              </w:rPr>
              <w:t>;</w:t>
            </w:r>
          </w:p>
          <w:p w:rsidR="00D854C8" w:rsidRPr="00416136" w:rsidRDefault="00D854C8" w:rsidP="00892656">
            <w:pPr>
              <w:pStyle w:val="ab"/>
              <w:keepLines/>
              <w:numPr>
                <w:ilvl w:val="0"/>
                <w:numId w:val="21"/>
              </w:numPr>
              <w:autoSpaceDE w:val="0"/>
              <w:autoSpaceDN w:val="0"/>
            </w:pPr>
            <w:r>
              <w:t>вводно-розподільчий пристрій 48 модулів</w:t>
            </w:r>
            <w:r>
              <w:rPr>
                <w:lang w:val="uk-UA"/>
              </w:rPr>
              <w:t xml:space="preserve"> </w:t>
            </w:r>
            <w:r>
              <w:t>ІР 31</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504</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Вимикач автоматичний [автомат] одно-, дво-,</w:t>
            </w:r>
            <w:r w:rsidR="00B055D3">
              <w:rPr>
                <w:spacing w:val="-3"/>
              </w:rPr>
              <w:t xml:space="preserve"> </w:t>
            </w:r>
            <w:r w:rsidRPr="00416136">
              <w:rPr>
                <w:spacing w:val="-3"/>
              </w:rPr>
              <w:t>триполюсний, що установлюється на конструкцiї на стiнi</w:t>
            </w:r>
            <w:r w:rsidR="00B055D3">
              <w:rPr>
                <w:spacing w:val="-3"/>
              </w:rPr>
              <w:t xml:space="preserve"> </w:t>
            </w:r>
            <w:r w:rsidRPr="00416136">
              <w:rPr>
                <w:spacing w:val="-3"/>
              </w:rPr>
              <w:t>або колонi, струм до 100 А</w:t>
            </w:r>
          </w:p>
          <w:p w:rsidR="00B055D3" w:rsidRDefault="00B055D3" w:rsidP="00892656">
            <w:pPr>
              <w:pStyle w:val="ab"/>
              <w:keepLines/>
              <w:numPr>
                <w:ilvl w:val="0"/>
                <w:numId w:val="21"/>
              </w:numPr>
              <w:autoSpaceDE w:val="0"/>
              <w:autoSpaceDN w:val="0"/>
            </w:pPr>
            <w:r>
              <w:t>Вимикач автоматичний, HAGER 40А 3ф С</w:t>
            </w:r>
            <w:r w:rsidRPr="00B055D3">
              <w:rPr>
                <w:lang w:val="uk-UA"/>
              </w:rPr>
              <w:t xml:space="preserve"> </w:t>
            </w:r>
            <w:r>
              <w:t>6кА</w:t>
            </w:r>
            <w:r>
              <w:rPr>
                <w:lang w:val="uk-UA"/>
              </w:rPr>
              <w:t xml:space="preserve"> (1 шт.);</w:t>
            </w:r>
          </w:p>
          <w:p w:rsidR="00D854C8" w:rsidRPr="00416136" w:rsidRDefault="00B055D3" w:rsidP="00892656">
            <w:pPr>
              <w:pStyle w:val="ab"/>
              <w:keepLines/>
              <w:numPr>
                <w:ilvl w:val="0"/>
                <w:numId w:val="21"/>
              </w:numPr>
              <w:autoSpaceDE w:val="0"/>
              <w:autoSpaceDN w:val="0"/>
            </w:pPr>
            <w:r>
              <w:t>Вимикач автоматичний, HAGER 50А 3ф С</w:t>
            </w:r>
            <w:r>
              <w:rPr>
                <w:lang w:val="uk-UA"/>
              </w:rPr>
              <w:t xml:space="preserve"> </w:t>
            </w:r>
            <w:r>
              <w:t>6кА</w:t>
            </w:r>
            <w:r>
              <w:rPr>
                <w:lang w:val="uk-UA"/>
              </w:rPr>
              <w:t xml:space="preserve"> (1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505</w:t>
            </w:r>
          </w:p>
        </w:tc>
        <w:tc>
          <w:tcPr>
            <w:tcW w:w="6110" w:type="dxa"/>
            <w:tcBorders>
              <w:top w:val="single" w:sz="4" w:space="0" w:color="auto"/>
              <w:left w:val="nil"/>
              <w:bottom w:val="single" w:sz="4" w:space="0" w:color="auto"/>
              <w:right w:val="nil"/>
            </w:tcBorders>
          </w:tcPr>
          <w:p w:rsidR="00D02DF6" w:rsidRDefault="00D02DF6" w:rsidP="00B055D3">
            <w:pPr>
              <w:keepLines/>
              <w:autoSpaceDE w:val="0"/>
              <w:autoSpaceDN w:val="0"/>
              <w:rPr>
                <w:spacing w:val="-3"/>
              </w:rPr>
            </w:pPr>
            <w:r w:rsidRPr="00416136">
              <w:rPr>
                <w:spacing w:val="-3"/>
              </w:rPr>
              <w:t>Вимикач автоматичний [автомат] одно-, дво-,</w:t>
            </w:r>
            <w:r w:rsidR="00B055D3">
              <w:rPr>
                <w:spacing w:val="-3"/>
              </w:rPr>
              <w:t xml:space="preserve"> </w:t>
            </w:r>
            <w:r w:rsidRPr="00416136">
              <w:rPr>
                <w:spacing w:val="-3"/>
              </w:rPr>
              <w:t>триполюсний, що установлюється на конструкцiї на стiнi</w:t>
            </w:r>
            <w:r w:rsidR="00B055D3">
              <w:rPr>
                <w:spacing w:val="-3"/>
              </w:rPr>
              <w:t xml:space="preserve"> </w:t>
            </w:r>
            <w:r w:rsidRPr="00416136">
              <w:rPr>
                <w:spacing w:val="-3"/>
              </w:rPr>
              <w:t>або колонi, струм до 25 А</w:t>
            </w:r>
          </w:p>
          <w:p w:rsidR="00B055D3" w:rsidRDefault="00B055D3" w:rsidP="00892656">
            <w:pPr>
              <w:pStyle w:val="ab"/>
              <w:keepLines/>
              <w:numPr>
                <w:ilvl w:val="0"/>
                <w:numId w:val="21"/>
              </w:numPr>
              <w:autoSpaceDE w:val="0"/>
              <w:autoSpaceDN w:val="0"/>
            </w:pPr>
            <w:r>
              <w:t>Дифавтомат 16А 2п 30мА, HAGER  С 6кА</w:t>
            </w:r>
            <w:r>
              <w:rPr>
                <w:lang w:val="uk-UA"/>
              </w:rPr>
              <w:t xml:space="preserve"> (14 шт);</w:t>
            </w:r>
          </w:p>
          <w:p w:rsidR="00B055D3" w:rsidRPr="00B055D3" w:rsidRDefault="00B055D3" w:rsidP="00892656">
            <w:pPr>
              <w:pStyle w:val="ab"/>
              <w:keepLines/>
              <w:numPr>
                <w:ilvl w:val="0"/>
                <w:numId w:val="21"/>
              </w:numPr>
              <w:autoSpaceDE w:val="0"/>
              <w:autoSpaceDN w:val="0"/>
            </w:pPr>
            <w:r>
              <w:t>Шина 2-полюсна штирьова 63А на 12</w:t>
            </w:r>
            <w:r>
              <w:rPr>
                <w:lang w:val="uk-UA"/>
              </w:rPr>
              <w:t xml:space="preserve"> </w:t>
            </w:r>
            <w:r>
              <w:t>модулей 10мм2, HAGER</w:t>
            </w:r>
            <w:r>
              <w:rPr>
                <w:lang w:val="uk-UA"/>
              </w:rPr>
              <w:t xml:space="preserve"> (2 шт);</w:t>
            </w:r>
          </w:p>
          <w:p w:rsidR="00B055D3" w:rsidRPr="00416136" w:rsidRDefault="00B055D3" w:rsidP="00892656">
            <w:pPr>
              <w:pStyle w:val="ab"/>
              <w:keepLines/>
              <w:numPr>
                <w:ilvl w:val="0"/>
                <w:numId w:val="21"/>
              </w:numPr>
              <w:autoSpaceDE w:val="0"/>
              <w:autoSpaceDN w:val="0"/>
            </w:pPr>
            <w:r>
              <w:t>Ш</w:t>
            </w:r>
            <w:r w:rsidRPr="00B055D3">
              <w:t>ина N PE 63А</w:t>
            </w:r>
            <w:r>
              <w:rPr>
                <w:lang w:val="uk-UA"/>
              </w:rPr>
              <w:t xml:space="preserve"> </w:t>
            </w:r>
            <w:r w:rsidRPr="00B055D3">
              <w:rPr>
                <w:lang w:val="uk-UA"/>
              </w:rPr>
              <w:t>(2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14</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ЩГЖ-2</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506</w:t>
            </w:r>
          </w:p>
        </w:tc>
        <w:tc>
          <w:tcPr>
            <w:tcW w:w="6110" w:type="dxa"/>
            <w:tcBorders>
              <w:top w:val="single" w:sz="4" w:space="0" w:color="auto"/>
              <w:left w:val="nil"/>
              <w:bottom w:val="single" w:sz="4" w:space="0" w:color="auto"/>
              <w:right w:val="nil"/>
            </w:tcBorders>
          </w:tcPr>
          <w:p w:rsidR="00D02DF6" w:rsidRDefault="00D02DF6" w:rsidP="00B055D3">
            <w:pPr>
              <w:keepLines/>
              <w:autoSpaceDE w:val="0"/>
              <w:autoSpaceDN w:val="0"/>
              <w:rPr>
                <w:spacing w:val="-3"/>
              </w:rPr>
            </w:pPr>
            <w:r w:rsidRPr="00416136">
              <w:rPr>
                <w:spacing w:val="-3"/>
              </w:rPr>
              <w:t>Щиток освiтлювальний, що установлюється розпiрними</w:t>
            </w:r>
            <w:r w:rsidR="00B055D3">
              <w:rPr>
                <w:spacing w:val="-3"/>
              </w:rPr>
              <w:t xml:space="preserve"> </w:t>
            </w:r>
            <w:r w:rsidRPr="00416136">
              <w:rPr>
                <w:spacing w:val="-3"/>
              </w:rPr>
              <w:t>дюбелями на стiнi, маса щитка до 6 кг</w:t>
            </w:r>
          </w:p>
          <w:p w:rsidR="00B055D3" w:rsidRPr="00416136" w:rsidRDefault="00B055D3" w:rsidP="00892656">
            <w:pPr>
              <w:pStyle w:val="ab"/>
              <w:keepLines/>
              <w:numPr>
                <w:ilvl w:val="0"/>
                <w:numId w:val="21"/>
              </w:numPr>
              <w:autoSpaceDE w:val="0"/>
              <w:autoSpaceDN w:val="0"/>
            </w:pPr>
            <w:r>
              <w:rPr>
                <w:lang w:val="uk-UA"/>
              </w:rPr>
              <w:t>В</w:t>
            </w:r>
            <w:r>
              <w:t>водно-розподільчий пристрій 24 модулів ІР</w:t>
            </w:r>
            <w:r>
              <w:rPr>
                <w:lang w:val="uk-UA"/>
              </w:rPr>
              <w:t xml:space="preserve"> </w:t>
            </w:r>
            <w:r>
              <w:t>31</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r w:rsidR="00E82F8B">
              <w:rPr>
                <w:spacing w:val="-3"/>
              </w:rPr>
              <w:t>07</w:t>
            </w:r>
          </w:p>
        </w:tc>
        <w:tc>
          <w:tcPr>
            <w:tcW w:w="6110" w:type="dxa"/>
            <w:tcBorders>
              <w:top w:val="single" w:sz="4" w:space="0" w:color="auto"/>
              <w:left w:val="nil"/>
              <w:bottom w:val="single" w:sz="4" w:space="0" w:color="auto"/>
              <w:right w:val="nil"/>
            </w:tcBorders>
          </w:tcPr>
          <w:p w:rsidR="00D02DF6" w:rsidRDefault="00D02DF6" w:rsidP="00B055D3">
            <w:pPr>
              <w:keepLines/>
              <w:autoSpaceDE w:val="0"/>
              <w:autoSpaceDN w:val="0"/>
              <w:rPr>
                <w:spacing w:val="-3"/>
              </w:rPr>
            </w:pPr>
            <w:r w:rsidRPr="00416136">
              <w:rPr>
                <w:spacing w:val="-3"/>
              </w:rPr>
              <w:t>Вимикач автоматичний [автомат] одно-, дво-,</w:t>
            </w:r>
            <w:r w:rsidR="00B055D3">
              <w:rPr>
                <w:spacing w:val="-3"/>
              </w:rPr>
              <w:t xml:space="preserve"> </w:t>
            </w:r>
            <w:r w:rsidRPr="00416136">
              <w:rPr>
                <w:spacing w:val="-3"/>
              </w:rPr>
              <w:t>триполюсний, що установлюється на конструкцiї на стiнi</w:t>
            </w:r>
            <w:r w:rsidR="00B055D3">
              <w:rPr>
                <w:spacing w:val="-3"/>
              </w:rPr>
              <w:t xml:space="preserve"> </w:t>
            </w:r>
            <w:r w:rsidRPr="00416136">
              <w:rPr>
                <w:spacing w:val="-3"/>
              </w:rPr>
              <w:t>або колонi, струм до 100 А</w:t>
            </w:r>
          </w:p>
          <w:p w:rsidR="0074291C" w:rsidRPr="0074291C" w:rsidRDefault="00B055D3" w:rsidP="00892656">
            <w:pPr>
              <w:pStyle w:val="ab"/>
              <w:keepLines/>
              <w:numPr>
                <w:ilvl w:val="0"/>
                <w:numId w:val="21"/>
              </w:numPr>
              <w:autoSpaceDE w:val="0"/>
              <w:autoSpaceDN w:val="0"/>
            </w:pPr>
            <w:r>
              <w:t>Вимикач автоматичний, HAGER 40А 3ф С</w:t>
            </w:r>
            <w:r w:rsidRPr="00B055D3">
              <w:rPr>
                <w:lang w:val="uk-UA"/>
              </w:rPr>
              <w:t xml:space="preserve"> </w:t>
            </w:r>
            <w:r>
              <w:t>6кА</w:t>
            </w:r>
            <w:r>
              <w:rPr>
                <w:lang w:val="uk-UA"/>
              </w:rPr>
              <w:t xml:space="preserve"> </w:t>
            </w:r>
          </w:p>
          <w:p w:rsidR="00B055D3" w:rsidRDefault="0074291C" w:rsidP="0074291C">
            <w:pPr>
              <w:pStyle w:val="ab"/>
              <w:keepLines/>
              <w:autoSpaceDE w:val="0"/>
              <w:autoSpaceDN w:val="0"/>
            </w:pPr>
            <w:r>
              <w:rPr>
                <w:lang w:val="uk-UA"/>
              </w:rPr>
              <w:t>(1 шт);</w:t>
            </w:r>
          </w:p>
          <w:p w:rsidR="0074291C" w:rsidRPr="0074291C" w:rsidRDefault="00B055D3" w:rsidP="00892656">
            <w:pPr>
              <w:pStyle w:val="ab"/>
              <w:keepLines/>
              <w:numPr>
                <w:ilvl w:val="0"/>
                <w:numId w:val="21"/>
              </w:numPr>
              <w:autoSpaceDE w:val="0"/>
              <w:autoSpaceDN w:val="0"/>
            </w:pPr>
            <w:r>
              <w:t>Вимикач автоматичний, HAGER 25А 3ф С</w:t>
            </w:r>
            <w:r w:rsidR="0074291C">
              <w:rPr>
                <w:lang w:val="uk-UA"/>
              </w:rPr>
              <w:t xml:space="preserve"> </w:t>
            </w:r>
            <w:r>
              <w:t>6кА</w:t>
            </w:r>
            <w:r w:rsidR="0074291C">
              <w:rPr>
                <w:lang w:val="uk-UA"/>
              </w:rPr>
              <w:t xml:space="preserve"> </w:t>
            </w:r>
          </w:p>
          <w:p w:rsidR="00B055D3" w:rsidRPr="00416136" w:rsidRDefault="0074291C" w:rsidP="0074291C">
            <w:pPr>
              <w:pStyle w:val="ab"/>
              <w:keepLines/>
              <w:autoSpaceDE w:val="0"/>
              <w:autoSpaceDN w:val="0"/>
            </w:pPr>
            <w:r w:rsidRPr="0074291C">
              <w:rPr>
                <w:lang w:val="uk-UA"/>
              </w:rPr>
              <w:t>(1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lastRenderedPageBreak/>
              <w:t>508</w:t>
            </w:r>
          </w:p>
        </w:tc>
        <w:tc>
          <w:tcPr>
            <w:tcW w:w="6110" w:type="dxa"/>
            <w:tcBorders>
              <w:top w:val="single" w:sz="4" w:space="0" w:color="auto"/>
              <w:left w:val="nil"/>
              <w:bottom w:val="single" w:sz="4" w:space="0" w:color="auto"/>
              <w:right w:val="nil"/>
            </w:tcBorders>
          </w:tcPr>
          <w:p w:rsidR="00D02DF6" w:rsidRDefault="00D02DF6" w:rsidP="0074291C">
            <w:pPr>
              <w:keepLines/>
              <w:autoSpaceDE w:val="0"/>
              <w:autoSpaceDN w:val="0"/>
              <w:rPr>
                <w:spacing w:val="-3"/>
              </w:rPr>
            </w:pPr>
            <w:r w:rsidRPr="00416136">
              <w:rPr>
                <w:spacing w:val="-3"/>
              </w:rPr>
              <w:t>Вимикач автоматичний [автомат] одно-, дво-,</w:t>
            </w:r>
            <w:r w:rsidR="0074291C">
              <w:rPr>
                <w:spacing w:val="-3"/>
              </w:rPr>
              <w:t xml:space="preserve"> </w:t>
            </w:r>
            <w:r w:rsidRPr="00416136">
              <w:rPr>
                <w:spacing w:val="-3"/>
              </w:rPr>
              <w:t>триполюсний, що установлюється на конструкцiї на стiнi</w:t>
            </w:r>
            <w:r w:rsidR="0074291C">
              <w:rPr>
                <w:spacing w:val="-3"/>
              </w:rPr>
              <w:t xml:space="preserve"> </w:t>
            </w:r>
            <w:r w:rsidRPr="00416136">
              <w:rPr>
                <w:spacing w:val="-3"/>
              </w:rPr>
              <w:t>або колонi, струм до 25 А</w:t>
            </w:r>
          </w:p>
          <w:p w:rsidR="0074291C" w:rsidRDefault="0074291C" w:rsidP="00892656">
            <w:pPr>
              <w:pStyle w:val="ab"/>
              <w:keepLines/>
              <w:numPr>
                <w:ilvl w:val="0"/>
                <w:numId w:val="21"/>
              </w:numPr>
              <w:autoSpaceDE w:val="0"/>
              <w:autoSpaceDN w:val="0"/>
            </w:pPr>
            <w:r>
              <w:t>Дифавтомат 16А 2п 30мА, HAGER  С 6кА</w:t>
            </w:r>
            <w:r>
              <w:rPr>
                <w:lang w:val="uk-UA"/>
              </w:rPr>
              <w:t xml:space="preserve"> (6 шт);</w:t>
            </w:r>
          </w:p>
          <w:p w:rsidR="0074291C" w:rsidRDefault="0074291C" w:rsidP="00892656">
            <w:pPr>
              <w:pStyle w:val="ab"/>
              <w:keepLines/>
              <w:numPr>
                <w:ilvl w:val="0"/>
                <w:numId w:val="21"/>
              </w:numPr>
              <w:autoSpaceDE w:val="0"/>
              <w:autoSpaceDN w:val="0"/>
            </w:pPr>
            <w:r>
              <w:t>Шина 2-полюсна штирьова 63А на 12</w:t>
            </w:r>
            <w:r w:rsidRPr="0074291C">
              <w:rPr>
                <w:lang w:val="uk-UA"/>
              </w:rPr>
              <w:t xml:space="preserve"> </w:t>
            </w:r>
            <w:r>
              <w:t>модулей 10мм2, HAGER</w:t>
            </w:r>
            <w:r>
              <w:rPr>
                <w:lang w:val="uk-UA"/>
              </w:rPr>
              <w:t xml:space="preserve"> (1 шт);</w:t>
            </w:r>
          </w:p>
          <w:p w:rsidR="0074291C" w:rsidRPr="00416136" w:rsidRDefault="0074291C" w:rsidP="00892656">
            <w:pPr>
              <w:pStyle w:val="ab"/>
              <w:keepLines/>
              <w:numPr>
                <w:ilvl w:val="0"/>
                <w:numId w:val="21"/>
              </w:numPr>
              <w:autoSpaceDE w:val="0"/>
              <w:autoSpaceDN w:val="0"/>
            </w:pPr>
            <w:r>
              <w:t>Шина N PE 63А</w:t>
            </w:r>
            <w:r>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ЩП-1</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509</w:t>
            </w:r>
          </w:p>
        </w:tc>
        <w:tc>
          <w:tcPr>
            <w:tcW w:w="6110" w:type="dxa"/>
            <w:tcBorders>
              <w:top w:val="single" w:sz="4" w:space="0" w:color="auto"/>
              <w:left w:val="nil"/>
              <w:bottom w:val="single" w:sz="4" w:space="0" w:color="auto"/>
              <w:right w:val="nil"/>
            </w:tcBorders>
          </w:tcPr>
          <w:p w:rsidR="00D02DF6" w:rsidRDefault="00D02DF6" w:rsidP="0074291C">
            <w:pPr>
              <w:keepLines/>
              <w:autoSpaceDE w:val="0"/>
              <w:autoSpaceDN w:val="0"/>
              <w:rPr>
                <w:spacing w:val="-3"/>
              </w:rPr>
            </w:pPr>
            <w:r w:rsidRPr="00416136">
              <w:rPr>
                <w:spacing w:val="-3"/>
              </w:rPr>
              <w:t>Щиток освiтлювальний, що установлюється розпiрними</w:t>
            </w:r>
            <w:r w:rsidR="0074291C">
              <w:rPr>
                <w:spacing w:val="-3"/>
              </w:rPr>
              <w:t xml:space="preserve"> </w:t>
            </w:r>
            <w:r w:rsidRPr="00416136">
              <w:rPr>
                <w:spacing w:val="-3"/>
              </w:rPr>
              <w:t>дюбелями на стiнi, маса щитка до 6 кг</w:t>
            </w:r>
          </w:p>
          <w:p w:rsidR="0074291C" w:rsidRPr="00416136" w:rsidRDefault="0074291C" w:rsidP="00892656">
            <w:pPr>
              <w:pStyle w:val="ab"/>
              <w:keepLines/>
              <w:numPr>
                <w:ilvl w:val="0"/>
                <w:numId w:val="21"/>
              </w:numPr>
              <w:autoSpaceDE w:val="0"/>
              <w:autoSpaceDN w:val="0"/>
            </w:pPr>
            <w:r>
              <w:t>Вводно-розподільчий пристрій 48 модулів</w:t>
            </w:r>
            <w:r>
              <w:rPr>
                <w:lang w:val="uk-UA"/>
              </w:rPr>
              <w:t xml:space="preserve"> </w:t>
            </w:r>
            <w:r>
              <w:t>ІР 31</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510</w:t>
            </w:r>
          </w:p>
        </w:tc>
        <w:tc>
          <w:tcPr>
            <w:tcW w:w="6110" w:type="dxa"/>
            <w:tcBorders>
              <w:top w:val="single" w:sz="4" w:space="0" w:color="auto"/>
              <w:left w:val="nil"/>
              <w:bottom w:val="single" w:sz="4" w:space="0" w:color="auto"/>
              <w:right w:val="nil"/>
            </w:tcBorders>
          </w:tcPr>
          <w:p w:rsidR="00D02DF6" w:rsidRDefault="00D02DF6" w:rsidP="0074291C">
            <w:pPr>
              <w:keepLines/>
              <w:autoSpaceDE w:val="0"/>
              <w:autoSpaceDN w:val="0"/>
              <w:rPr>
                <w:spacing w:val="-3"/>
              </w:rPr>
            </w:pPr>
            <w:r w:rsidRPr="00416136">
              <w:rPr>
                <w:spacing w:val="-3"/>
              </w:rPr>
              <w:t>Вимикач автоматичний [автомат] одно-, дво-,</w:t>
            </w:r>
            <w:r w:rsidR="0074291C">
              <w:rPr>
                <w:spacing w:val="-3"/>
              </w:rPr>
              <w:t xml:space="preserve"> </w:t>
            </w:r>
            <w:r w:rsidRPr="00416136">
              <w:rPr>
                <w:spacing w:val="-3"/>
              </w:rPr>
              <w:t>триполюсний, що установлюється на конструкцiї на стiнi</w:t>
            </w:r>
            <w:r w:rsidR="0074291C">
              <w:rPr>
                <w:spacing w:val="-3"/>
              </w:rPr>
              <w:t xml:space="preserve"> </w:t>
            </w:r>
            <w:r w:rsidRPr="00416136">
              <w:rPr>
                <w:spacing w:val="-3"/>
              </w:rPr>
              <w:t>або колонi, струм до 100 А</w:t>
            </w:r>
          </w:p>
          <w:p w:rsidR="0074291C" w:rsidRPr="00416136" w:rsidRDefault="0074291C" w:rsidP="00892656">
            <w:pPr>
              <w:pStyle w:val="ab"/>
              <w:keepLines/>
              <w:numPr>
                <w:ilvl w:val="0"/>
                <w:numId w:val="21"/>
              </w:numPr>
              <w:autoSpaceDE w:val="0"/>
              <w:autoSpaceDN w:val="0"/>
            </w:pPr>
            <w:r>
              <w:t>Вимикач автоматичний, HAGER 40А 3ф С</w:t>
            </w:r>
            <w:r>
              <w:rPr>
                <w:lang w:val="uk-UA"/>
              </w:rPr>
              <w:t xml:space="preserve"> </w:t>
            </w:r>
            <w:r>
              <w:t>6кА</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511</w:t>
            </w:r>
          </w:p>
        </w:tc>
        <w:tc>
          <w:tcPr>
            <w:tcW w:w="6110" w:type="dxa"/>
            <w:tcBorders>
              <w:top w:val="single" w:sz="4" w:space="0" w:color="auto"/>
              <w:left w:val="nil"/>
              <w:bottom w:val="single" w:sz="4" w:space="0" w:color="auto"/>
              <w:right w:val="nil"/>
            </w:tcBorders>
          </w:tcPr>
          <w:p w:rsidR="00D02DF6" w:rsidRDefault="00D02DF6" w:rsidP="0074291C">
            <w:pPr>
              <w:keepLines/>
              <w:autoSpaceDE w:val="0"/>
              <w:autoSpaceDN w:val="0"/>
              <w:rPr>
                <w:spacing w:val="-3"/>
              </w:rPr>
            </w:pPr>
            <w:r w:rsidRPr="00416136">
              <w:rPr>
                <w:spacing w:val="-3"/>
              </w:rPr>
              <w:t>Вимикач автоматичний [автомат] одно-, дво-,</w:t>
            </w:r>
            <w:r w:rsidR="0074291C">
              <w:rPr>
                <w:spacing w:val="-3"/>
              </w:rPr>
              <w:t xml:space="preserve"> </w:t>
            </w:r>
            <w:r w:rsidRPr="00416136">
              <w:rPr>
                <w:spacing w:val="-3"/>
              </w:rPr>
              <w:t>триполюсний, що установлюється на конструкцiї на стiнi</w:t>
            </w:r>
            <w:r w:rsidR="0074291C">
              <w:rPr>
                <w:spacing w:val="-3"/>
              </w:rPr>
              <w:t xml:space="preserve"> </w:t>
            </w:r>
            <w:r w:rsidRPr="00416136">
              <w:rPr>
                <w:spacing w:val="-3"/>
              </w:rPr>
              <w:t>або колонi, струм до 25 А</w:t>
            </w:r>
          </w:p>
          <w:p w:rsidR="0074291C" w:rsidRDefault="0074291C" w:rsidP="00892656">
            <w:pPr>
              <w:pStyle w:val="ab"/>
              <w:keepLines/>
              <w:numPr>
                <w:ilvl w:val="0"/>
                <w:numId w:val="21"/>
              </w:numPr>
              <w:autoSpaceDE w:val="0"/>
              <w:autoSpaceDN w:val="0"/>
            </w:pPr>
            <w:r>
              <w:t>Дифавтомат 16А 2п 30мА, HAGER  С 6кА</w:t>
            </w:r>
            <w:r>
              <w:rPr>
                <w:lang w:val="uk-UA"/>
              </w:rPr>
              <w:t xml:space="preserve"> (</w:t>
            </w:r>
            <w:r w:rsidR="00B00723">
              <w:rPr>
                <w:lang w:val="uk-UA"/>
              </w:rPr>
              <w:t>15 шт);</w:t>
            </w:r>
          </w:p>
          <w:p w:rsidR="0074291C" w:rsidRDefault="00B00723" w:rsidP="00892656">
            <w:pPr>
              <w:pStyle w:val="ab"/>
              <w:keepLines/>
              <w:numPr>
                <w:ilvl w:val="0"/>
                <w:numId w:val="21"/>
              </w:numPr>
              <w:autoSpaceDE w:val="0"/>
              <w:autoSpaceDN w:val="0"/>
            </w:pPr>
            <w:r>
              <w:t>Ш</w:t>
            </w:r>
            <w:r w:rsidR="0074291C">
              <w:t>ина 2-полюсна штирьова 63А на 12</w:t>
            </w:r>
            <w:r w:rsidRPr="00B00723">
              <w:rPr>
                <w:lang w:val="uk-UA"/>
              </w:rPr>
              <w:t xml:space="preserve"> </w:t>
            </w:r>
            <w:r w:rsidR="0074291C">
              <w:t>модулей 10мм2, HAGER</w:t>
            </w:r>
            <w:r>
              <w:rPr>
                <w:lang w:val="uk-UA"/>
              </w:rPr>
              <w:t xml:space="preserve"> (2 шт);</w:t>
            </w:r>
          </w:p>
          <w:p w:rsidR="0074291C" w:rsidRPr="00416136" w:rsidRDefault="00B00723" w:rsidP="00892656">
            <w:pPr>
              <w:pStyle w:val="ab"/>
              <w:keepLines/>
              <w:numPr>
                <w:ilvl w:val="0"/>
                <w:numId w:val="21"/>
              </w:numPr>
              <w:autoSpaceDE w:val="0"/>
              <w:autoSpaceDN w:val="0"/>
            </w:pPr>
            <w:r>
              <w:t>Ш</w:t>
            </w:r>
            <w:r w:rsidR="0074291C">
              <w:t>ина N PE 63А</w:t>
            </w:r>
            <w:r>
              <w:rPr>
                <w:lang w:val="uk-UA"/>
              </w:rPr>
              <w:t xml:space="preserve"> </w:t>
            </w:r>
            <w:r w:rsidRPr="00B00723">
              <w:rPr>
                <w:lang w:val="uk-UA"/>
              </w:rPr>
              <w:t>(2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15</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22075C">
              <w:rPr>
                <w:spacing w:val="-3"/>
              </w:rPr>
              <w:t>ЩП-2</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512</w:t>
            </w:r>
          </w:p>
        </w:tc>
        <w:tc>
          <w:tcPr>
            <w:tcW w:w="6110" w:type="dxa"/>
            <w:tcBorders>
              <w:top w:val="single" w:sz="4" w:space="0" w:color="auto"/>
              <w:left w:val="nil"/>
              <w:bottom w:val="single" w:sz="4" w:space="0" w:color="auto"/>
              <w:right w:val="nil"/>
            </w:tcBorders>
          </w:tcPr>
          <w:p w:rsidR="00D02DF6" w:rsidRDefault="00D02DF6" w:rsidP="00B00723">
            <w:pPr>
              <w:keepLines/>
              <w:autoSpaceDE w:val="0"/>
              <w:autoSpaceDN w:val="0"/>
              <w:rPr>
                <w:spacing w:val="-3"/>
              </w:rPr>
            </w:pPr>
            <w:r w:rsidRPr="00416136">
              <w:rPr>
                <w:spacing w:val="-3"/>
              </w:rPr>
              <w:t>Щиток освiтлювальний, що установлюється розпiрними</w:t>
            </w:r>
            <w:r w:rsidR="00B00723">
              <w:rPr>
                <w:spacing w:val="-3"/>
              </w:rPr>
              <w:t xml:space="preserve"> </w:t>
            </w:r>
            <w:r w:rsidRPr="00416136">
              <w:rPr>
                <w:spacing w:val="-3"/>
              </w:rPr>
              <w:t>дюбелями на стiнi, маса щитка до 6 кг</w:t>
            </w:r>
          </w:p>
          <w:p w:rsidR="00B00723" w:rsidRPr="00416136" w:rsidRDefault="000317D8" w:rsidP="00892656">
            <w:pPr>
              <w:pStyle w:val="ab"/>
              <w:keepLines/>
              <w:numPr>
                <w:ilvl w:val="0"/>
                <w:numId w:val="21"/>
              </w:numPr>
              <w:autoSpaceDE w:val="0"/>
              <w:autoSpaceDN w:val="0"/>
            </w:pPr>
            <w:r>
              <w:t>Вводно-розподільчий пристрій 36 модулів</w:t>
            </w:r>
            <w:r>
              <w:rPr>
                <w:lang w:val="uk-UA"/>
              </w:rPr>
              <w:t xml:space="preserve"> </w:t>
            </w:r>
            <w:r>
              <w:t>ІР 31</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513</w:t>
            </w:r>
          </w:p>
        </w:tc>
        <w:tc>
          <w:tcPr>
            <w:tcW w:w="6110" w:type="dxa"/>
            <w:tcBorders>
              <w:top w:val="single" w:sz="4" w:space="0" w:color="auto"/>
              <w:left w:val="nil"/>
              <w:bottom w:val="single" w:sz="4" w:space="0" w:color="auto"/>
              <w:right w:val="nil"/>
            </w:tcBorders>
          </w:tcPr>
          <w:p w:rsidR="00D02DF6" w:rsidRDefault="00D02DF6" w:rsidP="000317D8">
            <w:pPr>
              <w:keepLines/>
              <w:autoSpaceDE w:val="0"/>
              <w:autoSpaceDN w:val="0"/>
              <w:rPr>
                <w:spacing w:val="-3"/>
              </w:rPr>
            </w:pPr>
            <w:r w:rsidRPr="0022075C">
              <w:rPr>
                <w:spacing w:val="-3"/>
              </w:rPr>
              <w:t>Вимикач автоматичний [автомат] одно-, дво-,</w:t>
            </w:r>
            <w:r w:rsidR="000317D8" w:rsidRPr="0022075C">
              <w:rPr>
                <w:spacing w:val="-3"/>
              </w:rPr>
              <w:t xml:space="preserve"> </w:t>
            </w:r>
            <w:r w:rsidRPr="0022075C">
              <w:rPr>
                <w:spacing w:val="-3"/>
              </w:rPr>
              <w:t>триполюсний, що установлюється на конструкцiї на стiнi</w:t>
            </w:r>
            <w:r w:rsidR="000317D8" w:rsidRPr="0022075C">
              <w:rPr>
                <w:spacing w:val="-3"/>
              </w:rPr>
              <w:t xml:space="preserve"> </w:t>
            </w:r>
            <w:r w:rsidRPr="0022075C">
              <w:rPr>
                <w:spacing w:val="-3"/>
              </w:rPr>
              <w:t>або колонi, струм до 100 А</w:t>
            </w:r>
          </w:p>
          <w:p w:rsidR="0022075C" w:rsidRPr="0022075C" w:rsidRDefault="0022075C" w:rsidP="00892656">
            <w:pPr>
              <w:pStyle w:val="ab"/>
              <w:keepLines/>
              <w:numPr>
                <w:ilvl w:val="0"/>
                <w:numId w:val="21"/>
              </w:numPr>
              <w:autoSpaceDE w:val="0"/>
              <w:autoSpaceDN w:val="0"/>
            </w:pPr>
            <w:r w:rsidRPr="0022075C">
              <w:t xml:space="preserve">Вимикач автоматичний, </w:t>
            </w:r>
            <w:r w:rsidRPr="0022075C">
              <w:rPr>
                <w:lang w:val="en-US"/>
              </w:rPr>
              <w:t>HAGER</w:t>
            </w:r>
            <w:r w:rsidRPr="0022075C">
              <w:t xml:space="preserve"> 40А 3ф С 6кА</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E82F8B" w:rsidP="00D02DF6">
            <w:pPr>
              <w:keepLines/>
              <w:autoSpaceDE w:val="0"/>
              <w:autoSpaceDN w:val="0"/>
              <w:jc w:val="center"/>
            </w:pPr>
            <w:r>
              <w:rPr>
                <w:spacing w:val="-3"/>
              </w:rPr>
              <w:t>514</w:t>
            </w:r>
          </w:p>
        </w:tc>
        <w:tc>
          <w:tcPr>
            <w:tcW w:w="6110" w:type="dxa"/>
            <w:tcBorders>
              <w:top w:val="single" w:sz="4" w:space="0" w:color="auto"/>
              <w:left w:val="nil"/>
              <w:bottom w:val="single" w:sz="4" w:space="0" w:color="auto"/>
              <w:right w:val="nil"/>
            </w:tcBorders>
          </w:tcPr>
          <w:p w:rsidR="00D02DF6" w:rsidRDefault="00D02DF6" w:rsidP="0022075C">
            <w:pPr>
              <w:keepLines/>
              <w:autoSpaceDE w:val="0"/>
              <w:autoSpaceDN w:val="0"/>
              <w:rPr>
                <w:spacing w:val="-3"/>
              </w:rPr>
            </w:pPr>
            <w:r w:rsidRPr="00416136">
              <w:rPr>
                <w:spacing w:val="-3"/>
              </w:rPr>
              <w:t>Вимикач автоматичний [автомат] одно-, дво-,</w:t>
            </w:r>
            <w:r w:rsidR="0022075C" w:rsidRPr="0022075C">
              <w:rPr>
                <w:spacing w:val="-3"/>
                <w:lang w:val="ru-RU"/>
              </w:rPr>
              <w:t xml:space="preserve"> </w:t>
            </w:r>
            <w:r w:rsidRPr="00416136">
              <w:rPr>
                <w:spacing w:val="-3"/>
              </w:rPr>
              <w:t>триполюсний, що установлюється на конструкцiї на стiнi</w:t>
            </w:r>
            <w:r w:rsidR="0022075C" w:rsidRPr="0022075C">
              <w:rPr>
                <w:spacing w:val="-3"/>
                <w:lang w:val="ru-RU"/>
              </w:rPr>
              <w:t xml:space="preserve"> </w:t>
            </w:r>
            <w:r w:rsidRPr="00416136">
              <w:rPr>
                <w:spacing w:val="-3"/>
              </w:rPr>
              <w:t>або колонi, струм до 25 А</w:t>
            </w:r>
          </w:p>
          <w:p w:rsidR="0022075C" w:rsidRPr="0022075C" w:rsidRDefault="0022075C" w:rsidP="00892656">
            <w:pPr>
              <w:pStyle w:val="ab"/>
              <w:keepLines/>
              <w:numPr>
                <w:ilvl w:val="0"/>
                <w:numId w:val="21"/>
              </w:numPr>
              <w:autoSpaceDE w:val="0"/>
              <w:autoSpaceDN w:val="0"/>
            </w:pPr>
            <w:r>
              <w:rPr>
                <w:lang w:val="uk-UA"/>
              </w:rPr>
              <w:t>Д</w:t>
            </w:r>
            <w:r w:rsidRPr="0022075C">
              <w:t xml:space="preserve">ифавтомат 16А 2п 30мА, </w:t>
            </w:r>
            <w:r w:rsidRPr="0022075C">
              <w:rPr>
                <w:lang w:val="en-US"/>
              </w:rPr>
              <w:t>HAGER</w:t>
            </w:r>
            <w:r w:rsidRPr="0022075C">
              <w:t xml:space="preserve"> С 6кА</w:t>
            </w:r>
            <w:r>
              <w:rPr>
                <w:lang w:val="uk-UA"/>
              </w:rPr>
              <w:t xml:space="preserve"> (12 шт);</w:t>
            </w:r>
          </w:p>
          <w:p w:rsidR="0022075C" w:rsidRPr="0022075C" w:rsidRDefault="0022075C" w:rsidP="00892656">
            <w:pPr>
              <w:pStyle w:val="ab"/>
              <w:keepLines/>
              <w:numPr>
                <w:ilvl w:val="0"/>
                <w:numId w:val="21"/>
              </w:numPr>
              <w:autoSpaceDE w:val="0"/>
              <w:autoSpaceDN w:val="0"/>
            </w:pPr>
            <w:r>
              <w:t>Ш</w:t>
            </w:r>
            <w:r w:rsidRPr="0022075C">
              <w:t>ина 2-полюсна штирьова 63А на 12</w:t>
            </w:r>
            <w:r w:rsidRPr="0022075C">
              <w:rPr>
                <w:lang w:val="uk-UA"/>
              </w:rPr>
              <w:t xml:space="preserve"> </w:t>
            </w:r>
            <w:r w:rsidRPr="0022075C">
              <w:t xml:space="preserve">модулей 10мм2, </w:t>
            </w:r>
            <w:r w:rsidRPr="0022075C">
              <w:rPr>
                <w:lang w:val="en-US"/>
              </w:rPr>
              <w:t>HAGER</w:t>
            </w:r>
            <w:r>
              <w:rPr>
                <w:lang w:val="uk-UA"/>
              </w:rPr>
              <w:t xml:space="preserve"> (2 шт);</w:t>
            </w:r>
          </w:p>
          <w:p w:rsidR="0022075C" w:rsidRPr="0022075C" w:rsidRDefault="0022075C" w:rsidP="00892656">
            <w:pPr>
              <w:pStyle w:val="ab"/>
              <w:keepLines/>
              <w:numPr>
                <w:ilvl w:val="0"/>
                <w:numId w:val="21"/>
              </w:numPr>
              <w:autoSpaceDE w:val="0"/>
              <w:autoSpaceDN w:val="0"/>
            </w:pPr>
            <w:r>
              <w:t>Ш</w:t>
            </w:r>
            <w:r w:rsidRPr="0022075C">
              <w:t xml:space="preserve">ина </w:t>
            </w:r>
            <w:r w:rsidRPr="0022075C">
              <w:rPr>
                <w:lang w:val="en-US"/>
              </w:rPr>
              <w:t>N</w:t>
            </w:r>
            <w:r w:rsidRPr="0022075C">
              <w:t xml:space="preserve"> </w:t>
            </w:r>
            <w:r w:rsidRPr="0022075C">
              <w:rPr>
                <w:lang w:val="en-US"/>
              </w:rPr>
              <w:t>PE</w:t>
            </w:r>
            <w:r w:rsidRPr="0022075C">
              <w:t xml:space="preserve"> 63А</w:t>
            </w:r>
            <w:r>
              <w:rPr>
                <w:lang w:val="uk-UA"/>
              </w:rPr>
              <w:t xml:space="preserve"> (2 шт)</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12</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ЩВ</w:t>
            </w:r>
          </w:p>
        </w:tc>
        <w:tc>
          <w:tcPr>
            <w:tcW w:w="1147" w:type="dxa"/>
            <w:gridSpan w:val="6"/>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65"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515</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Щиток освiтлювальний, що установлюється розпiрними</w:t>
            </w:r>
          </w:p>
          <w:p w:rsidR="00D02DF6" w:rsidRDefault="00D02DF6" w:rsidP="00D02DF6">
            <w:pPr>
              <w:keepLines/>
              <w:autoSpaceDE w:val="0"/>
              <w:autoSpaceDN w:val="0"/>
              <w:rPr>
                <w:spacing w:val="-3"/>
              </w:rPr>
            </w:pPr>
            <w:r w:rsidRPr="00416136">
              <w:rPr>
                <w:spacing w:val="-3"/>
              </w:rPr>
              <w:t>дюбелями на стiнi, маса щитка до 6 кг</w:t>
            </w:r>
          </w:p>
          <w:p w:rsidR="0022075C" w:rsidRPr="00416136" w:rsidRDefault="0022075C" w:rsidP="00892656">
            <w:pPr>
              <w:pStyle w:val="ab"/>
              <w:keepLines/>
              <w:numPr>
                <w:ilvl w:val="0"/>
                <w:numId w:val="21"/>
              </w:numPr>
              <w:autoSpaceDE w:val="0"/>
              <w:autoSpaceDN w:val="0"/>
            </w:pPr>
            <w:r>
              <w:t>Вводно-розподільчий пристрій 24 модулів ІР</w:t>
            </w:r>
            <w:r>
              <w:rPr>
                <w:lang w:val="uk-UA"/>
              </w:rPr>
              <w:t xml:space="preserve"> </w:t>
            </w:r>
            <w:r>
              <w:t>31</w:t>
            </w:r>
          </w:p>
        </w:tc>
        <w:tc>
          <w:tcPr>
            <w:tcW w:w="1147" w:type="dxa"/>
            <w:gridSpan w:val="6"/>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65"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992" w:type="dxa"/>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516</w:t>
            </w:r>
          </w:p>
        </w:tc>
        <w:tc>
          <w:tcPr>
            <w:tcW w:w="6110" w:type="dxa"/>
            <w:tcBorders>
              <w:top w:val="single" w:sz="4" w:space="0" w:color="auto"/>
              <w:left w:val="nil"/>
              <w:bottom w:val="single" w:sz="4" w:space="0" w:color="auto"/>
              <w:right w:val="nil"/>
            </w:tcBorders>
          </w:tcPr>
          <w:p w:rsidR="00D02DF6" w:rsidRDefault="00D02DF6" w:rsidP="0022075C">
            <w:pPr>
              <w:keepLines/>
              <w:autoSpaceDE w:val="0"/>
              <w:autoSpaceDN w:val="0"/>
              <w:rPr>
                <w:spacing w:val="-3"/>
              </w:rPr>
            </w:pPr>
            <w:r w:rsidRPr="00416136">
              <w:rPr>
                <w:spacing w:val="-3"/>
              </w:rPr>
              <w:t>Вимикач автоматичний [автомат] одно-, дво-,</w:t>
            </w:r>
            <w:r w:rsidR="0022075C">
              <w:rPr>
                <w:spacing w:val="-3"/>
              </w:rPr>
              <w:t xml:space="preserve"> </w:t>
            </w:r>
            <w:r w:rsidRPr="00416136">
              <w:rPr>
                <w:spacing w:val="-3"/>
              </w:rPr>
              <w:t>триполюсний, що установлюється на конструкцiї на стiнi</w:t>
            </w:r>
            <w:r w:rsidR="0022075C">
              <w:rPr>
                <w:spacing w:val="-3"/>
              </w:rPr>
              <w:t xml:space="preserve"> </w:t>
            </w:r>
            <w:r w:rsidRPr="00416136">
              <w:rPr>
                <w:spacing w:val="-3"/>
              </w:rPr>
              <w:t>або колонi, струм до 100 А</w:t>
            </w:r>
          </w:p>
          <w:p w:rsidR="0022075C" w:rsidRDefault="0022075C" w:rsidP="00892656">
            <w:pPr>
              <w:pStyle w:val="ab"/>
              <w:keepLines/>
              <w:numPr>
                <w:ilvl w:val="0"/>
                <w:numId w:val="21"/>
              </w:numPr>
              <w:autoSpaceDE w:val="0"/>
              <w:autoSpaceDN w:val="0"/>
            </w:pPr>
            <w:r>
              <w:t>Вимикач автоматичний, HAGER 80А 3ф С</w:t>
            </w:r>
            <w:r w:rsidRPr="0022075C">
              <w:rPr>
                <w:lang w:val="uk-UA"/>
              </w:rPr>
              <w:t xml:space="preserve"> </w:t>
            </w:r>
            <w:r>
              <w:t>6кА</w:t>
            </w:r>
            <w:r>
              <w:rPr>
                <w:lang w:val="uk-UA"/>
              </w:rPr>
              <w:t xml:space="preserve"> (1шт);</w:t>
            </w:r>
          </w:p>
          <w:p w:rsidR="0022075C" w:rsidRDefault="0022075C" w:rsidP="00892656">
            <w:pPr>
              <w:pStyle w:val="ab"/>
              <w:keepLines/>
              <w:numPr>
                <w:ilvl w:val="0"/>
                <w:numId w:val="21"/>
              </w:numPr>
              <w:autoSpaceDE w:val="0"/>
              <w:autoSpaceDN w:val="0"/>
            </w:pPr>
            <w:r>
              <w:t>Вимикач автоматичний, HAGER 40А 3ф С</w:t>
            </w:r>
            <w:r w:rsidRPr="0022075C">
              <w:rPr>
                <w:lang w:val="uk-UA"/>
              </w:rPr>
              <w:t xml:space="preserve"> </w:t>
            </w:r>
            <w:r>
              <w:t>6кА</w:t>
            </w:r>
            <w:r>
              <w:rPr>
                <w:lang w:val="uk-UA"/>
              </w:rPr>
              <w:t xml:space="preserve"> (2шт);</w:t>
            </w:r>
          </w:p>
          <w:p w:rsidR="0022075C" w:rsidRPr="00416136" w:rsidRDefault="0022075C" w:rsidP="00892656">
            <w:pPr>
              <w:pStyle w:val="ab"/>
              <w:keepLines/>
              <w:numPr>
                <w:ilvl w:val="0"/>
                <w:numId w:val="21"/>
              </w:numPr>
              <w:autoSpaceDE w:val="0"/>
              <w:autoSpaceDN w:val="0"/>
            </w:pPr>
            <w:r>
              <w:t>Вимикач автоматичний, HAGER 32А 3ф С</w:t>
            </w:r>
            <w:r>
              <w:rPr>
                <w:lang w:val="uk-UA"/>
              </w:rPr>
              <w:t xml:space="preserve"> </w:t>
            </w:r>
            <w:r>
              <w:t>6кА</w:t>
            </w:r>
            <w:r>
              <w:rPr>
                <w:lang w:val="uk-UA"/>
              </w:rPr>
              <w:t xml:space="preserve"> </w:t>
            </w:r>
            <w:r w:rsidR="00E925FC" w:rsidRPr="00E925FC">
              <w:rPr>
                <w:lang w:val="uk-UA"/>
              </w:rPr>
              <w:t>(2шт);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517</w:t>
            </w:r>
          </w:p>
        </w:tc>
        <w:tc>
          <w:tcPr>
            <w:tcW w:w="6110" w:type="dxa"/>
            <w:tcBorders>
              <w:top w:val="single" w:sz="4" w:space="0" w:color="auto"/>
              <w:left w:val="nil"/>
              <w:bottom w:val="single" w:sz="4" w:space="0" w:color="auto"/>
              <w:right w:val="nil"/>
            </w:tcBorders>
          </w:tcPr>
          <w:p w:rsidR="00D02DF6" w:rsidRDefault="00D02DF6" w:rsidP="00E925FC">
            <w:pPr>
              <w:keepLines/>
              <w:autoSpaceDE w:val="0"/>
              <w:autoSpaceDN w:val="0"/>
              <w:rPr>
                <w:spacing w:val="-3"/>
              </w:rPr>
            </w:pPr>
            <w:r w:rsidRPr="00416136">
              <w:rPr>
                <w:spacing w:val="-3"/>
              </w:rPr>
              <w:t>Вимикач автоматичний [автомат] одно-, дво-,</w:t>
            </w:r>
            <w:r w:rsidR="00E925FC">
              <w:rPr>
                <w:spacing w:val="-3"/>
              </w:rPr>
              <w:t xml:space="preserve"> </w:t>
            </w:r>
            <w:r w:rsidRPr="00416136">
              <w:rPr>
                <w:spacing w:val="-3"/>
              </w:rPr>
              <w:t>триполюсний, що установлюється на конструкцiї на стiнi</w:t>
            </w:r>
            <w:r w:rsidR="00E925FC">
              <w:rPr>
                <w:spacing w:val="-3"/>
              </w:rPr>
              <w:t xml:space="preserve"> </w:t>
            </w:r>
            <w:r w:rsidRPr="00416136">
              <w:rPr>
                <w:spacing w:val="-3"/>
              </w:rPr>
              <w:t>або колонi, струм до 25 А</w:t>
            </w:r>
          </w:p>
          <w:p w:rsidR="00E925FC" w:rsidRPr="00E925FC" w:rsidRDefault="00E925FC" w:rsidP="00892656">
            <w:pPr>
              <w:pStyle w:val="ab"/>
              <w:keepLines/>
              <w:numPr>
                <w:ilvl w:val="0"/>
                <w:numId w:val="21"/>
              </w:numPr>
              <w:autoSpaceDE w:val="0"/>
              <w:autoSpaceDN w:val="0"/>
            </w:pPr>
            <w:r>
              <w:t>Вимикач автоматичний, HAGER 10А 1ф С</w:t>
            </w:r>
            <w:r w:rsidRPr="00E925FC">
              <w:rPr>
                <w:lang w:val="uk-UA"/>
              </w:rPr>
              <w:t xml:space="preserve"> </w:t>
            </w:r>
            <w:r>
              <w:t>6кА</w:t>
            </w:r>
            <w:r>
              <w:rPr>
                <w:lang w:val="uk-UA"/>
              </w:rPr>
              <w:t xml:space="preserve"> </w:t>
            </w:r>
          </w:p>
          <w:p w:rsidR="00E925FC" w:rsidRDefault="00E925FC" w:rsidP="00E925FC">
            <w:pPr>
              <w:pStyle w:val="ab"/>
              <w:keepLines/>
              <w:autoSpaceDE w:val="0"/>
              <w:autoSpaceDN w:val="0"/>
            </w:pPr>
            <w:r>
              <w:rPr>
                <w:lang w:val="uk-UA"/>
              </w:rPr>
              <w:lastRenderedPageBreak/>
              <w:t>(5 шт);</w:t>
            </w:r>
          </w:p>
          <w:p w:rsidR="00E925FC" w:rsidRDefault="00E925FC" w:rsidP="00892656">
            <w:pPr>
              <w:pStyle w:val="ab"/>
              <w:keepLines/>
              <w:numPr>
                <w:ilvl w:val="0"/>
                <w:numId w:val="21"/>
              </w:numPr>
              <w:autoSpaceDE w:val="0"/>
              <w:autoSpaceDN w:val="0"/>
            </w:pPr>
            <w:r>
              <w:t>Шина 1-полюсна штирьова 63А на 12</w:t>
            </w:r>
            <w:r w:rsidRPr="00E925FC">
              <w:rPr>
                <w:lang w:val="uk-UA"/>
              </w:rPr>
              <w:t xml:space="preserve"> </w:t>
            </w:r>
            <w:r>
              <w:t>модулей 10мм2, HAGER</w:t>
            </w:r>
            <w:r>
              <w:rPr>
                <w:lang w:val="uk-UA"/>
              </w:rPr>
              <w:t xml:space="preserve"> (1шт);</w:t>
            </w:r>
          </w:p>
          <w:p w:rsidR="00E925FC" w:rsidRPr="00E925FC" w:rsidRDefault="00E925FC" w:rsidP="00892656">
            <w:pPr>
              <w:pStyle w:val="ab"/>
              <w:keepLines/>
              <w:numPr>
                <w:ilvl w:val="0"/>
                <w:numId w:val="21"/>
              </w:numPr>
              <w:autoSpaceDE w:val="0"/>
              <w:autoSpaceDN w:val="0"/>
            </w:pPr>
            <w:r>
              <w:t>Шина 3-полюсна штирьова 63А на 12</w:t>
            </w:r>
            <w:r>
              <w:rPr>
                <w:lang w:val="uk-UA"/>
              </w:rPr>
              <w:t xml:space="preserve"> </w:t>
            </w:r>
            <w:r>
              <w:t>модулей 10мм2, HAGER</w:t>
            </w:r>
            <w:r>
              <w:rPr>
                <w:lang w:val="uk-UA"/>
              </w:rPr>
              <w:t xml:space="preserve"> </w:t>
            </w:r>
            <w:r w:rsidRPr="00E925FC">
              <w:rPr>
                <w:lang w:val="uk-UA"/>
              </w:rPr>
              <w:t>(1шт);</w:t>
            </w:r>
          </w:p>
          <w:p w:rsidR="00E925FC" w:rsidRPr="00416136" w:rsidRDefault="00E925FC" w:rsidP="00892656">
            <w:pPr>
              <w:pStyle w:val="ab"/>
              <w:keepLines/>
              <w:numPr>
                <w:ilvl w:val="0"/>
                <w:numId w:val="21"/>
              </w:numPr>
              <w:autoSpaceDE w:val="0"/>
              <w:autoSpaceDN w:val="0"/>
            </w:pPr>
            <w:r>
              <w:t>Ш</w:t>
            </w:r>
            <w:r w:rsidRPr="00E925FC">
              <w:t>ина N PE 80А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ЩО-1</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1" w:type="dxa"/>
            <w:gridSpan w:val="5"/>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518</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Щиток освiтлювальний, що установлюється розпiрними</w:t>
            </w:r>
          </w:p>
          <w:p w:rsidR="00D02DF6" w:rsidRDefault="00D02DF6" w:rsidP="00D02DF6">
            <w:pPr>
              <w:keepLines/>
              <w:autoSpaceDE w:val="0"/>
              <w:autoSpaceDN w:val="0"/>
              <w:rPr>
                <w:spacing w:val="-3"/>
              </w:rPr>
            </w:pPr>
            <w:r w:rsidRPr="00416136">
              <w:rPr>
                <w:spacing w:val="-3"/>
              </w:rPr>
              <w:t>дюбелями на стiнi, маса щитка до 6 кг</w:t>
            </w:r>
          </w:p>
          <w:p w:rsidR="00E925FC" w:rsidRPr="00416136" w:rsidRDefault="00E925FC" w:rsidP="00892656">
            <w:pPr>
              <w:pStyle w:val="ab"/>
              <w:keepLines/>
              <w:numPr>
                <w:ilvl w:val="0"/>
                <w:numId w:val="21"/>
              </w:numPr>
              <w:autoSpaceDE w:val="0"/>
              <w:autoSpaceDN w:val="0"/>
            </w:pPr>
            <w:r>
              <w:t>Вводно-розподільчий пристрій 24 модулів ІР</w:t>
            </w:r>
            <w:r>
              <w:rPr>
                <w:lang w:val="uk-UA"/>
              </w:rPr>
              <w:t xml:space="preserve"> </w:t>
            </w:r>
            <w:r>
              <w:t>31</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519</w:t>
            </w:r>
          </w:p>
        </w:tc>
        <w:tc>
          <w:tcPr>
            <w:tcW w:w="6110" w:type="dxa"/>
            <w:tcBorders>
              <w:top w:val="single" w:sz="4" w:space="0" w:color="auto"/>
              <w:left w:val="nil"/>
              <w:bottom w:val="single" w:sz="4" w:space="0" w:color="auto"/>
              <w:right w:val="nil"/>
            </w:tcBorders>
          </w:tcPr>
          <w:p w:rsidR="00D02DF6" w:rsidRDefault="00D02DF6" w:rsidP="00E925FC">
            <w:pPr>
              <w:keepLines/>
              <w:autoSpaceDE w:val="0"/>
              <w:autoSpaceDN w:val="0"/>
              <w:rPr>
                <w:spacing w:val="-3"/>
              </w:rPr>
            </w:pPr>
            <w:r w:rsidRPr="00416136">
              <w:rPr>
                <w:spacing w:val="-3"/>
              </w:rPr>
              <w:t>Вимикач автоматичний [автомат] одно-, дво-,</w:t>
            </w:r>
            <w:r w:rsidR="00E925FC">
              <w:rPr>
                <w:spacing w:val="-3"/>
              </w:rPr>
              <w:t xml:space="preserve"> </w:t>
            </w:r>
            <w:r w:rsidRPr="00416136">
              <w:rPr>
                <w:spacing w:val="-3"/>
              </w:rPr>
              <w:t>триполюсний, що установлюється на конструкцiї на стiнi</w:t>
            </w:r>
            <w:r w:rsidR="00E925FC">
              <w:rPr>
                <w:spacing w:val="-3"/>
              </w:rPr>
              <w:t xml:space="preserve"> </w:t>
            </w:r>
            <w:r w:rsidRPr="00416136">
              <w:rPr>
                <w:spacing w:val="-3"/>
              </w:rPr>
              <w:t>або колонi, струм до 100 А</w:t>
            </w:r>
          </w:p>
          <w:p w:rsidR="00E925FC" w:rsidRPr="00416136" w:rsidRDefault="00E925FC" w:rsidP="00892656">
            <w:pPr>
              <w:pStyle w:val="ab"/>
              <w:keepLines/>
              <w:numPr>
                <w:ilvl w:val="0"/>
                <w:numId w:val="21"/>
              </w:numPr>
              <w:autoSpaceDE w:val="0"/>
              <w:autoSpaceDN w:val="0"/>
            </w:pPr>
            <w:r>
              <w:t>Вимикач автоматичний, HAGER 25А 3ф С</w:t>
            </w:r>
            <w:r>
              <w:rPr>
                <w:lang w:val="uk-UA"/>
              </w:rPr>
              <w:t xml:space="preserve"> </w:t>
            </w:r>
            <w:r>
              <w:t>6кА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520</w:t>
            </w:r>
          </w:p>
        </w:tc>
        <w:tc>
          <w:tcPr>
            <w:tcW w:w="6110" w:type="dxa"/>
            <w:tcBorders>
              <w:top w:val="single" w:sz="4" w:space="0" w:color="auto"/>
              <w:left w:val="nil"/>
              <w:bottom w:val="single" w:sz="4" w:space="0" w:color="auto"/>
              <w:right w:val="nil"/>
            </w:tcBorders>
          </w:tcPr>
          <w:p w:rsidR="00D02DF6" w:rsidRDefault="00D02DF6" w:rsidP="00E925FC">
            <w:pPr>
              <w:keepLines/>
              <w:autoSpaceDE w:val="0"/>
              <w:autoSpaceDN w:val="0"/>
              <w:rPr>
                <w:spacing w:val="-3"/>
              </w:rPr>
            </w:pPr>
            <w:r w:rsidRPr="00416136">
              <w:rPr>
                <w:spacing w:val="-3"/>
              </w:rPr>
              <w:t>Вимикач автоматичний [автомат] одно-, дво-,</w:t>
            </w:r>
            <w:r w:rsidR="00E925FC">
              <w:rPr>
                <w:spacing w:val="-3"/>
              </w:rPr>
              <w:t xml:space="preserve"> </w:t>
            </w:r>
            <w:r w:rsidRPr="00416136">
              <w:rPr>
                <w:spacing w:val="-3"/>
              </w:rPr>
              <w:t>триполюсний, що установлюється на конструкцiї на стiнi</w:t>
            </w:r>
            <w:r w:rsidR="00E925FC">
              <w:rPr>
                <w:spacing w:val="-3"/>
              </w:rPr>
              <w:t xml:space="preserve"> </w:t>
            </w:r>
            <w:r w:rsidRPr="00416136">
              <w:rPr>
                <w:spacing w:val="-3"/>
              </w:rPr>
              <w:t>або колонi, струм до 25 А</w:t>
            </w:r>
          </w:p>
          <w:p w:rsidR="004468C9" w:rsidRDefault="004468C9" w:rsidP="00892656">
            <w:pPr>
              <w:pStyle w:val="ab"/>
              <w:keepLines/>
              <w:numPr>
                <w:ilvl w:val="0"/>
                <w:numId w:val="21"/>
              </w:numPr>
              <w:autoSpaceDE w:val="0"/>
              <w:autoSpaceDN w:val="0"/>
            </w:pPr>
            <w:r>
              <w:t>Вимикач автоматичний, HAGER 16А 1ф С</w:t>
            </w:r>
            <w:r w:rsidRPr="004468C9">
              <w:rPr>
                <w:lang w:val="uk-UA"/>
              </w:rPr>
              <w:t xml:space="preserve"> </w:t>
            </w:r>
            <w:r>
              <w:t>6кА</w:t>
            </w:r>
            <w:r>
              <w:rPr>
                <w:lang w:val="uk-UA"/>
              </w:rPr>
              <w:t xml:space="preserve"> (9шт);</w:t>
            </w:r>
          </w:p>
          <w:p w:rsidR="004468C9" w:rsidRDefault="004468C9" w:rsidP="00892656">
            <w:pPr>
              <w:pStyle w:val="ab"/>
              <w:keepLines/>
              <w:numPr>
                <w:ilvl w:val="0"/>
                <w:numId w:val="21"/>
              </w:numPr>
              <w:autoSpaceDE w:val="0"/>
              <w:autoSpaceDN w:val="0"/>
            </w:pPr>
            <w:r>
              <w:t>Шина 1-полюсна штирьова 63А на 12</w:t>
            </w:r>
            <w:r w:rsidRPr="004468C9">
              <w:rPr>
                <w:lang w:val="uk-UA"/>
              </w:rPr>
              <w:t xml:space="preserve"> </w:t>
            </w:r>
            <w:r>
              <w:t>модулей 10мм2, HAGER</w:t>
            </w:r>
            <w:r>
              <w:rPr>
                <w:lang w:val="uk-UA"/>
              </w:rPr>
              <w:t xml:space="preserve"> (1шт);</w:t>
            </w:r>
          </w:p>
          <w:p w:rsidR="00E925FC" w:rsidRPr="00416136" w:rsidRDefault="004468C9" w:rsidP="00892656">
            <w:pPr>
              <w:pStyle w:val="ab"/>
              <w:keepLines/>
              <w:numPr>
                <w:ilvl w:val="0"/>
                <w:numId w:val="21"/>
              </w:numPr>
              <w:autoSpaceDE w:val="0"/>
              <w:autoSpaceDN w:val="0"/>
            </w:pPr>
            <w:r>
              <w:t>Шина N PE 63А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9</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ЩО-2</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1" w:type="dxa"/>
            <w:gridSpan w:val="5"/>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521</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Щиток освiтлювальний, що установлюється розпiрними</w:t>
            </w:r>
          </w:p>
          <w:p w:rsidR="00D02DF6" w:rsidRDefault="00D02DF6" w:rsidP="00D02DF6">
            <w:pPr>
              <w:keepLines/>
              <w:autoSpaceDE w:val="0"/>
              <w:autoSpaceDN w:val="0"/>
              <w:rPr>
                <w:spacing w:val="-3"/>
              </w:rPr>
            </w:pPr>
            <w:r w:rsidRPr="00416136">
              <w:rPr>
                <w:spacing w:val="-3"/>
              </w:rPr>
              <w:t>дюбелями на стiнi, маса щитка до 6 кг</w:t>
            </w:r>
          </w:p>
          <w:p w:rsidR="004468C9" w:rsidRPr="00416136" w:rsidRDefault="004468C9" w:rsidP="00892656">
            <w:pPr>
              <w:pStyle w:val="ab"/>
              <w:keepLines/>
              <w:numPr>
                <w:ilvl w:val="0"/>
                <w:numId w:val="21"/>
              </w:numPr>
              <w:autoSpaceDE w:val="0"/>
              <w:autoSpaceDN w:val="0"/>
            </w:pPr>
            <w:r>
              <w:rPr>
                <w:lang w:val="uk-UA"/>
              </w:rPr>
              <w:t>В</w:t>
            </w:r>
            <w:r>
              <w:t>водно-розподільчий пристрій 12 модулів ІР</w:t>
            </w:r>
            <w:r>
              <w:rPr>
                <w:lang w:val="uk-UA"/>
              </w:rPr>
              <w:t xml:space="preserve"> </w:t>
            </w:r>
            <w:r>
              <w:t>31</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522</w:t>
            </w:r>
          </w:p>
        </w:tc>
        <w:tc>
          <w:tcPr>
            <w:tcW w:w="6110" w:type="dxa"/>
            <w:tcBorders>
              <w:top w:val="single" w:sz="4" w:space="0" w:color="auto"/>
              <w:left w:val="nil"/>
              <w:bottom w:val="single" w:sz="4" w:space="0" w:color="auto"/>
              <w:right w:val="nil"/>
            </w:tcBorders>
          </w:tcPr>
          <w:p w:rsidR="00D02DF6" w:rsidRDefault="00D02DF6" w:rsidP="004468C9">
            <w:pPr>
              <w:keepLines/>
              <w:autoSpaceDE w:val="0"/>
              <w:autoSpaceDN w:val="0"/>
              <w:rPr>
                <w:spacing w:val="-3"/>
              </w:rPr>
            </w:pPr>
            <w:r w:rsidRPr="00416136">
              <w:rPr>
                <w:spacing w:val="-3"/>
              </w:rPr>
              <w:t>Вимикач автоматичний [автомат] одно-, дво-,</w:t>
            </w:r>
            <w:r w:rsidR="004468C9">
              <w:rPr>
                <w:spacing w:val="-3"/>
              </w:rPr>
              <w:t xml:space="preserve"> </w:t>
            </w:r>
            <w:r w:rsidRPr="00416136">
              <w:rPr>
                <w:spacing w:val="-3"/>
              </w:rPr>
              <w:t>триполюсний, що установлюється на конструкцiї на стiнi</w:t>
            </w:r>
            <w:r w:rsidR="004468C9">
              <w:rPr>
                <w:spacing w:val="-3"/>
              </w:rPr>
              <w:t xml:space="preserve"> </w:t>
            </w:r>
            <w:r w:rsidRPr="00416136">
              <w:rPr>
                <w:spacing w:val="-3"/>
              </w:rPr>
              <w:t>або колонi, струм до 100 А</w:t>
            </w:r>
          </w:p>
          <w:p w:rsidR="004468C9" w:rsidRPr="00416136" w:rsidRDefault="004468C9" w:rsidP="00892656">
            <w:pPr>
              <w:pStyle w:val="ab"/>
              <w:keepLines/>
              <w:numPr>
                <w:ilvl w:val="0"/>
                <w:numId w:val="21"/>
              </w:numPr>
              <w:autoSpaceDE w:val="0"/>
              <w:autoSpaceDN w:val="0"/>
            </w:pPr>
            <w:r>
              <w:t>Вимикач автоматичний, HAGER 25А 3ф С</w:t>
            </w:r>
            <w:r>
              <w:rPr>
                <w:lang w:val="uk-UA"/>
              </w:rPr>
              <w:t xml:space="preserve"> </w:t>
            </w:r>
            <w:r>
              <w:t>6кА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523</w:t>
            </w:r>
          </w:p>
        </w:tc>
        <w:tc>
          <w:tcPr>
            <w:tcW w:w="6110" w:type="dxa"/>
            <w:tcBorders>
              <w:top w:val="single" w:sz="4" w:space="0" w:color="auto"/>
              <w:left w:val="nil"/>
              <w:bottom w:val="single" w:sz="4" w:space="0" w:color="auto"/>
              <w:right w:val="nil"/>
            </w:tcBorders>
          </w:tcPr>
          <w:p w:rsidR="00D02DF6" w:rsidRDefault="00D02DF6" w:rsidP="004468C9">
            <w:pPr>
              <w:keepLines/>
              <w:autoSpaceDE w:val="0"/>
              <w:autoSpaceDN w:val="0"/>
              <w:rPr>
                <w:spacing w:val="-3"/>
              </w:rPr>
            </w:pPr>
            <w:r w:rsidRPr="00416136">
              <w:rPr>
                <w:spacing w:val="-3"/>
              </w:rPr>
              <w:t>Вимикач автоматичний [автомат] одно-, дво-,</w:t>
            </w:r>
            <w:r w:rsidR="004468C9">
              <w:rPr>
                <w:spacing w:val="-3"/>
              </w:rPr>
              <w:t xml:space="preserve"> </w:t>
            </w:r>
            <w:r w:rsidRPr="00416136">
              <w:rPr>
                <w:spacing w:val="-3"/>
              </w:rPr>
              <w:t>триполюсний, що установлюється на конструкцiї на стiнi</w:t>
            </w:r>
            <w:r w:rsidR="004468C9">
              <w:rPr>
                <w:spacing w:val="-3"/>
              </w:rPr>
              <w:t xml:space="preserve"> </w:t>
            </w:r>
            <w:r w:rsidRPr="00416136">
              <w:rPr>
                <w:spacing w:val="-3"/>
              </w:rPr>
              <w:t>або колонi, струм до 25 А</w:t>
            </w:r>
          </w:p>
          <w:p w:rsidR="004468C9" w:rsidRPr="00416136" w:rsidRDefault="004468C9" w:rsidP="00892656">
            <w:pPr>
              <w:pStyle w:val="ab"/>
              <w:keepLines/>
              <w:numPr>
                <w:ilvl w:val="0"/>
                <w:numId w:val="21"/>
              </w:numPr>
              <w:autoSpaceDE w:val="0"/>
              <w:autoSpaceDN w:val="0"/>
            </w:pPr>
            <w:r>
              <w:t>Вимикач автоматичний, HAGER 16А 1ф С</w:t>
            </w:r>
            <w:r>
              <w:rPr>
                <w:lang w:val="uk-UA"/>
              </w:rPr>
              <w:t xml:space="preserve"> </w:t>
            </w:r>
            <w:r>
              <w:t>6кА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524</w:t>
            </w:r>
          </w:p>
        </w:tc>
        <w:tc>
          <w:tcPr>
            <w:tcW w:w="6110" w:type="dxa"/>
            <w:tcBorders>
              <w:top w:val="single" w:sz="4" w:space="0" w:color="auto"/>
              <w:left w:val="nil"/>
              <w:bottom w:val="single" w:sz="4" w:space="0" w:color="auto"/>
              <w:right w:val="nil"/>
            </w:tcBorders>
          </w:tcPr>
          <w:p w:rsidR="00D02DF6" w:rsidRDefault="00D02DF6" w:rsidP="004468C9">
            <w:pPr>
              <w:keepLines/>
              <w:autoSpaceDE w:val="0"/>
              <w:autoSpaceDN w:val="0"/>
              <w:rPr>
                <w:spacing w:val="-3"/>
              </w:rPr>
            </w:pPr>
            <w:r w:rsidRPr="00416136">
              <w:rPr>
                <w:spacing w:val="-3"/>
              </w:rPr>
              <w:t>Реле максимальне, мiнiмальне, нульове, промiжне, часу,</w:t>
            </w:r>
            <w:r w:rsidR="004468C9">
              <w:rPr>
                <w:spacing w:val="-3"/>
              </w:rPr>
              <w:t xml:space="preserve"> </w:t>
            </w:r>
            <w:r w:rsidRPr="00416136">
              <w:rPr>
                <w:spacing w:val="-3"/>
              </w:rPr>
              <w:t>продуктивностi</w:t>
            </w:r>
          </w:p>
          <w:p w:rsidR="004468C9" w:rsidRDefault="004468C9" w:rsidP="00892656">
            <w:pPr>
              <w:pStyle w:val="ab"/>
              <w:keepLines/>
              <w:numPr>
                <w:ilvl w:val="0"/>
                <w:numId w:val="21"/>
              </w:numPr>
              <w:autoSpaceDE w:val="0"/>
              <w:autoSpaceDN w:val="0"/>
            </w:pPr>
            <w:r>
              <w:t xml:space="preserve">Тижневий таймер 1 канал HAGER 220В 16А </w:t>
            </w:r>
            <w:r w:rsidR="00175D8B">
              <w:rPr>
                <w:lang w:val="uk-UA"/>
              </w:rPr>
              <w:t>(1шт);</w:t>
            </w:r>
          </w:p>
          <w:p w:rsidR="004468C9" w:rsidRDefault="00175D8B" w:rsidP="00892656">
            <w:pPr>
              <w:pStyle w:val="ab"/>
              <w:keepLines/>
              <w:numPr>
                <w:ilvl w:val="0"/>
                <w:numId w:val="21"/>
              </w:numPr>
              <w:autoSpaceDE w:val="0"/>
              <w:autoSpaceDN w:val="0"/>
            </w:pPr>
            <w:r w:rsidRPr="00175D8B">
              <w:rPr>
                <w:lang w:val="uk-UA"/>
              </w:rPr>
              <w:t>Ш</w:t>
            </w:r>
            <w:r w:rsidR="004468C9">
              <w:t>ина 1-полюсна штирьова 63А на 12</w:t>
            </w:r>
            <w:r w:rsidRPr="00175D8B">
              <w:rPr>
                <w:lang w:val="uk-UA"/>
              </w:rPr>
              <w:t xml:space="preserve"> </w:t>
            </w:r>
            <w:r w:rsidR="004468C9">
              <w:t>модулей 10мм2, HAGER</w:t>
            </w:r>
            <w:r>
              <w:rPr>
                <w:lang w:val="uk-UA"/>
              </w:rPr>
              <w:t xml:space="preserve"> (1шт);</w:t>
            </w:r>
          </w:p>
          <w:p w:rsidR="004468C9" w:rsidRPr="00416136" w:rsidRDefault="00175D8B" w:rsidP="00892656">
            <w:pPr>
              <w:pStyle w:val="ab"/>
              <w:keepLines/>
              <w:numPr>
                <w:ilvl w:val="0"/>
                <w:numId w:val="21"/>
              </w:numPr>
              <w:autoSpaceDE w:val="0"/>
              <w:autoSpaceDN w:val="0"/>
            </w:pPr>
            <w:r>
              <w:t>Ш</w:t>
            </w:r>
            <w:r w:rsidR="004468C9">
              <w:t>ина N PE 63А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6110" w:type="dxa"/>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rPr>
                <w:spacing w:val="-3"/>
              </w:rPr>
              <w:t>ЩАО</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991" w:type="dxa"/>
            <w:gridSpan w:val="5"/>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525</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Щиток освiтлювальний, що установлюється розпiрними</w:t>
            </w:r>
          </w:p>
          <w:p w:rsidR="00D02DF6" w:rsidRDefault="00D02DF6" w:rsidP="00D02DF6">
            <w:pPr>
              <w:keepLines/>
              <w:autoSpaceDE w:val="0"/>
              <w:autoSpaceDN w:val="0"/>
              <w:rPr>
                <w:spacing w:val="-3"/>
              </w:rPr>
            </w:pPr>
            <w:r w:rsidRPr="00416136">
              <w:rPr>
                <w:spacing w:val="-3"/>
              </w:rPr>
              <w:t>дюбелями на стiнi, маса щитка до 6 кг</w:t>
            </w:r>
          </w:p>
          <w:p w:rsidR="00175D8B" w:rsidRPr="00416136" w:rsidRDefault="00175D8B" w:rsidP="00892656">
            <w:pPr>
              <w:pStyle w:val="ab"/>
              <w:keepLines/>
              <w:numPr>
                <w:ilvl w:val="0"/>
                <w:numId w:val="21"/>
              </w:numPr>
              <w:autoSpaceDE w:val="0"/>
              <w:autoSpaceDN w:val="0"/>
            </w:pPr>
            <w:r>
              <w:t>Вводно-розподільчий пристрій 24 модулів ІР</w:t>
            </w:r>
            <w:r>
              <w:rPr>
                <w:lang w:val="uk-UA"/>
              </w:rPr>
              <w:t xml:space="preserve"> </w:t>
            </w:r>
            <w:r>
              <w:t>31</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526</w:t>
            </w:r>
          </w:p>
        </w:tc>
        <w:tc>
          <w:tcPr>
            <w:tcW w:w="6110" w:type="dxa"/>
            <w:tcBorders>
              <w:top w:val="single" w:sz="4" w:space="0" w:color="auto"/>
              <w:left w:val="nil"/>
              <w:bottom w:val="single" w:sz="4" w:space="0" w:color="auto"/>
              <w:right w:val="nil"/>
            </w:tcBorders>
          </w:tcPr>
          <w:p w:rsidR="00D02DF6" w:rsidRDefault="00D02DF6" w:rsidP="00175D8B">
            <w:pPr>
              <w:keepLines/>
              <w:autoSpaceDE w:val="0"/>
              <w:autoSpaceDN w:val="0"/>
              <w:rPr>
                <w:spacing w:val="-3"/>
              </w:rPr>
            </w:pPr>
            <w:r w:rsidRPr="00416136">
              <w:rPr>
                <w:spacing w:val="-3"/>
              </w:rPr>
              <w:t>Вимикач автоматичний [автомат] одно-, дво-,</w:t>
            </w:r>
            <w:r w:rsidR="00175D8B">
              <w:rPr>
                <w:spacing w:val="-3"/>
              </w:rPr>
              <w:t xml:space="preserve"> </w:t>
            </w:r>
            <w:r w:rsidRPr="00416136">
              <w:rPr>
                <w:spacing w:val="-3"/>
              </w:rPr>
              <w:t>триполюсний, що установлюється на конструкцiї на стiнi</w:t>
            </w:r>
            <w:r w:rsidR="00175D8B">
              <w:rPr>
                <w:spacing w:val="-3"/>
              </w:rPr>
              <w:t xml:space="preserve"> </w:t>
            </w:r>
            <w:r w:rsidRPr="00416136">
              <w:rPr>
                <w:spacing w:val="-3"/>
              </w:rPr>
              <w:t>або колонi, струм до 100 А</w:t>
            </w:r>
          </w:p>
          <w:p w:rsidR="00175D8B" w:rsidRPr="00416136" w:rsidRDefault="00175D8B" w:rsidP="00892656">
            <w:pPr>
              <w:pStyle w:val="ab"/>
              <w:keepLines/>
              <w:numPr>
                <w:ilvl w:val="0"/>
                <w:numId w:val="21"/>
              </w:numPr>
              <w:autoSpaceDE w:val="0"/>
              <w:autoSpaceDN w:val="0"/>
            </w:pPr>
            <w:r>
              <w:t>Вимикач автоматичний, HAGER 25А 3ф С</w:t>
            </w:r>
            <w:r>
              <w:rPr>
                <w:lang w:val="uk-UA"/>
              </w:rPr>
              <w:t xml:space="preserve"> </w:t>
            </w:r>
            <w:r>
              <w:t>6кА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527</w:t>
            </w:r>
          </w:p>
        </w:tc>
        <w:tc>
          <w:tcPr>
            <w:tcW w:w="6110" w:type="dxa"/>
            <w:tcBorders>
              <w:top w:val="single" w:sz="4" w:space="0" w:color="auto"/>
              <w:left w:val="nil"/>
              <w:bottom w:val="single" w:sz="4" w:space="0" w:color="auto"/>
              <w:right w:val="nil"/>
            </w:tcBorders>
          </w:tcPr>
          <w:p w:rsidR="00D02DF6" w:rsidRDefault="00D02DF6" w:rsidP="00175D8B">
            <w:pPr>
              <w:keepLines/>
              <w:autoSpaceDE w:val="0"/>
              <w:autoSpaceDN w:val="0"/>
              <w:rPr>
                <w:spacing w:val="-3"/>
              </w:rPr>
            </w:pPr>
            <w:r w:rsidRPr="00416136">
              <w:rPr>
                <w:spacing w:val="-3"/>
              </w:rPr>
              <w:t>Вимикач автоматичний [автомат] одно-, дво-,</w:t>
            </w:r>
            <w:r w:rsidR="00175D8B">
              <w:rPr>
                <w:spacing w:val="-3"/>
              </w:rPr>
              <w:t xml:space="preserve"> </w:t>
            </w:r>
            <w:r w:rsidRPr="00416136">
              <w:rPr>
                <w:spacing w:val="-3"/>
              </w:rPr>
              <w:t>триполюсний, що установлюється на конструкцiї на стiнi</w:t>
            </w:r>
            <w:r w:rsidR="00175D8B">
              <w:rPr>
                <w:spacing w:val="-3"/>
              </w:rPr>
              <w:t xml:space="preserve"> </w:t>
            </w:r>
            <w:r w:rsidRPr="00416136">
              <w:rPr>
                <w:spacing w:val="-3"/>
              </w:rPr>
              <w:t>або колонi, струм до 25 А</w:t>
            </w:r>
          </w:p>
          <w:p w:rsidR="00175D8B" w:rsidRDefault="00175D8B" w:rsidP="00892656">
            <w:pPr>
              <w:pStyle w:val="ab"/>
              <w:keepLines/>
              <w:numPr>
                <w:ilvl w:val="0"/>
                <w:numId w:val="21"/>
              </w:numPr>
              <w:autoSpaceDE w:val="0"/>
              <w:autoSpaceDN w:val="0"/>
            </w:pPr>
            <w:r>
              <w:t>Вимикач автоматичний, HAGER 16А 1ф С</w:t>
            </w:r>
            <w:r w:rsidRPr="00175D8B">
              <w:rPr>
                <w:lang w:val="uk-UA"/>
              </w:rPr>
              <w:t xml:space="preserve"> </w:t>
            </w:r>
            <w:r>
              <w:t>6кА</w:t>
            </w:r>
            <w:r>
              <w:rPr>
                <w:lang w:val="uk-UA"/>
              </w:rPr>
              <w:t xml:space="preserve"> (3шт);</w:t>
            </w:r>
          </w:p>
          <w:p w:rsidR="00175D8B" w:rsidRPr="00416136" w:rsidRDefault="00175D8B" w:rsidP="00892656">
            <w:pPr>
              <w:pStyle w:val="ab"/>
              <w:keepLines/>
              <w:numPr>
                <w:ilvl w:val="0"/>
                <w:numId w:val="21"/>
              </w:numPr>
              <w:autoSpaceDE w:val="0"/>
              <w:autoSpaceDN w:val="0"/>
            </w:pPr>
            <w:r>
              <w:t>Вимикач автоматичний, HAGER 6А 1ф С 6кА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lastRenderedPageBreak/>
              <w:t>528</w:t>
            </w:r>
          </w:p>
        </w:tc>
        <w:tc>
          <w:tcPr>
            <w:tcW w:w="6110" w:type="dxa"/>
            <w:tcBorders>
              <w:top w:val="single" w:sz="4" w:space="0" w:color="auto"/>
              <w:left w:val="nil"/>
              <w:bottom w:val="single" w:sz="4" w:space="0" w:color="auto"/>
              <w:right w:val="nil"/>
            </w:tcBorders>
          </w:tcPr>
          <w:p w:rsidR="00D02DF6" w:rsidRDefault="00D02DF6" w:rsidP="00175D8B">
            <w:pPr>
              <w:keepLines/>
              <w:autoSpaceDE w:val="0"/>
              <w:autoSpaceDN w:val="0"/>
              <w:rPr>
                <w:spacing w:val="-3"/>
              </w:rPr>
            </w:pPr>
            <w:r w:rsidRPr="00416136">
              <w:rPr>
                <w:spacing w:val="-3"/>
              </w:rPr>
              <w:t>Реле максимальне, мiнiмальне, нульове, промiжне, часу,</w:t>
            </w:r>
            <w:r w:rsidR="00175D8B">
              <w:rPr>
                <w:spacing w:val="-3"/>
              </w:rPr>
              <w:t xml:space="preserve"> </w:t>
            </w:r>
            <w:r w:rsidRPr="00416136">
              <w:rPr>
                <w:spacing w:val="-3"/>
              </w:rPr>
              <w:t>продуктивностi</w:t>
            </w:r>
          </w:p>
          <w:p w:rsidR="00175D8B" w:rsidRPr="00416136" w:rsidRDefault="00175D8B" w:rsidP="00892656">
            <w:pPr>
              <w:pStyle w:val="ab"/>
              <w:keepLines/>
              <w:numPr>
                <w:ilvl w:val="0"/>
                <w:numId w:val="21"/>
              </w:numPr>
              <w:autoSpaceDE w:val="0"/>
              <w:autoSpaceDN w:val="0"/>
            </w:pPr>
            <w:r w:rsidRPr="00175D8B">
              <w:t>Тижневий таймер 1 канал HAGER 220В 16А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529</w:t>
            </w:r>
          </w:p>
        </w:tc>
        <w:tc>
          <w:tcPr>
            <w:tcW w:w="6110" w:type="dxa"/>
            <w:tcBorders>
              <w:top w:val="single" w:sz="4" w:space="0" w:color="auto"/>
              <w:left w:val="nil"/>
              <w:bottom w:val="single" w:sz="4" w:space="0" w:color="auto"/>
              <w:right w:val="nil"/>
            </w:tcBorders>
          </w:tcPr>
          <w:p w:rsidR="00D02DF6" w:rsidRDefault="00D02DF6" w:rsidP="00175D8B">
            <w:pPr>
              <w:keepLines/>
              <w:autoSpaceDE w:val="0"/>
              <w:autoSpaceDN w:val="0"/>
              <w:rPr>
                <w:spacing w:val="-3"/>
              </w:rPr>
            </w:pPr>
            <w:r w:rsidRPr="00416136">
              <w:rPr>
                <w:spacing w:val="-3"/>
              </w:rPr>
              <w:t>Пускач магнiтний загального призначення, окремо</w:t>
            </w:r>
            <w:r w:rsidR="00175D8B">
              <w:rPr>
                <w:spacing w:val="-3"/>
              </w:rPr>
              <w:t xml:space="preserve"> </w:t>
            </w:r>
            <w:r w:rsidRPr="00416136">
              <w:rPr>
                <w:spacing w:val="-3"/>
              </w:rPr>
              <w:t>стоячий, що установлюється на конструкцiї на стiнi або</w:t>
            </w:r>
            <w:r w:rsidR="00175D8B">
              <w:rPr>
                <w:spacing w:val="-3"/>
              </w:rPr>
              <w:t xml:space="preserve"> </w:t>
            </w:r>
            <w:r w:rsidRPr="00416136">
              <w:rPr>
                <w:spacing w:val="-3"/>
              </w:rPr>
              <w:t>колонi, струм до 40 А</w:t>
            </w:r>
          </w:p>
          <w:p w:rsidR="00175D8B" w:rsidRDefault="00175D8B" w:rsidP="00892656">
            <w:pPr>
              <w:pStyle w:val="ab"/>
              <w:keepLines/>
              <w:numPr>
                <w:ilvl w:val="0"/>
                <w:numId w:val="21"/>
              </w:numPr>
              <w:autoSpaceDE w:val="0"/>
              <w:autoSpaceDN w:val="0"/>
            </w:pPr>
            <w:r>
              <w:t>Контактор пускатель Hager ESC125, 25A,</w:t>
            </w:r>
            <w:r w:rsidRPr="00175D8B">
              <w:rPr>
                <w:lang w:val="uk-UA"/>
              </w:rPr>
              <w:t xml:space="preserve"> </w:t>
            </w:r>
            <w:r>
              <w:t xml:space="preserve">230В, 1НО </w:t>
            </w:r>
            <w:r>
              <w:rPr>
                <w:lang w:val="uk-UA"/>
              </w:rPr>
              <w:t>(1шт);</w:t>
            </w:r>
          </w:p>
          <w:p w:rsidR="00175D8B" w:rsidRPr="00175D8B" w:rsidRDefault="00175D8B" w:rsidP="00892656">
            <w:pPr>
              <w:pStyle w:val="ab"/>
              <w:numPr>
                <w:ilvl w:val="0"/>
                <w:numId w:val="21"/>
              </w:numPr>
              <w:rPr>
                <w:lang w:val="uk-UA"/>
              </w:rPr>
            </w:pPr>
            <w:r>
              <w:t>Шина 1-полюсна штирьова 63А на 12</w:t>
            </w:r>
            <w:r>
              <w:rPr>
                <w:lang w:val="uk-UA"/>
              </w:rPr>
              <w:t xml:space="preserve"> </w:t>
            </w:r>
            <w:r>
              <w:t>модулей 10мм2, HAGER</w:t>
            </w:r>
            <w:r>
              <w:rPr>
                <w:lang w:val="uk-UA"/>
              </w:rPr>
              <w:t xml:space="preserve"> </w:t>
            </w:r>
            <w:r w:rsidRPr="00175D8B">
              <w:rPr>
                <w:lang w:val="uk-UA"/>
              </w:rPr>
              <w:t>(1шт);</w:t>
            </w:r>
          </w:p>
          <w:p w:rsidR="00175D8B" w:rsidRPr="00416136" w:rsidRDefault="00A33B5D" w:rsidP="00892656">
            <w:pPr>
              <w:pStyle w:val="ab"/>
              <w:keepLines/>
              <w:numPr>
                <w:ilvl w:val="0"/>
                <w:numId w:val="21"/>
              </w:numPr>
              <w:autoSpaceDE w:val="0"/>
              <w:autoSpaceDN w:val="0"/>
            </w:pPr>
            <w:r>
              <w:t>Ш</w:t>
            </w:r>
            <w:r w:rsidRPr="00A33B5D">
              <w:t>ина N PE 63А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A33B5D"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A33B5D" w:rsidRPr="00416136" w:rsidRDefault="00A33B5D"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A33B5D" w:rsidRPr="00416136" w:rsidRDefault="00A33B5D" w:rsidP="00A33B5D">
            <w:pPr>
              <w:keepLines/>
              <w:autoSpaceDE w:val="0"/>
              <w:autoSpaceDN w:val="0"/>
              <w:jc w:val="center"/>
              <w:rPr>
                <w:spacing w:val="-3"/>
              </w:rPr>
            </w:pPr>
            <w:r w:rsidRPr="00F7381A">
              <w:rPr>
                <w:b/>
                <w:bCs/>
                <w:spacing w:val="-3"/>
              </w:rPr>
              <w:t>Вироби для встановлення</w:t>
            </w:r>
          </w:p>
        </w:tc>
        <w:tc>
          <w:tcPr>
            <w:tcW w:w="1097" w:type="dxa"/>
            <w:gridSpan w:val="2"/>
            <w:tcBorders>
              <w:top w:val="single" w:sz="4" w:space="0" w:color="auto"/>
              <w:left w:val="single" w:sz="4" w:space="0" w:color="auto"/>
              <w:bottom w:val="single" w:sz="4" w:space="0" w:color="auto"/>
              <w:right w:val="nil"/>
            </w:tcBorders>
          </w:tcPr>
          <w:p w:rsidR="00A33B5D" w:rsidRPr="00416136" w:rsidRDefault="00A33B5D"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A33B5D" w:rsidRPr="00416136" w:rsidRDefault="00A33B5D"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A33B5D" w:rsidRPr="00416136" w:rsidRDefault="00A33B5D"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530</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Вимикач одноклавiшний заглибленого типу при схованiй</w:t>
            </w:r>
          </w:p>
          <w:p w:rsidR="00D02DF6" w:rsidRDefault="00046320" w:rsidP="00D02DF6">
            <w:pPr>
              <w:keepLines/>
              <w:autoSpaceDE w:val="0"/>
              <w:autoSpaceDN w:val="0"/>
              <w:rPr>
                <w:spacing w:val="-3"/>
              </w:rPr>
            </w:pPr>
            <w:r w:rsidRPr="00416136">
              <w:rPr>
                <w:spacing w:val="-3"/>
              </w:rPr>
              <w:t>П</w:t>
            </w:r>
            <w:r w:rsidR="00D02DF6" w:rsidRPr="00416136">
              <w:rPr>
                <w:spacing w:val="-3"/>
              </w:rPr>
              <w:t>роводцi</w:t>
            </w:r>
          </w:p>
          <w:p w:rsidR="00046320" w:rsidRPr="00046320" w:rsidRDefault="00046320" w:rsidP="00892656">
            <w:pPr>
              <w:pStyle w:val="ab"/>
              <w:keepLines/>
              <w:numPr>
                <w:ilvl w:val="0"/>
                <w:numId w:val="21"/>
              </w:numPr>
              <w:autoSpaceDE w:val="0"/>
              <w:autoSpaceDN w:val="0"/>
            </w:pPr>
            <w:r w:rsidRPr="00046320">
              <w:t>Вимикач одноклавішний 10 А для</w:t>
            </w:r>
            <w:r w:rsidRPr="00046320">
              <w:rPr>
                <w:lang w:val="uk-UA"/>
              </w:rPr>
              <w:t xml:space="preserve"> </w:t>
            </w:r>
            <w:r w:rsidRPr="00046320">
              <w:t xml:space="preserve">прихованого встановлення </w:t>
            </w:r>
            <w:r w:rsidRPr="00046320">
              <w:rPr>
                <w:lang w:val="en-US"/>
              </w:rPr>
              <w:t>IP</w:t>
            </w:r>
            <w:r w:rsidRPr="00046320">
              <w:t xml:space="preserve">20 білий </w:t>
            </w:r>
            <w:r w:rsidRPr="00046320">
              <w:rPr>
                <w:lang w:val="en-US"/>
              </w:rPr>
              <w:t>Hager</w:t>
            </w:r>
            <w:r>
              <w:rPr>
                <w:lang w:val="uk-UA"/>
              </w:rPr>
              <w:t xml:space="preserve"> (27шт);</w:t>
            </w:r>
          </w:p>
          <w:p w:rsidR="00046320" w:rsidRPr="00046320" w:rsidRDefault="00046320" w:rsidP="00892656">
            <w:pPr>
              <w:pStyle w:val="ab"/>
              <w:keepLines/>
              <w:numPr>
                <w:ilvl w:val="0"/>
                <w:numId w:val="21"/>
              </w:numPr>
              <w:autoSpaceDE w:val="0"/>
              <w:autoSpaceDN w:val="0"/>
            </w:pPr>
            <w:r w:rsidRPr="00046320">
              <w:t>Вимикач одноклавішний 10 А для</w:t>
            </w:r>
            <w:r w:rsidRPr="00046320">
              <w:rPr>
                <w:lang w:val="uk-UA"/>
              </w:rPr>
              <w:t xml:space="preserve"> </w:t>
            </w:r>
            <w:r w:rsidRPr="00046320">
              <w:t xml:space="preserve">прихованого встановлення </w:t>
            </w:r>
            <w:r w:rsidRPr="00046320">
              <w:rPr>
                <w:lang w:val="en-US"/>
              </w:rPr>
              <w:t>IP</w:t>
            </w:r>
            <w:r w:rsidRPr="00046320">
              <w:t>20 алюміній</w:t>
            </w:r>
            <w:r w:rsidRPr="00046320">
              <w:rPr>
                <w:lang w:val="uk-UA"/>
              </w:rPr>
              <w:t xml:space="preserve"> </w:t>
            </w:r>
            <w:r w:rsidRPr="00046320">
              <w:rPr>
                <w:lang w:val="en-US"/>
              </w:rPr>
              <w:t>JUNG</w:t>
            </w:r>
            <w:r>
              <w:rPr>
                <w:lang w:val="uk-UA"/>
              </w:rPr>
              <w:t xml:space="preserve"> (1шт);</w:t>
            </w:r>
          </w:p>
          <w:p w:rsidR="00046320" w:rsidRPr="00046320" w:rsidRDefault="00046320" w:rsidP="00892656">
            <w:pPr>
              <w:pStyle w:val="ab"/>
              <w:keepLines/>
              <w:numPr>
                <w:ilvl w:val="0"/>
                <w:numId w:val="21"/>
              </w:numPr>
              <w:autoSpaceDE w:val="0"/>
              <w:autoSpaceDN w:val="0"/>
            </w:pPr>
            <w:r w:rsidRPr="00046320">
              <w:t xml:space="preserve">механізм для вимикача </w:t>
            </w:r>
            <w:r w:rsidRPr="00046320">
              <w:rPr>
                <w:lang w:val="en-US"/>
              </w:rPr>
              <w:t>JUNG</w:t>
            </w:r>
            <w:r>
              <w:rPr>
                <w:lang w:val="uk-UA"/>
              </w:rPr>
              <w:t xml:space="preserve"> </w:t>
            </w:r>
            <w:r w:rsidRPr="00046320">
              <w:rPr>
                <w:lang w:val="uk-UA"/>
              </w:rPr>
              <w:t>(1шт);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28</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531</w:t>
            </w:r>
          </w:p>
        </w:tc>
        <w:tc>
          <w:tcPr>
            <w:tcW w:w="6110" w:type="dxa"/>
            <w:tcBorders>
              <w:top w:val="single" w:sz="4" w:space="0" w:color="auto"/>
              <w:left w:val="nil"/>
              <w:bottom w:val="single" w:sz="4" w:space="0" w:color="auto"/>
              <w:right w:val="nil"/>
            </w:tcBorders>
          </w:tcPr>
          <w:p w:rsidR="00D02DF6" w:rsidRDefault="00D02DF6" w:rsidP="00046320">
            <w:pPr>
              <w:keepLines/>
              <w:autoSpaceDE w:val="0"/>
              <w:autoSpaceDN w:val="0"/>
              <w:rPr>
                <w:spacing w:val="-3"/>
              </w:rPr>
            </w:pPr>
            <w:r w:rsidRPr="00416136">
              <w:rPr>
                <w:spacing w:val="-3"/>
              </w:rPr>
              <w:t>Вимикач двоклавiшний заглибленого типу при схованiй</w:t>
            </w:r>
            <w:r w:rsidR="00046320">
              <w:rPr>
                <w:spacing w:val="-3"/>
              </w:rPr>
              <w:t xml:space="preserve"> </w:t>
            </w:r>
            <w:r w:rsidRPr="00416136">
              <w:rPr>
                <w:spacing w:val="-3"/>
              </w:rPr>
              <w:t>проводцi</w:t>
            </w:r>
          </w:p>
          <w:p w:rsidR="00D16F24" w:rsidRDefault="00D16F24" w:rsidP="00892656">
            <w:pPr>
              <w:pStyle w:val="ab"/>
              <w:keepLines/>
              <w:numPr>
                <w:ilvl w:val="0"/>
                <w:numId w:val="21"/>
              </w:numPr>
              <w:autoSpaceDE w:val="0"/>
              <w:autoSpaceDN w:val="0"/>
            </w:pPr>
            <w:r>
              <w:t>Вимикач двоклавішний 10 А для</w:t>
            </w:r>
            <w:r w:rsidRPr="00D16F24">
              <w:rPr>
                <w:lang w:val="uk-UA"/>
              </w:rPr>
              <w:t xml:space="preserve"> </w:t>
            </w:r>
            <w:r>
              <w:t>прихованого встановлення IP20 білий Hager</w:t>
            </w:r>
            <w:r>
              <w:rPr>
                <w:lang w:val="uk-UA"/>
              </w:rPr>
              <w:t xml:space="preserve"> (7шт);</w:t>
            </w:r>
          </w:p>
          <w:p w:rsidR="00D16F24" w:rsidRDefault="00D16F24" w:rsidP="00892656">
            <w:pPr>
              <w:pStyle w:val="ab"/>
              <w:keepLines/>
              <w:numPr>
                <w:ilvl w:val="0"/>
                <w:numId w:val="21"/>
              </w:numPr>
              <w:autoSpaceDE w:val="0"/>
              <w:autoSpaceDN w:val="0"/>
            </w:pPr>
            <w:r>
              <w:t>Вимикач двоклавішний 10 А для</w:t>
            </w:r>
            <w:r w:rsidRPr="00D16F24">
              <w:rPr>
                <w:lang w:val="uk-UA"/>
              </w:rPr>
              <w:t xml:space="preserve"> </w:t>
            </w:r>
            <w:r>
              <w:t>прихованого встановлення IP20 алюміній</w:t>
            </w:r>
            <w:r w:rsidRPr="00D16F24">
              <w:rPr>
                <w:lang w:val="uk-UA"/>
              </w:rPr>
              <w:t xml:space="preserve"> </w:t>
            </w:r>
            <w:r>
              <w:t>JUNG</w:t>
            </w:r>
            <w:r>
              <w:rPr>
                <w:lang w:val="uk-UA"/>
              </w:rPr>
              <w:t xml:space="preserve"> (9шт);</w:t>
            </w:r>
          </w:p>
          <w:p w:rsidR="00D16F24" w:rsidRDefault="00D16F24" w:rsidP="00892656">
            <w:pPr>
              <w:pStyle w:val="ab"/>
              <w:keepLines/>
              <w:numPr>
                <w:ilvl w:val="0"/>
                <w:numId w:val="21"/>
              </w:numPr>
              <w:autoSpaceDE w:val="0"/>
              <w:autoSpaceDN w:val="0"/>
            </w:pPr>
            <w:r>
              <w:t>механізм для сдвоєного вимикача JUNG</w:t>
            </w:r>
            <w:r>
              <w:rPr>
                <w:lang w:val="uk-UA"/>
              </w:rPr>
              <w:t xml:space="preserve"> </w:t>
            </w:r>
            <w:r w:rsidRPr="00D16F24">
              <w:rPr>
                <w:lang w:val="uk-UA"/>
              </w:rPr>
              <w:t>(9шт);</w:t>
            </w:r>
          </w:p>
          <w:p w:rsidR="00D16F24" w:rsidRDefault="00D16F24" w:rsidP="00892656">
            <w:pPr>
              <w:pStyle w:val="ab"/>
              <w:keepLines/>
              <w:numPr>
                <w:ilvl w:val="0"/>
                <w:numId w:val="21"/>
              </w:numPr>
              <w:autoSpaceDE w:val="0"/>
              <w:autoSpaceDN w:val="0"/>
            </w:pPr>
            <w:r>
              <w:t>Адаптер зовнішньої установки 1-0 кратний</w:t>
            </w:r>
            <w:r w:rsidRPr="00D16F24">
              <w:rPr>
                <w:lang w:val="uk-UA"/>
              </w:rPr>
              <w:t xml:space="preserve"> </w:t>
            </w:r>
            <w:r>
              <w:t xml:space="preserve">основний білий REGINA </w:t>
            </w:r>
            <w:r w:rsidRPr="00D16F24">
              <w:rPr>
                <w:lang w:val="uk-UA"/>
              </w:rPr>
              <w:t>(11шт);</w:t>
            </w:r>
          </w:p>
          <w:p w:rsidR="00D16F24" w:rsidRPr="00416136" w:rsidRDefault="00D16F24" w:rsidP="00892656">
            <w:pPr>
              <w:pStyle w:val="ab"/>
              <w:keepLines/>
              <w:numPr>
                <w:ilvl w:val="0"/>
                <w:numId w:val="21"/>
              </w:numPr>
              <w:autoSpaceDE w:val="0"/>
              <w:autoSpaceDN w:val="0"/>
            </w:pPr>
            <w:r>
              <w:t>Адаптер зовнішньої установки 1-0 кратний</w:t>
            </w:r>
            <w:r>
              <w:rPr>
                <w:lang w:val="uk-UA"/>
              </w:rPr>
              <w:t xml:space="preserve"> </w:t>
            </w:r>
            <w:r>
              <w:t>додатковий  білий REGINA</w:t>
            </w:r>
            <w:r>
              <w:rPr>
                <w:lang w:val="uk-UA"/>
              </w:rPr>
              <w:t xml:space="preserve"> (38шт)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532</w:t>
            </w:r>
          </w:p>
        </w:tc>
        <w:tc>
          <w:tcPr>
            <w:tcW w:w="6110" w:type="dxa"/>
            <w:tcBorders>
              <w:top w:val="single" w:sz="4" w:space="0" w:color="auto"/>
              <w:left w:val="nil"/>
              <w:bottom w:val="single" w:sz="4" w:space="0" w:color="auto"/>
              <w:right w:val="nil"/>
            </w:tcBorders>
          </w:tcPr>
          <w:p w:rsidR="00D02DF6" w:rsidRDefault="00D02DF6" w:rsidP="00D16F24">
            <w:pPr>
              <w:keepLines/>
              <w:autoSpaceDE w:val="0"/>
              <w:autoSpaceDN w:val="0"/>
              <w:rPr>
                <w:spacing w:val="-3"/>
              </w:rPr>
            </w:pPr>
            <w:r w:rsidRPr="00416136">
              <w:rPr>
                <w:spacing w:val="-3"/>
              </w:rPr>
              <w:t>Розетка штепсельна заглибленого типу при схованiй</w:t>
            </w:r>
            <w:r w:rsidR="00D16F24">
              <w:rPr>
                <w:spacing w:val="-3"/>
              </w:rPr>
              <w:t xml:space="preserve"> </w:t>
            </w:r>
            <w:r w:rsidRPr="00416136">
              <w:rPr>
                <w:spacing w:val="-3"/>
              </w:rPr>
              <w:t>проводцi</w:t>
            </w:r>
          </w:p>
          <w:p w:rsidR="00D16F24" w:rsidRDefault="00D16F24" w:rsidP="00892656">
            <w:pPr>
              <w:pStyle w:val="ab"/>
              <w:keepLines/>
              <w:numPr>
                <w:ilvl w:val="0"/>
                <w:numId w:val="21"/>
              </w:numPr>
              <w:autoSpaceDE w:val="0"/>
              <w:autoSpaceDN w:val="0"/>
            </w:pPr>
            <w:r>
              <w:t>Розетка с заземлением REGINA 10А</w:t>
            </w:r>
            <w:r w:rsidRPr="00D16F24">
              <w:rPr>
                <w:lang w:val="uk-UA"/>
              </w:rPr>
              <w:t xml:space="preserve"> </w:t>
            </w:r>
            <w:r>
              <w:t>двохполюсна з прихованим встановленням</w:t>
            </w:r>
            <w:r w:rsidRPr="00D16F24">
              <w:rPr>
                <w:lang w:val="uk-UA"/>
              </w:rPr>
              <w:t xml:space="preserve"> </w:t>
            </w:r>
            <w:r>
              <w:t>IP20  біла</w:t>
            </w:r>
            <w:r>
              <w:rPr>
                <w:lang w:val="uk-UA"/>
              </w:rPr>
              <w:t xml:space="preserve"> (81шт);</w:t>
            </w:r>
          </w:p>
          <w:p w:rsidR="00D16F24" w:rsidRPr="00D16F24" w:rsidRDefault="00D16F24" w:rsidP="00892656">
            <w:pPr>
              <w:pStyle w:val="ab"/>
              <w:numPr>
                <w:ilvl w:val="0"/>
                <w:numId w:val="21"/>
              </w:numPr>
              <w:rPr>
                <w:lang w:val="uk-UA"/>
              </w:rPr>
            </w:pPr>
            <w:r>
              <w:t>Розетка с заземлением REGINA 10А</w:t>
            </w:r>
            <w:r w:rsidRPr="00D16F24">
              <w:rPr>
                <w:lang w:val="uk-UA"/>
              </w:rPr>
              <w:t xml:space="preserve"> </w:t>
            </w:r>
            <w:r>
              <w:t>двохполюсна з прихованим встановленням</w:t>
            </w:r>
            <w:r>
              <w:rPr>
                <w:lang w:val="uk-UA"/>
              </w:rPr>
              <w:t xml:space="preserve"> </w:t>
            </w:r>
            <w:r>
              <w:t>IP20 червона</w:t>
            </w:r>
            <w:r>
              <w:rPr>
                <w:lang w:val="uk-UA"/>
              </w:rPr>
              <w:t xml:space="preserve"> (5</w:t>
            </w:r>
            <w:r w:rsidRPr="00D16F24">
              <w:rPr>
                <w:lang w:val="uk-UA"/>
              </w:rPr>
              <w:t>1шт);</w:t>
            </w:r>
          </w:p>
          <w:p w:rsidR="00D16F24" w:rsidRPr="00D16F24" w:rsidRDefault="00D16F24" w:rsidP="00892656">
            <w:pPr>
              <w:pStyle w:val="ab"/>
              <w:keepLines/>
              <w:numPr>
                <w:ilvl w:val="0"/>
                <w:numId w:val="21"/>
              </w:numPr>
              <w:autoSpaceDE w:val="0"/>
              <w:autoSpaceDN w:val="0"/>
              <w:rPr>
                <w:lang w:val="uk-UA"/>
              </w:rPr>
            </w:pPr>
            <w:r>
              <w:t>Розетка з з/к 16А двохполюсна</w:t>
            </w:r>
            <w:r w:rsidRPr="00D16F24">
              <w:rPr>
                <w:lang w:val="uk-UA"/>
              </w:rPr>
              <w:t xml:space="preserve"> </w:t>
            </w:r>
            <w:r>
              <w:t>прихованого встановлення IP44 біла</w:t>
            </w:r>
            <w:r>
              <w:rPr>
                <w:lang w:val="uk-UA"/>
              </w:rPr>
              <w:t xml:space="preserve"> </w:t>
            </w:r>
            <w:r w:rsidR="001D55DF" w:rsidRPr="001D55DF">
              <w:rPr>
                <w:lang w:val="uk-UA"/>
              </w:rPr>
              <w:t>(1шт);</w:t>
            </w:r>
          </w:p>
          <w:p w:rsidR="00D16F24" w:rsidRPr="001D55DF" w:rsidRDefault="00D16F24" w:rsidP="00892656">
            <w:pPr>
              <w:pStyle w:val="ab"/>
              <w:keepLines/>
              <w:numPr>
                <w:ilvl w:val="0"/>
                <w:numId w:val="21"/>
              </w:numPr>
              <w:autoSpaceDE w:val="0"/>
              <w:autoSpaceDN w:val="0"/>
              <w:rPr>
                <w:lang w:val="uk-UA"/>
              </w:rPr>
            </w:pPr>
            <w:r w:rsidRPr="001D55DF">
              <w:rPr>
                <w:lang w:val="uk-UA"/>
              </w:rPr>
              <w:t>Розетка с заземлением JUNG 10А</w:t>
            </w:r>
            <w:r w:rsidR="001D55DF" w:rsidRPr="001D55DF">
              <w:rPr>
                <w:lang w:val="uk-UA"/>
              </w:rPr>
              <w:t xml:space="preserve"> </w:t>
            </w:r>
            <w:r w:rsidRPr="001D55DF">
              <w:rPr>
                <w:lang w:val="uk-UA"/>
              </w:rPr>
              <w:t>двохполюсна з прихованим встановленням</w:t>
            </w:r>
            <w:r w:rsidR="001D55DF" w:rsidRPr="001D55DF">
              <w:rPr>
                <w:lang w:val="uk-UA"/>
              </w:rPr>
              <w:t xml:space="preserve"> </w:t>
            </w:r>
            <w:r w:rsidRPr="001D55DF">
              <w:rPr>
                <w:lang w:val="uk-UA"/>
              </w:rPr>
              <w:t>IP20  алюміній</w:t>
            </w:r>
            <w:r w:rsidR="001D55DF">
              <w:rPr>
                <w:lang w:val="uk-UA"/>
              </w:rPr>
              <w:t xml:space="preserve"> </w:t>
            </w:r>
            <w:r w:rsidR="001D55DF" w:rsidRPr="001D55DF">
              <w:rPr>
                <w:lang w:val="uk-UA"/>
              </w:rPr>
              <w:t>(1</w:t>
            </w:r>
            <w:r w:rsidR="00C142AF">
              <w:rPr>
                <w:lang w:val="uk-UA"/>
              </w:rPr>
              <w:t>0</w:t>
            </w:r>
            <w:r w:rsidR="001D55DF" w:rsidRPr="001D55DF">
              <w:rPr>
                <w:lang w:val="uk-UA"/>
              </w:rPr>
              <w:t>шт);</w:t>
            </w:r>
          </w:p>
          <w:p w:rsidR="00D16F24" w:rsidRPr="001D55DF" w:rsidRDefault="00D16F24" w:rsidP="00892656">
            <w:pPr>
              <w:pStyle w:val="ab"/>
              <w:keepLines/>
              <w:numPr>
                <w:ilvl w:val="0"/>
                <w:numId w:val="21"/>
              </w:numPr>
              <w:autoSpaceDE w:val="0"/>
              <w:autoSpaceDN w:val="0"/>
              <w:rPr>
                <w:lang w:val="uk-UA"/>
              </w:rPr>
            </w:pPr>
            <w:r w:rsidRPr="001D55DF">
              <w:rPr>
                <w:lang w:val="uk-UA"/>
              </w:rPr>
              <w:t>Розетка с заземлением JUNG 16А</w:t>
            </w:r>
            <w:r w:rsidR="001D55DF" w:rsidRPr="001D55DF">
              <w:rPr>
                <w:lang w:val="uk-UA"/>
              </w:rPr>
              <w:t xml:space="preserve"> </w:t>
            </w:r>
            <w:r w:rsidRPr="001D55DF">
              <w:rPr>
                <w:lang w:val="uk-UA"/>
              </w:rPr>
              <w:t>двохполюсна з прихованим встановленням</w:t>
            </w:r>
            <w:r w:rsidR="001D55DF" w:rsidRPr="001D55DF">
              <w:rPr>
                <w:lang w:val="uk-UA"/>
              </w:rPr>
              <w:t xml:space="preserve"> </w:t>
            </w:r>
            <w:r w:rsidRPr="001D55DF">
              <w:rPr>
                <w:lang w:val="uk-UA"/>
              </w:rPr>
              <w:t>IP20  алюміній</w:t>
            </w:r>
            <w:r w:rsidR="001D55DF">
              <w:rPr>
                <w:lang w:val="uk-UA"/>
              </w:rPr>
              <w:t xml:space="preserve"> </w:t>
            </w:r>
            <w:r w:rsidR="001D55DF" w:rsidRPr="001D55DF">
              <w:rPr>
                <w:lang w:val="uk-UA"/>
              </w:rPr>
              <w:t>(</w:t>
            </w:r>
            <w:r w:rsidR="00C142AF">
              <w:rPr>
                <w:lang w:val="uk-UA"/>
              </w:rPr>
              <w:t>23</w:t>
            </w:r>
            <w:r w:rsidR="001D55DF" w:rsidRPr="001D55DF">
              <w:rPr>
                <w:lang w:val="uk-UA"/>
              </w:rPr>
              <w:t>шт);</w:t>
            </w:r>
          </w:p>
          <w:p w:rsidR="00D16F24" w:rsidRPr="001D55DF" w:rsidRDefault="00D16F24" w:rsidP="00892656">
            <w:pPr>
              <w:pStyle w:val="ab"/>
              <w:keepLines/>
              <w:numPr>
                <w:ilvl w:val="0"/>
                <w:numId w:val="21"/>
              </w:numPr>
              <w:autoSpaceDE w:val="0"/>
              <w:autoSpaceDN w:val="0"/>
              <w:rPr>
                <w:lang w:val="uk-UA"/>
              </w:rPr>
            </w:pPr>
            <w:r w:rsidRPr="001D55DF">
              <w:rPr>
                <w:lang w:val="uk-UA"/>
              </w:rPr>
              <w:t>Рамка 1-кратна</w:t>
            </w:r>
            <w:r w:rsidR="001D55DF" w:rsidRPr="001D55DF">
              <w:rPr>
                <w:lang w:val="uk-UA"/>
              </w:rPr>
              <w:t xml:space="preserve"> біла</w:t>
            </w:r>
            <w:r w:rsidRPr="001D55DF">
              <w:rPr>
                <w:lang w:val="uk-UA"/>
              </w:rPr>
              <w:t xml:space="preserve"> горизонтальна</w:t>
            </w:r>
            <w:r w:rsidR="001D55DF" w:rsidRPr="001D55DF">
              <w:rPr>
                <w:lang w:val="uk-UA"/>
              </w:rPr>
              <w:t xml:space="preserve"> </w:t>
            </w:r>
            <w:r w:rsidRPr="001D55DF">
              <w:rPr>
                <w:lang w:val="uk-UA"/>
              </w:rPr>
              <w:t xml:space="preserve">REGINA </w:t>
            </w:r>
            <w:r w:rsidR="001D55DF" w:rsidRPr="001D55DF">
              <w:rPr>
                <w:lang w:val="uk-UA"/>
              </w:rPr>
              <w:t>(</w:t>
            </w:r>
            <w:r w:rsidR="00C142AF">
              <w:rPr>
                <w:lang w:val="uk-UA"/>
              </w:rPr>
              <w:t>2</w:t>
            </w:r>
            <w:r w:rsidR="001D55DF" w:rsidRPr="001D55DF">
              <w:rPr>
                <w:lang w:val="uk-UA"/>
              </w:rPr>
              <w:t>шт);</w:t>
            </w:r>
          </w:p>
          <w:p w:rsidR="00D16F24" w:rsidRPr="001D55DF" w:rsidRDefault="001D55DF" w:rsidP="00892656">
            <w:pPr>
              <w:pStyle w:val="ab"/>
              <w:keepLines/>
              <w:numPr>
                <w:ilvl w:val="0"/>
                <w:numId w:val="21"/>
              </w:numPr>
              <w:autoSpaceDE w:val="0"/>
              <w:autoSpaceDN w:val="0"/>
              <w:rPr>
                <w:lang w:val="uk-UA"/>
              </w:rPr>
            </w:pPr>
            <w:r>
              <w:rPr>
                <w:lang w:val="uk-UA"/>
              </w:rPr>
              <w:t>Рамка 2-кратна</w:t>
            </w:r>
            <w:r w:rsidRPr="001D55DF">
              <w:rPr>
                <w:lang w:val="uk-UA"/>
              </w:rPr>
              <w:t xml:space="preserve"> біла</w:t>
            </w:r>
            <w:r w:rsidR="00D16F24" w:rsidRPr="001D55DF">
              <w:rPr>
                <w:lang w:val="uk-UA"/>
              </w:rPr>
              <w:t xml:space="preserve"> горизонтальна</w:t>
            </w:r>
            <w:r w:rsidRPr="001D55DF">
              <w:rPr>
                <w:lang w:val="uk-UA"/>
              </w:rPr>
              <w:t xml:space="preserve"> </w:t>
            </w:r>
            <w:r w:rsidR="00D16F24" w:rsidRPr="001D55DF">
              <w:rPr>
                <w:lang w:val="uk-UA"/>
              </w:rPr>
              <w:t xml:space="preserve">REGINA </w:t>
            </w:r>
            <w:r w:rsidRPr="001D55DF">
              <w:rPr>
                <w:lang w:val="uk-UA"/>
              </w:rPr>
              <w:t>(1</w:t>
            </w:r>
            <w:r w:rsidR="00C142AF">
              <w:rPr>
                <w:lang w:val="uk-UA"/>
              </w:rPr>
              <w:t>3</w:t>
            </w:r>
            <w:r w:rsidRPr="001D55DF">
              <w:rPr>
                <w:lang w:val="uk-UA"/>
              </w:rPr>
              <w:t>шт);</w:t>
            </w:r>
          </w:p>
          <w:p w:rsidR="00D16F24" w:rsidRPr="001D55DF" w:rsidRDefault="001D55DF" w:rsidP="00892656">
            <w:pPr>
              <w:pStyle w:val="ab"/>
              <w:keepLines/>
              <w:numPr>
                <w:ilvl w:val="0"/>
                <w:numId w:val="21"/>
              </w:numPr>
              <w:autoSpaceDE w:val="0"/>
              <w:autoSpaceDN w:val="0"/>
              <w:rPr>
                <w:lang w:val="uk-UA"/>
              </w:rPr>
            </w:pPr>
            <w:r>
              <w:rPr>
                <w:lang w:val="uk-UA"/>
              </w:rPr>
              <w:t>Рамка 3-кратна</w:t>
            </w:r>
            <w:r w:rsidR="00D16F24" w:rsidRPr="001D55DF">
              <w:rPr>
                <w:lang w:val="uk-UA"/>
              </w:rPr>
              <w:t xml:space="preserve"> белая горизонтальна</w:t>
            </w:r>
            <w:r w:rsidRPr="001D55DF">
              <w:rPr>
                <w:lang w:val="uk-UA"/>
              </w:rPr>
              <w:t xml:space="preserve"> </w:t>
            </w:r>
            <w:r w:rsidR="00D16F24" w:rsidRPr="001D55DF">
              <w:rPr>
                <w:lang w:val="uk-UA"/>
              </w:rPr>
              <w:t xml:space="preserve">REGINA </w:t>
            </w:r>
            <w:r w:rsidRPr="001D55DF">
              <w:rPr>
                <w:lang w:val="uk-UA"/>
              </w:rPr>
              <w:t>(</w:t>
            </w:r>
            <w:r w:rsidR="00C142AF">
              <w:rPr>
                <w:lang w:val="uk-UA"/>
              </w:rPr>
              <w:t>1</w:t>
            </w:r>
            <w:r w:rsidRPr="001D55DF">
              <w:rPr>
                <w:lang w:val="uk-UA"/>
              </w:rPr>
              <w:t>1шт);</w:t>
            </w:r>
          </w:p>
          <w:p w:rsidR="00D16F24" w:rsidRPr="001D55DF" w:rsidRDefault="001D55DF" w:rsidP="00892656">
            <w:pPr>
              <w:pStyle w:val="ab"/>
              <w:keepLines/>
              <w:numPr>
                <w:ilvl w:val="0"/>
                <w:numId w:val="21"/>
              </w:numPr>
              <w:autoSpaceDE w:val="0"/>
              <w:autoSpaceDN w:val="0"/>
              <w:rPr>
                <w:lang w:val="uk-UA"/>
              </w:rPr>
            </w:pPr>
            <w:r>
              <w:rPr>
                <w:lang w:val="uk-UA"/>
              </w:rPr>
              <w:t xml:space="preserve">Рамка 4-кратна горизонтальна біла </w:t>
            </w:r>
            <w:r w:rsidR="00D16F24" w:rsidRPr="001D55DF">
              <w:rPr>
                <w:lang w:val="uk-UA"/>
              </w:rPr>
              <w:t xml:space="preserve">REGINA </w:t>
            </w:r>
            <w:r w:rsidR="00C142AF">
              <w:rPr>
                <w:lang w:val="uk-UA"/>
              </w:rPr>
              <w:t>(</w:t>
            </w:r>
            <w:r w:rsidRPr="001D55DF">
              <w:rPr>
                <w:lang w:val="uk-UA"/>
              </w:rPr>
              <w:t>1</w:t>
            </w:r>
            <w:r w:rsidR="00C142AF">
              <w:rPr>
                <w:lang w:val="uk-UA"/>
              </w:rPr>
              <w:t>6</w:t>
            </w:r>
            <w:r w:rsidRPr="001D55DF">
              <w:rPr>
                <w:lang w:val="uk-UA"/>
              </w:rPr>
              <w:t>шт);</w:t>
            </w:r>
          </w:p>
          <w:p w:rsidR="00D16F24" w:rsidRPr="001D55DF" w:rsidRDefault="00D16F24" w:rsidP="00892656">
            <w:pPr>
              <w:pStyle w:val="ab"/>
              <w:keepLines/>
              <w:numPr>
                <w:ilvl w:val="0"/>
                <w:numId w:val="21"/>
              </w:numPr>
              <w:autoSpaceDE w:val="0"/>
              <w:autoSpaceDN w:val="0"/>
              <w:rPr>
                <w:lang w:val="uk-UA"/>
              </w:rPr>
            </w:pPr>
            <w:r w:rsidRPr="001D55DF">
              <w:rPr>
                <w:lang w:val="uk-UA"/>
              </w:rPr>
              <w:t>Рамка 5-кратна</w:t>
            </w:r>
            <w:r w:rsidR="001D55DF" w:rsidRPr="001D55DF">
              <w:rPr>
                <w:lang w:val="uk-UA"/>
              </w:rPr>
              <w:t xml:space="preserve"> горизонтальна біла </w:t>
            </w:r>
            <w:r w:rsidRPr="001D55DF">
              <w:rPr>
                <w:lang w:val="uk-UA"/>
              </w:rPr>
              <w:t xml:space="preserve">REGINA </w:t>
            </w:r>
            <w:r w:rsidR="00C142AF">
              <w:rPr>
                <w:lang w:val="uk-UA"/>
              </w:rPr>
              <w:t>(1</w:t>
            </w:r>
            <w:r w:rsidR="001D55DF" w:rsidRPr="001D55DF">
              <w:rPr>
                <w:lang w:val="uk-UA"/>
              </w:rPr>
              <w:t>1шт);</w:t>
            </w:r>
          </w:p>
          <w:p w:rsidR="00D16F24" w:rsidRPr="001D55DF" w:rsidRDefault="00D16F24" w:rsidP="00892656">
            <w:pPr>
              <w:pStyle w:val="ab"/>
              <w:keepLines/>
              <w:numPr>
                <w:ilvl w:val="0"/>
                <w:numId w:val="21"/>
              </w:numPr>
              <w:autoSpaceDE w:val="0"/>
              <w:autoSpaceDN w:val="0"/>
              <w:rPr>
                <w:lang w:val="uk-UA"/>
              </w:rPr>
            </w:pPr>
            <w:r w:rsidRPr="001D55DF">
              <w:rPr>
                <w:lang w:val="uk-UA"/>
              </w:rPr>
              <w:t>Рамка 1-кратная алюміній горизонтальна</w:t>
            </w:r>
            <w:r w:rsidR="001D55DF" w:rsidRPr="001D55DF">
              <w:rPr>
                <w:lang w:val="uk-UA"/>
              </w:rPr>
              <w:t xml:space="preserve"> </w:t>
            </w:r>
            <w:r w:rsidRPr="001D55DF">
              <w:rPr>
                <w:lang w:val="uk-UA"/>
              </w:rPr>
              <w:t>JUNG</w:t>
            </w:r>
            <w:r w:rsidR="001D55DF">
              <w:rPr>
                <w:lang w:val="uk-UA"/>
              </w:rPr>
              <w:t xml:space="preserve"> </w:t>
            </w:r>
            <w:r w:rsidR="00C142AF">
              <w:rPr>
                <w:lang w:val="uk-UA"/>
              </w:rPr>
              <w:t>(</w:t>
            </w:r>
            <w:r w:rsidR="001D55DF" w:rsidRPr="001D55DF">
              <w:rPr>
                <w:lang w:val="uk-UA"/>
              </w:rPr>
              <w:t>1шт);</w:t>
            </w:r>
          </w:p>
          <w:p w:rsidR="00D16F24" w:rsidRPr="001D55DF" w:rsidRDefault="00D16F24" w:rsidP="00892656">
            <w:pPr>
              <w:pStyle w:val="ab"/>
              <w:keepLines/>
              <w:numPr>
                <w:ilvl w:val="0"/>
                <w:numId w:val="21"/>
              </w:numPr>
              <w:autoSpaceDE w:val="0"/>
              <w:autoSpaceDN w:val="0"/>
              <w:rPr>
                <w:lang w:val="uk-UA"/>
              </w:rPr>
            </w:pPr>
            <w:r w:rsidRPr="001D55DF">
              <w:rPr>
                <w:lang w:val="uk-UA"/>
              </w:rPr>
              <w:t>Рамка 2-кратная алюміній горизонтальна</w:t>
            </w:r>
            <w:r w:rsidR="001D55DF" w:rsidRPr="001D55DF">
              <w:rPr>
                <w:lang w:val="uk-UA"/>
              </w:rPr>
              <w:t xml:space="preserve"> </w:t>
            </w:r>
            <w:r w:rsidRPr="001D55DF">
              <w:rPr>
                <w:lang w:val="uk-UA"/>
              </w:rPr>
              <w:t>JUNG</w:t>
            </w:r>
            <w:r w:rsidR="001D55DF">
              <w:rPr>
                <w:lang w:val="uk-UA"/>
              </w:rPr>
              <w:t xml:space="preserve"> </w:t>
            </w:r>
            <w:r w:rsidR="00C142AF">
              <w:rPr>
                <w:lang w:val="uk-UA"/>
              </w:rPr>
              <w:t>(7</w:t>
            </w:r>
            <w:r w:rsidR="001D55DF" w:rsidRPr="001D55DF">
              <w:rPr>
                <w:lang w:val="uk-UA"/>
              </w:rPr>
              <w:t>шт);</w:t>
            </w:r>
          </w:p>
          <w:p w:rsidR="00D16F24" w:rsidRPr="001D55DF" w:rsidRDefault="00D16F24" w:rsidP="00892656">
            <w:pPr>
              <w:pStyle w:val="ab"/>
              <w:keepLines/>
              <w:numPr>
                <w:ilvl w:val="0"/>
                <w:numId w:val="21"/>
              </w:numPr>
              <w:autoSpaceDE w:val="0"/>
              <w:autoSpaceDN w:val="0"/>
              <w:rPr>
                <w:lang w:val="uk-UA"/>
              </w:rPr>
            </w:pPr>
            <w:r w:rsidRPr="001D55DF">
              <w:rPr>
                <w:lang w:val="uk-UA"/>
              </w:rPr>
              <w:t>Рамка 3-кратная алюміній горизонтальна</w:t>
            </w:r>
            <w:r w:rsidR="001D55DF" w:rsidRPr="001D55DF">
              <w:rPr>
                <w:lang w:val="uk-UA"/>
              </w:rPr>
              <w:t xml:space="preserve"> </w:t>
            </w:r>
            <w:r w:rsidRPr="001D55DF">
              <w:rPr>
                <w:lang w:val="uk-UA"/>
              </w:rPr>
              <w:t>JUNG</w:t>
            </w:r>
            <w:r w:rsidR="001D55DF">
              <w:rPr>
                <w:lang w:val="uk-UA"/>
              </w:rPr>
              <w:t xml:space="preserve"> </w:t>
            </w:r>
            <w:r w:rsidR="001D55DF" w:rsidRPr="001D55DF">
              <w:rPr>
                <w:lang w:val="uk-UA"/>
              </w:rPr>
              <w:t>(</w:t>
            </w:r>
            <w:r w:rsidR="00C142AF">
              <w:rPr>
                <w:lang w:val="uk-UA"/>
              </w:rPr>
              <w:t>2</w:t>
            </w:r>
            <w:r w:rsidR="001D55DF" w:rsidRPr="001D55DF">
              <w:rPr>
                <w:lang w:val="uk-UA"/>
              </w:rPr>
              <w:t>шт);</w:t>
            </w:r>
          </w:p>
          <w:p w:rsidR="00D16F24" w:rsidRPr="001D55DF" w:rsidRDefault="00D16F24" w:rsidP="00892656">
            <w:pPr>
              <w:pStyle w:val="ab"/>
              <w:keepLines/>
              <w:numPr>
                <w:ilvl w:val="0"/>
                <w:numId w:val="21"/>
              </w:numPr>
              <w:autoSpaceDE w:val="0"/>
              <w:autoSpaceDN w:val="0"/>
              <w:rPr>
                <w:lang w:val="uk-UA"/>
              </w:rPr>
            </w:pPr>
            <w:r w:rsidRPr="001D55DF">
              <w:rPr>
                <w:lang w:val="uk-UA"/>
              </w:rPr>
              <w:lastRenderedPageBreak/>
              <w:t>Механічна частина для розеток передачі</w:t>
            </w:r>
            <w:r w:rsidR="001D55DF" w:rsidRPr="001D55DF">
              <w:rPr>
                <w:lang w:val="uk-UA"/>
              </w:rPr>
              <w:t xml:space="preserve"> </w:t>
            </w:r>
            <w:r w:rsidRPr="001D55DF">
              <w:rPr>
                <w:lang w:val="uk-UA"/>
              </w:rPr>
              <w:t>даних USB 2.0 модуль стандарту  Keystone</w:t>
            </w:r>
            <w:r w:rsidR="001D55DF" w:rsidRPr="001D55DF">
              <w:rPr>
                <w:lang w:val="uk-UA"/>
              </w:rPr>
              <w:t xml:space="preserve"> </w:t>
            </w:r>
            <w:r w:rsidRPr="001D55DF">
              <w:rPr>
                <w:lang w:val="uk-UA"/>
              </w:rPr>
              <w:t>220B IP20</w:t>
            </w:r>
            <w:r w:rsidR="001D55DF">
              <w:rPr>
                <w:lang w:val="uk-UA"/>
              </w:rPr>
              <w:t xml:space="preserve"> </w:t>
            </w:r>
            <w:r w:rsidR="001D55DF" w:rsidRPr="001D55DF">
              <w:rPr>
                <w:lang w:val="uk-UA"/>
              </w:rPr>
              <w:t>(</w:t>
            </w:r>
            <w:r w:rsidR="00C142AF">
              <w:rPr>
                <w:lang w:val="uk-UA"/>
              </w:rPr>
              <w:t>4</w:t>
            </w:r>
            <w:r w:rsidR="001D55DF" w:rsidRPr="001D55DF">
              <w:rPr>
                <w:lang w:val="uk-UA"/>
              </w:rPr>
              <w:t>шт);</w:t>
            </w:r>
          </w:p>
          <w:p w:rsidR="00D16F24" w:rsidRPr="00D16F24" w:rsidRDefault="00D16F24" w:rsidP="00892656">
            <w:pPr>
              <w:pStyle w:val="ab"/>
              <w:keepLines/>
              <w:numPr>
                <w:ilvl w:val="0"/>
                <w:numId w:val="21"/>
              </w:numPr>
              <w:autoSpaceDE w:val="0"/>
              <w:autoSpaceDN w:val="0"/>
              <w:rPr>
                <w:lang w:val="uk-UA"/>
              </w:rPr>
            </w:pPr>
            <w:r w:rsidRPr="00D16F24">
              <w:rPr>
                <w:lang w:val="uk-UA"/>
              </w:rPr>
              <w:t>панель для 1-них комунікаційних розеток</w:t>
            </w:r>
            <w:r w:rsidR="001D55DF">
              <w:rPr>
                <w:lang w:val="uk-UA"/>
              </w:rPr>
              <w:t xml:space="preserve"> </w:t>
            </w:r>
            <w:r w:rsidR="001D55DF" w:rsidRPr="001D55DF">
              <w:rPr>
                <w:lang w:val="uk-UA"/>
              </w:rPr>
              <w:t>(</w:t>
            </w:r>
            <w:r w:rsidR="00C142AF">
              <w:rPr>
                <w:lang w:val="uk-UA"/>
              </w:rPr>
              <w:t>4</w:t>
            </w:r>
            <w:r w:rsidR="001D55DF" w:rsidRPr="001D55DF">
              <w:rPr>
                <w:lang w:val="uk-UA"/>
              </w:rPr>
              <w:t>шт);</w:t>
            </w:r>
          </w:p>
          <w:p w:rsidR="00D16F24" w:rsidRDefault="00D16F24" w:rsidP="00892656">
            <w:pPr>
              <w:pStyle w:val="ab"/>
              <w:keepLines/>
              <w:numPr>
                <w:ilvl w:val="0"/>
                <w:numId w:val="21"/>
              </w:numPr>
              <w:autoSpaceDE w:val="0"/>
              <w:autoSpaceDN w:val="0"/>
            </w:pPr>
            <w:r w:rsidRPr="001D55DF">
              <w:rPr>
                <w:lang w:val="uk-UA"/>
              </w:rPr>
              <w:t>Розетка USB type A+tipe C прихованого</w:t>
            </w:r>
            <w:r w:rsidR="001D55DF" w:rsidRPr="001D55DF">
              <w:rPr>
                <w:lang w:val="uk-UA"/>
              </w:rPr>
              <w:t xml:space="preserve"> </w:t>
            </w:r>
            <w:r w:rsidRPr="001D55DF">
              <w:rPr>
                <w:lang w:val="uk-UA"/>
              </w:rPr>
              <w:t>встановлення IP20 Jung</w:t>
            </w:r>
            <w:r w:rsidR="001D55DF">
              <w:rPr>
                <w:lang w:val="uk-UA"/>
              </w:rPr>
              <w:t xml:space="preserve"> </w:t>
            </w:r>
            <w:r w:rsidR="001D55DF" w:rsidRPr="001D55DF">
              <w:rPr>
                <w:lang w:val="uk-UA"/>
              </w:rPr>
              <w:t>(</w:t>
            </w:r>
            <w:r w:rsidR="00C142AF">
              <w:rPr>
                <w:lang w:val="uk-UA"/>
              </w:rPr>
              <w:t>3</w:t>
            </w:r>
            <w:r w:rsidR="001D55DF" w:rsidRPr="001D55DF">
              <w:rPr>
                <w:lang w:val="uk-UA"/>
              </w:rPr>
              <w:t>шт);</w:t>
            </w:r>
          </w:p>
          <w:p w:rsidR="00C142AF" w:rsidRDefault="00C142AF" w:rsidP="00892656">
            <w:pPr>
              <w:pStyle w:val="ab"/>
              <w:keepLines/>
              <w:numPr>
                <w:ilvl w:val="0"/>
                <w:numId w:val="21"/>
              </w:numPr>
              <w:autoSpaceDE w:val="0"/>
              <w:autoSpaceDN w:val="0"/>
            </w:pPr>
            <w:r>
              <w:t>кришка для USB розетки</w:t>
            </w:r>
            <w:r>
              <w:rPr>
                <w:lang w:val="uk-UA"/>
              </w:rPr>
              <w:t xml:space="preserve"> </w:t>
            </w:r>
            <w:r w:rsidRPr="00C142AF">
              <w:rPr>
                <w:lang w:val="uk-UA"/>
              </w:rPr>
              <w:t>(3шт);</w:t>
            </w:r>
          </w:p>
          <w:p w:rsidR="00C142AF" w:rsidRDefault="00C142AF" w:rsidP="00892656">
            <w:pPr>
              <w:pStyle w:val="ab"/>
              <w:keepLines/>
              <w:numPr>
                <w:ilvl w:val="0"/>
                <w:numId w:val="21"/>
              </w:numPr>
              <w:autoSpaceDE w:val="0"/>
              <w:autoSpaceDN w:val="0"/>
            </w:pPr>
            <w:r>
              <w:t>Рамка 1-кратная бронза горизонтальна</w:t>
            </w:r>
            <w:r>
              <w:rPr>
                <w:lang w:val="uk-UA"/>
              </w:rPr>
              <w:t xml:space="preserve"> </w:t>
            </w:r>
            <w:r>
              <w:t>JUNG</w:t>
            </w:r>
            <w:r>
              <w:rPr>
                <w:lang w:val="uk-UA"/>
              </w:rPr>
              <w:t xml:space="preserve"> (2</w:t>
            </w:r>
            <w:r w:rsidRPr="00C142AF">
              <w:rPr>
                <w:lang w:val="uk-UA"/>
              </w:rPr>
              <w:t>шт);</w:t>
            </w:r>
          </w:p>
          <w:p w:rsidR="00C142AF" w:rsidRDefault="00C142AF" w:rsidP="00892656">
            <w:pPr>
              <w:pStyle w:val="ab"/>
              <w:keepLines/>
              <w:numPr>
                <w:ilvl w:val="0"/>
                <w:numId w:val="21"/>
              </w:numPr>
              <w:autoSpaceDE w:val="0"/>
              <w:autoSpaceDN w:val="0"/>
            </w:pPr>
            <w:r>
              <w:t>Рамка 2-кратная бронза горизонтальна</w:t>
            </w:r>
            <w:r w:rsidRPr="00C142AF">
              <w:rPr>
                <w:lang w:val="uk-UA"/>
              </w:rPr>
              <w:t xml:space="preserve"> </w:t>
            </w:r>
            <w:r>
              <w:t>JUNG</w:t>
            </w:r>
            <w:r w:rsidR="00951804">
              <w:rPr>
                <w:lang w:val="uk-UA"/>
              </w:rPr>
              <w:t xml:space="preserve"> </w:t>
            </w:r>
            <w:r w:rsidR="00951804" w:rsidRPr="00951804">
              <w:rPr>
                <w:lang w:val="uk-UA"/>
              </w:rPr>
              <w:t>(</w:t>
            </w:r>
            <w:r w:rsidR="00951804">
              <w:rPr>
                <w:lang w:val="uk-UA"/>
              </w:rPr>
              <w:t>4</w:t>
            </w:r>
            <w:r w:rsidR="00951804" w:rsidRPr="00951804">
              <w:rPr>
                <w:lang w:val="uk-UA"/>
              </w:rPr>
              <w:t>шт);</w:t>
            </w:r>
          </w:p>
          <w:p w:rsidR="00C142AF" w:rsidRDefault="00C142AF" w:rsidP="00892656">
            <w:pPr>
              <w:pStyle w:val="ab"/>
              <w:keepLines/>
              <w:numPr>
                <w:ilvl w:val="0"/>
                <w:numId w:val="21"/>
              </w:numPr>
              <w:autoSpaceDE w:val="0"/>
              <w:autoSpaceDN w:val="0"/>
            </w:pPr>
            <w:r>
              <w:t>Рамка 4-кратная бронза горизонтальна</w:t>
            </w:r>
            <w:r w:rsidR="00951804" w:rsidRPr="00951804">
              <w:rPr>
                <w:lang w:val="uk-UA"/>
              </w:rPr>
              <w:t xml:space="preserve"> </w:t>
            </w:r>
            <w:r>
              <w:t>JUNG</w:t>
            </w:r>
            <w:r w:rsidR="00951804">
              <w:rPr>
                <w:lang w:val="uk-UA"/>
              </w:rPr>
              <w:t xml:space="preserve"> </w:t>
            </w:r>
            <w:r w:rsidR="00951804" w:rsidRPr="00951804">
              <w:rPr>
                <w:lang w:val="uk-UA"/>
              </w:rPr>
              <w:t>(4шт);</w:t>
            </w:r>
          </w:p>
          <w:p w:rsidR="00C142AF" w:rsidRDefault="00C142AF" w:rsidP="00892656">
            <w:pPr>
              <w:pStyle w:val="ab"/>
              <w:keepLines/>
              <w:numPr>
                <w:ilvl w:val="0"/>
                <w:numId w:val="21"/>
              </w:numPr>
              <w:autoSpaceDE w:val="0"/>
              <w:autoSpaceDN w:val="0"/>
            </w:pPr>
            <w:r>
              <w:t>Рамка 5-кратная бронза горизонтальна</w:t>
            </w:r>
            <w:r w:rsidR="00951804" w:rsidRPr="00951804">
              <w:rPr>
                <w:lang w:val="uk-UA"/>
              </w:rPr>
              <w:t xml:space="preserve"> </w:t>
            </w:r>
            <w:r>
              <w:t>JUNG</w:t>
            </w:r>
            <w:r w:rsidR="00951804">
              <w:rPr>
                <w:lang w:val="uk-UA"/>
              </w:rPr>
              <w:t xml:space="preserve"> </w:t>
            </w:r>
            <w:r w:rsidR="00951804" w:rsidRPr="00951804">
              <w:rPr>
                <w:lang w:val="uk-UA"/>
              </w:rPr>
              <w:t>(</w:t>
            </w:r>
            <w:r w:rsidR="00951804">
              <w:rPr>
                <w:lang w:val="uk-UA"/>
              </w:rPr>
              <w:t>1</w:t>
            </w:r>
            <w:r w:rsidR="00951804" w:rsidRPr="00951804">
              <w:rPr>
                <w:lang w:val="uk-UA"/>
              </w:rPr>
              <w:t>шт);</w:t>
            </w:r>
          </w:p>
          <w:p w:rsidR="00C142AF" w:rsidRDefault="00C142AF" w:rsidP="00892656">
            <w:pPr>
              <w:pStyle w:val="ab"/>
              <w:keepLines/>
              <w:numPr>
                <w:ilvl w:val="0"/>
                <w:numId w:val="21"/>
              </w:numPr>
              <w:autoSpaceDE w:val="0"/>
              <w:autoSpaceDN w:val="0"/>
            </w:pPr>
            <w:r>
              <w:t>Коробка для накладного монтажу розеток</w:t>
            </w:r>
            <w:r w:rsidR="00951804" w:rsidRPr="00951804">
              <w:rPr>
                <w:lang w:val="uk-UA"/>
              </w:rPr>
              <w:t xml:space="preserve"> </w:t>
            </w:r>
            <w:r>
              <w:t>на 1 пост JUNG</w:t>
            </w:r>
            <w:r w:rsidR="00951804">
              <w:rPr>
                <w:lang w:val="uk-UA"/>
              </w:rPr>
              <w:t xml:space="preserve"> (1шт);</w:t>
            </w:r>
          </w:p>
          <w:p w:rsidR="00C142AF" w:rsidRDefault="00C142AF" w:rsidP="00892656">
            <w:pPr>
              <w:pStyle w:val="ab"/>
              <w:keepLines/>
              <w:numPr>
                <w:ilvl w:val="0"/>
                <w:numId w:val="21"/>
              </w:numPr>
              <w:autoSpaceDE w:val="0"/>
              <w:autoSpaceDN w:val="0"/>
            </w:pPr>
            <w:r>
              <w:t>Коробка для накладного монтажу розеток</w:t>
            </w:r>
            <w:r w:rsidR="00951804" w:rsidRPr="00951804">
              <w:rPr>
                <w:lang w:val="uk-UA"/>
              </w:rPr>
              <w:t xml:space="preserve"> </w:t>
            </w:r>
            <w:r>
              <w:t>на 2 пости JUNG</w:t>
            </w:r>
            <w:r w:rsidR="00951804">
              <w:rPr>
                <w:lang w:val="uk-UA"/>
              </w:rPr>
              <w:t xml:space="preserve"> (3шт);</w:t>
            </w:r>
          </w:p>
          <w:p w:rsidR="00C142AF" w:rsidRDefault="00C142AF" w:rsidP="00892656">
            <w:pPr>
              <w:pStyle w:val="ab"/>
              <w:keepLines/>
              <w:numPr>
                <w:ilvl w:val="0"/>
                <w:numId w:val="21"/>
              </w:numPr>
              <w:autoSpaceDE w:val="0"/>
              <w:autoSpaceDN w:val="0"/>
            </w:pPr>
            <w:r>
              <w:t>Коробка для накладного монтажу розеток</w:t>
            </w:r>
            <w:r w:rsidR="00951804" w:rsidRPr="00951804">
              <w:rPr>
                <w:lang w:val="uk-UA"/>
              </w:rPr>
              <w:t xml:space="preserve"> </w:t>
            </w:r>
            <w:r>
              <w:t>на 3 пости JUNG</w:t>
            </w:r>
            <w:r w:rsidR="00951804">
              <w:rPr>
                <w:lang w:val="uk-UA"/>
              </w:rPr>
              <w:t xml:space="preserve"> (1шт);</w:t>
            </w:r>
          </w:p>
          <w:p w:rsidR="00C142AF" w:rsidRDefault="00C142AF" w:rsidP="00892656">
            <w:pPr>
              <w:pStyle w:val="ab"/>
              <w:keepLines/>
              <w:numPr>
                <w:ilvl w:val="0"/>
                <w:numId w:val="21"/>
              </w:numPr>
              <w:autoSpaceDE w:val="0"/>
              <w:autoSpaceDN w:val="0"/>
            </w:pPr>
            <w:r>
              <w:t>Коробка установча під гіпсокартон набірна</w:t>
            </w:r>
            <w:r w:rsidR="00951804" w:rsidRPr="00951804">
              <w:rPr>
                <w:lang w:val="uk-UA"/>
              </w:rPr>
              <w:t xml:space="preserve"> </w:t>
            </w:r>
            <w:r>
              <w:t>65*45</w:t>
            </w:r>
            <w:r w:rsidR="00951804">
              <w:rPr>
                <w:lang w:val="uk-UA"/>
              </w:rPr>
              <w:t xml:space="preserve"> (281шт);</w:t>
            </w:r>
          </w:p>
          <w:p w:rsidR="00D16F24" w:rsidRPr="00416136" w:rsidRDefault="00C142AF" w:rsidP="00892656">
            <w:pPr>
              <w:pStyle w:val="ab"/>
              <w:keepLines/>
              <w:numPr>
                <w:ilvl w:val="0"/>
                <w:numId w:val="21"/>
              </w:numPr>
              <w:autoSpaceDE w:val="0"/>
              <w:autoSpaceDN w:val="0"/>
            </w:pPr>
            <w:r>
              <w:t>Коробка установча для прихованого</w:t>
            </w:r>
            <w:r w:rsidR="00951804">
              <w:rPr>
                <w:lang w:val="uk-UA"/>
              </w:rPr>
              <w:t xml:space="preserve"> </w:t>
            </w:r>
            <w:r>
              <w:t>монтажу</w:t>
            </w:r>
            <w:r w:rsidR="00951804">
              <w:rPr>
                <w:lang w:val="uk-UA"/>
              </w:rPr>
              <w:t xml:space="preserve"> (14шт)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173</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533</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Прокладання коробiв пластикових</w:t>
            </w:r>
          </w:p>
          <w:p w:rsidR="00951804" w:rsidRDefault="00951804" w:rsidP="00892656">
            <w:pPr>
              <w:pStyle w:val="ab"/>
              <w:keepLines/>
              <w:numPr>
                <w:ilvl w:val="0"/>
                <w:numId w:val="21"/>
              </w:numPr>
              <w:autoSpaceDE w:val="0"/>
              <w:autoSpaceDN w:val="0"/>
            </w:pPr>
            <w:r>
              <w:t>Короб парапетний PK 110х70 D Kopos</w:t>
            </w:r>
            <w:r>
              <w:rPr>
                <w:lang w:val="uk-UA"/>
              </w:rPr>
              <w:t xml:space="preserve"> (8м);</w:t>
            </w:r>
          </w:p>
          <w:p w:rsidR="00951804" w:rsidRDefault="00951804" w:rsidP="00892656">
            <w:pPr>
              <w:pStyle w:val="ab"/>
              <w:keepLines/>
              <w:numPr>
                <w:ilvl w:val="0"/>
                <w:numId w:val="21"/>
              </w:numPr>
              <w:autoSpaceDE w:val="0"/>
              <w:autoSpaceDN w:val="0"/>
            </w:pPr>
            <w:r>
              <w:t>Перегородка РЕР60</w:t>
            </w:r>
            <w:r>
              <w:rPr>
                <w:lang w:val="uk-UA"/>
              </w:rPr>
              <w:t xml:space="preserve"> (8шт);</w:t>
            </w:r>
          </w:p>
          <w:p w:rsidR="00951804" w:rsidRDefault="00951804" w:rsidP="00892656">
            <w:pPr>
              <w:pStyle w:val="ab"/>
              <w:keepLines/>
              <w:numPr>
                <w:ilvl w:val="0"/>
                <w:numId w:val="21"/>
              </w:numPr>
              <w:autoSpaceDE w:val="0"/>
              <w:autoSpaceDN w:val="0"/>
            </w:pPr>
            <w:r>
              <w:t>плаский кут 8453</w:t>
            </w:r>
            <w:r>
              <w:rPr>
                <w:lang w:val="uk-UA"/>
              </w:rPr>
              <w:t xml:space="preserve"> (2шт);</w:t>
            </w:r>
          </w:p>
          <w:p w:rsidR="00951804" w:rsidRDefault="00951804" w:rsidP="00892656">
            <w:pPr>
              <w:pStyle w:val="ab"/>
              <w:keepLines/>
              <w:numPr>
                <w:ilvl w:val="0"/>
                <w:numId w:val="21"/>
              </w:numPr>
              <w:autoSpaceDE w:val="0"/>
              <w:autoSpaceDN w:val="0"/>
            </w:pPr>
            <w:r>
              <w:t>Заглушка для коробу PK 110х70</w:t>
            </w:r>
            <w:r>
              <w:rPr>
                <w:lang w:val="uk-UA"/>
              </w:rPr>
              <w:t xml:space="preserve"> (2шт);</w:t>
            </w:r>
          </w:p>
          <w:p w:rsidR="00951804" w:rsidRDefault="00951804" w:rsidP="00892656">
            <w:pPr>
              <w:pStyle w:val="ab"/>
              <w:keepLines/>
              <w:numPr>
                <w:ilvl w:val="0"/>
                <w:numId w:val="21"/>
              </w:numPr>
              <w:autoSpaceDE w:val="0"/>
              <w:autoSpaceDN w:val="0"/>
            </w:pPr>
            <w:r>
              <w:t>Перегородка КР РК</w:t>
            </w:r>
            <w:r>
              <w:rPr>
                <w:lang w:val="uk-UA"/>
              </w:rPr>
              <w:t xml:space="preserve"> (8шт);</w:t>
            </w:r>
          </w:p>
          <w:p w:rsidR="00951804" w:rsidRDefault="00951804" w:rsidP="00892656">
            <w:pPr>
              <w:pStyle w:val="ab"/>
              <w:keepLines/>
              <w:numPr>
                <w:ilvl w:val="0"/>
                <w:numId w:val="21"/>
              </w:numPr>
              <w:autoSpaceDE w:val="0"/>
              <w:autoSpaceDN w:val="0"/>
            </w:pPr>
            <w:r>
              <w:t>Коробка приборна КР РК</w:t>
            </w:r>
            <w:r>
              <w:rPr>
                <w:lang w:val="uk-UA"/>
              </w:rPr>
              <w:t xml:space="preserve"> (33шт);</w:t>
            </w:r>
          </w:p>
          <w:p w:rsidR="00951804" w:rsidRDefault="00951804" w:rsidP="00892656">
            <w:pPr>
              <w:pStyle w:val="ab"/>
              <w:keepLines/>
              <w:numPr>
                <w:ilvl w:val="0"/>
                <w:numId w:val="21"/>
              </w:numPr>
              <w:autoSpaceDE w:val="0"/>
              <w:autoSpaceDN w:val="0"/>
            </w:pPr>
            <w:r>
              <w:t>З'єднувач для короба 110х70</w:t>
            </w:r>
            <w:r>
              <w:rPr>
                <w:lang w:val="uk-UA"/>
              </w:rPr>
              <w:t xml:space="preserve"> (3шт);</w:t>
            </w:r>
          </w:p>
          <w:p w:rsidR="00951804" w:rsidRDefault="000114FD" w:rsidP="00892656">
            <w:pPr>
              <w:pStyle w:val="ab"/>
              <w:keepLines/>
              <w:numPr>
                <w:ilvl w:val="0"/>
                <w:numId w:val="21"/>
              </w:numPr>
              <w:autoSpaceDE w:val="0"/>
              <w:autoSpaceDN w:val="0"/>
            </w:pPr>
            <w:r>
              <w:rPr>
                <w:lang w:val="uk-UA"/>
              </w:rPr>
              <w:t>П</w:t>
            </w:r>
            <w:r w:rsidR="00951804">
              <w:t>риборна подвійна рамка для</w:t>
            </w:r>
            <w:r w:rsidR="00951804" w:rsidRPr="00951804">
              <w:rPr>
                <w:lang w:val="uk-UA"/>
              </w:rPr>
              <w:t xml:space="preserve"> </w:t>
            </w:r>
            <w:r w:rsidR="00951804">
              <w:t>встановлення фурнітури в кабель-канал</w:t>
            </w:r>
            <w:r w:rsidR="00951804">
              <w:rPr>
                <w:lang w:val="uk-UA"/>
              </w:rPr>
              <w:t xml:space="preserve"> (12шт);</w:t>
            </w:r>
          </w:p>
          <w:p w:rsidR="00951804" w:rsidRPr="00416136" w:rsidRDefault="000114FD" w:rsidP="00892656">
            <w:pPr>
              <w:pStyle w:val="ab"/>
              <w:keepLines/>
              <w:numPr>
                <w:ilvl w:val="0"/>
                <w:numId w:val="21"/>
              </w:numPr>
              <w:autoSpaceDE w:val="0"/>
              <w:autoSpaceDN w:val="0"/>
            </w:pPr>
            <w:r>
              <w:rPr>
                <w:lang w:val="uk-UA"/>
              </w:rPr>
              <w:t>П</w:t>
            </w:r>
            <w:r w:rsidR="00951804">
              <w:t>риборна потрійна рамка для</w:t>
            </w:r>
            <w:r w:rsidR="00951804">
              <w:rPr>
                <w:lang w:val="uk-UA"/>
              </w:rPr>
              <w:t xml:space="preserve"> </w:t>
            </w:r>
            <w:r w:rsidR="00951804">
              <w:t>встановлення фурнітури в кабель-канал</w:t>
            </w:r>
            <w:r w:rsidR="00951804">
              <w:rPr>
                <w:lang w:val="uk-UA"/>
              </w:rPr>
              <w:t xml:space="preserve"> (3шт)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8</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534</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Установлення касет</w:t>
            </w:r>
          </w:p>
          <w:p w:rsidR="000114FD" w:rsidRDefault="000114FD" w:rsidP="00892656">
            <w:pPr>
              <w:pStyle w:val="ab"/>
              <w:keepLines/>
              <w:numPr>
                <w:ilvl w:val="0"/>
                <w:numId w:val="21"/>
              </w:numPr>
              <w:autoSpaceDE w:val="0"/>
              <w:autoSpaceDN w:val="0"/>
            </w:pPr>
            <w:r>
              <w:t>Башенка двостороння КТ 12*К45 алюміній</w:t>
            </w:r>
            <w:r w:rsidRPr="000114FD">
              <w:rPr>
                <w:lang w:val="uk-UA"/>
              </w:rPr>
              <w:t xml:space="preserve"> </w:t>
            </w:r>
            <w:r>
              <w:t>нерж сталь</w:t>
            </w:r>
            <w:r>
              <w:rPr>
                <w:lang w:val="uk-UA"/>
              </w:rPr>
              <w:t xml:space="preserve"> (8шт);</w:t>
            </w:r>
          </w:p>
          <w:p w:rsidR="00951804" w:rsidRPr="00416136" w:rsidRDefault="000114FD" w:rsidP="00892656">
            <w:pPr>
              <w:pStyle w:val="ab"/>
              <w:keepLines/>
              <w:numPr>
                <w:ilvl w:val="0"/>
                <w:numId w:val="21"/>
              </w:numPr>
              <w:autoSpaceDE w:val="0"/>
              <w:autoSpaceDN w:val="0"/>
            </w:pPr>
            <w:r>
              <w:t>Основа DCS ALU 4  надрізи 85*18мм нерж</w:t>
            </w:r>
            <w:r>
              <w:rPr>
                <w:lang w:val="uk-UA"/>
              </w:rPr>
              <w:t xml:space="preserve"> </w:t>
            </w:r>
            <w:r>
              <w:t>сталь</w:t>
            </w:r>
            <w:r>
              <w:rPr>
                <w:lang w:val="uk-UA"/>
              </w:rPr>
              <w:t xml:space="preserve"> </w:t>
            </w:r>
            <w:r w:rsidRPr="000114FD">
              <w:rPr>
                <w:lang w:val="uk-UA"/>
              </w:rPr>
              <w:t>(8шт);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8</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535</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Розетка штепсельна заглибленого типу при схованiй</w:t>
            </w:r>
            <w:r w:rsidR="000114FD">
              <w:rPr>
                <w:spacing w:val="-3"/>
              </w:rPr>
              <w:t xml:space="preserve"> п</w:t>
            </w:r>
            <w:r w:rsidRPr="00416136">
              <w:rPr>
                <w:spacing w:val="-3"/>
              </w:rPr>
              <w:t>роводцi</w:t>
            </w:r>
          </w:p>
          <w:p w:rsidR="000114FD" w:rsidRDefault="000114FD" w:rsidP="00892656">
            <w:pPr>
              <w:pStyle w:val="ab"/>
              <w:keepLines/>
              <w:numPr>
                <w:ilvl w:val="0"/>
                <w:numId w:val="21"/>
              </w:numPr>
              <w:autoSpaceDE w:val="0"/>
              <w:autoSpaceDN w:val="0"/>
            </w:pPr>
            <w:r>
              <w:t>Розетка К45 SCHUKO, 250 V, 16A 45*45 біла</w:t>
            </w:r>
            <w:r>
              <w:rPr>
                <w:lang w:val="uk-UA"/>
              </w:rPr>
              <w:t xml:space="preserve"> (33шт);</w:t>
            </w:r>
          </w:p>
          <w:p w:rsidR="000114FD" w:rsidRDefault="000114FD" w:rsidP="00892656">
            <w:pPr>
              <w:pStyle w:val="ab"/>
              <w:keepLines/>
              <w:numPr>
                <w:ilvl w:val="0"/>
                <w:numId w:val="21"/>
              </w:numPr>
              <w:autoSpaceDE w:val="0"/>
              <w:autoSpaceDN w:val="0"/>
            </w:pPr>
            <w:r>
              <w:t>Розетка К45 SCHUKO, 250 V, 16A 45*45</w:t>
            </w:r>
            <w:r w:rsidRPr="000114FD">
              <w:rPr>
                <w:lang w:val="uk-UA"/>
              </w:rPr>
              <w:t xml:space="preserve"> </w:t>
            </w:r>
            <w:r>
              <w:t>чорна</w:t>
            </w:r>
            <w:r>
              <w:rPr>
                <w:lang w:val="uk-UA"/>
              </w:rPr>
              <w:t xml:space="preserve"> (21шт);</w:t>
            </w:r>
          </w:p>
          <w:p w:rsidR="000114FD" w:rsidRPr="00416136" w:rsidRDefault="000114FD" w:rsidP="00892656">
            <w:pPr>
              <w:pStyle w:val="ab"/>
              <w:keepLines/>
              <w:numPr>
                <w:ilvl w:val="0"/>
                <w:numId w:val="21"/>
              </w:numPr>
              <w:autoSpaceDE w:val="0"/>
              <w:autoSpaceDN w:val="0"/>
            </w:pPr>
            <w:r>
              <w:t>Заглушка К45 45*45мм біла</w:t>
            </w:r>
            <w:r>
              <w:rPr>
                <w:lang w:val="uk-UA"/>
              </w:rPr>
              <w:t xml:space="preserve"> (24шт);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54</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536</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Ящик протяжний або коробка, розмiр до 500х500 мм</w:t>
            </w:r>
          </w:p>
          <w:p w:rsidR="000114FD" w:rsidRPr="00416136" w:rsidRDefault="000114FD" w:rsidP="00892656">
            <w:pPr>
              <w:pStyle w:val="ab"/>
              <w:keepLines/>
              <w:numPr>
                <w:ilvl w:val="0"/>
                <w:numId w:val="21"/>
              </w:numPr>
              <w:autoSpaceDE w:val="0"/>
              <w:autoSpaceDN w:val="0"/>
            </w:pPr>
            <w:r w:rsidRPr="000114FD">
              <w:t>Лючок  на 4 м К45*45 Simon</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537</w:t>
            </w:r>
          </w:p>
        </w:tc>
        <w:tc>
          <w:tcPr>
            <w:tcW w:w="6110" w:type="dxa"/>
            <w:tcBorders>
              <w:top w:val="single" w:sz="4" w:space="0" w:color="auto"/>
              <w:left w:val="nil"/>
              <w:bottom w:val="single" w:sz="4" w:space="0" w:color="auto"/>
              <w:right w:val="nil"/>
            </w:tcBorders>
          </w:tcPr>
          <w:p w:rsidR="00D02DF6" w:rsidRDefault="00D02DF6" w:rsidP="000114FD">
            <w:pPr>
              <w:keepLines/>
              <w:autoSpaceDE w:val="0"/>
              <w:autoSpaceDN w:val="0"/>
              <w:rPr>
                <w:spacing w:val="-3"/>
              </w:rPr>
            </w:pPr>
            <w:r w:rsidRPr="00416136">
              <w:rPr>
                <w:spacing w:val="-3"/>
              </w:rPr>
              <w:t>Розетка штепсельна заглибленого типу при схованiй</w:t>
            </w:r>
            <w:r w:rsidR="000114FD">
              <w:rPr>
                <w:spacing w:val="-3"/>
              </w:rPr>
              <w:t xml:space="preserve"> </w:t>
            </w:r>
            <w:r w:rsidRPr="00416136">
              <w:rPr>
                <w:spacing w:val="-3"/>
              </w:rPr>
              <w:t>проводцi</w:t>
            </w:r>
          </w:p>
          <w:p w:rsidR="000114FD" w:rsidRDefault="000114FD" w:rsidP="00892656">
            <w:pPr>
              <w:pStyle w:val="ab"/>
              <w:keepLines/>
              <w:numPr>
                <w:ilvl w:val="0"/>
                <w:numId w:val="21"/>
              </w:numPr>
              <w:autoSpaceDE w:val="0"/>
              <w:autoSpaceDN w:val="0"/>
            </w:pPr>
            <w:r>
              <w:t>Розетка силова К45 16А гвинтові клеми</w:t>
            </w:r>
            <w:r w:rsidRPr="000114FD">
              <w:rPr>
                <w:lang w:val="uk-UA"/>
              </w:rPr>
              <w:t xml:space="preserve"> </w:t>
            </w:r>
            <w:r>
              <w:t>червона Simon</w:t>
            </w:r>
            <w:r>
              <w:rPr>
                <w:lang w:val="uk-UA"/>
              </w:rPr>
              <w:t xml:space="preserve"> (5шт);</w:t>
            </w:r>
          </w:p>
          <w:p w:rsidR="000114FD" w:rsidRPr="00416136" w:rsidRDefault="000114FD" w:rsidP="00892656">
            <w:pPr>
              <w:pStyle w:val="ab"/>
              <w:keepLines/>
              <w:numPr>
                <w:ilvl w:val="0"/>
                <w:numId w:val="21"/>
              </w:numPr>
              <w:autoSpaceDE w:val="0"/>
              <w:autoSpaceDN w:val="0"/>
            </w:pPr>
            <w:r>
              <w:t>Адаптер для модулів стандарту К45</w:t>
            </w:r>
            <w:r>
              <w:rPr>
                <w:lang w:val="uk-UA"/>
              </w:rPr>
              <w:t xml:space="preserve"> (10шт);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538</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Коробка пiдключення апаратури у пiдпiдлоговому люцi,</w:t>
            </w:r>
          </w:p>
          <w:p w:rsidR="00D02DF6" w:rsidRDefault="00D02DF6" w:rsidP="00D02DF6">
            <w:pPr>
              <w:keepLines/>
              <w:autoSpaceDE w:val="0"/>
              <w:autoSpaceDN w:val="0"/>
              <w:rPr>
                <w:spacing w:val="-3"/>
              </w:rPr>
            </w:pPr>
            <w:r w:rsidRPr="00416136">
              <w:rPr>
                <w:spacing w:val="-3"/>
              </w:rPr>
              <w:t>кiлькiсть лiнiї до 10</w:t>
            </w:r>
          </w:p>
          <w:p w:rsidR="000114FD" w:rsidRDefault="000114FD" w:rsidP="00892656">
            <w:pPr>
              <w:pStyle w:val="ab"/>
              <w:keepLines/>
              <w:numPr>
                <w:ilvl w:val="0"/>
                <w:numId w:val="21"/>
              </w:numPr>
              <w:autoSpaceDE w:val="0"/>
              <w:autoSpaceDN w:val="0"/>
            </w:pPr>
            <w:r>
              <w:lastRenderedPageBreak/>
              <w:t>Коробка установча під заливку для лючка</w:t>
            </w:r>
            <w:r w:rsidRPr="000114FD">
              <w:rPr>
                <w:lang w:val="uk-UA"/>
              </w:rPr>
              <w:t xml:space="preserve"> </w:t>
            </w:r>
            <w:r>
              <w:t>G22 simon</w:t>
            </w:r>
            <w:r>
              <w:rPr>
                <w:lang w:val="uk-UA"/>
              </w:rPr>
              <w:t xml:space="preserve"> (5шт);</w:t>
            </w:r>
          </w:p>
          <w:p w:rsidR="000114FD" w:rsidRPr="00416136" w:rsidRDefault="000114FD" w:rsidP="00892656">
            <w:pPr>
              <w:pStyle w:val="ab"/>
              <w:keepLines/>
              <w:numPr>
                <w:ilvl w:val="0"/>
                <w:numId w:val="21"/>
              </w:numPr>
              <w:autoSpaceDE w:val="0"/>
              <w:autoSpaceDN w:val="0"/>
            </w:pPr>
            <w:r>
              <w:t>кришка декоративна S205 simon</w:t>
            </w:r>
            <w:r>
              <w:rPr>
                <w:lang w:val="uk-UA"/>
              </w:rPr>
              <w:t xml:space="preserve"> </w:t>
            </w:r>
            <w:r w:rsidRPr="000114FD">
              <w:rPr>
                <w:lang w:val="uk-UA"/>
              </w:rPr>
              <w:t>(5шт);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lastRenderedPageBreak/>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5D0477"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5D0477" w:rsidRPr="00416136" w:rsidRDefault="005D0477"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5D0477" w:rsidRPr="00416136" w:rsidRDefault="005D0477" w:rsidP="005D0477">
            <w:pPr>
              <w:keepLines/>
              <w:autoSpaceDE w:val="0"/>
              <w:autoSpaceDN w:val="0"/>
              <w:jc w:val="center"/>
              <w:rPr>
                <w:spacing w:val="-3"/>
              </w:rPr>
            </w:pPr>
            <w:r w:rsidRPr="005D0477">
              <w:rPr>
                <w:b/>
                <w:bCs/>
                <w:spacing w:val="-3"/>
              </w:rPr>
              <w:t>Освітлювальне обладнання</w:t>
            </w:r>
          </w:p>
        </w:tc>
        <w:tc>
          <w:tcPr>
            <w:tcW w:w="1097" w:type="dxa"/>
            <w:gridSpan w:val="2"/>
            <w:tcBorders>
              <w:top w:val="single" w:sz="4" w:space="0" w:color="auto"/>
              <w:left w:val="single" w:sz="4" w:space="0" w:color="auto"/>
              <w:bottom w:val="single" w:sz="4" w:space="0" w:color="auto"/>
              <w:right w:val="nil"/>
            </w:tcBorders>
          </w:tcPr>
          <w:p w:rsidR="005D0477" w:rsidRPr="00416136" w:rsidRDefault="005D0477"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5D0477" w:rsidRPr="00416136" w:rsidRDefault="005D0477"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5D0477" w:rsidRPr="00416136" w:rsidRDefault="005D0477"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539</w:t>
            </w:r>
          </w:p>
        </w:tc>
        <w:tc>
          <w:tcPr>
            <w:tcW w:w="6110" w:type="dxa"/>
            <w:tcBorders>
              <w:top w:val="single" w:sz="4" w:space="0" w:color="auto"/>
              <w:left w:val="nil"/>
              <w:bottom w:val="single" w:sz="4" w:space="0" w:color="auto"/>
              <w:right w:val="nil"/>
            </w:tcBorders>
          </w:tcPr>
          <w:p w:rsidR="00D02DF6" w:rsidRDefault="00D02DF6" w:rsidP="005D0477">
            <w:pPr>
              <w:keepLines/>
              <w:autoSpaceDE w:val="0"/>
              <w:autoSpaceDN w:val="0"/>
              <w:rPr>
                <w:spacing w:val="-3"/>
              </w:rPr>
            </w:pPr>
            <w:r w:rsidRPr="00416136">
              <w:rPr>
                <w:spacing w:val="-3"/>
              </w:rPr>
              <w:t>Свiтильник для ламп розжарювання стельовий або</w:t>
            </w:r>
            <w:r w:rsidR="005D0477">
              <w:rPr>
                <w:spacing w:val="-3"/>
              </w:rPr>
              <w:t xml:space="preserve"> </w:t>
            </w:r>
            <w:r w:rsidRPr="00416136">
              <w:rPr>
                <w:spacing w:val="-3"/>
              </w:rPr>
              <w:t>настiнний з крiпленням гвинтами для примiщень з</w:t>
            </w:r>
            <w:r w:rsidR="005D0477">
              <w:rPr>
                <w:spacing w:val="-3"/>
              </w:rPr>
              <w:t xml:space="preserve"> </w:t>
            </w:r>
            <w:r w:rsidRPr="00416136">
              <w:rPr>
                <w:spacing w:val="-3"/>
              </w:rPr>
              <w:t>нормальними у</w:t>
            </w:r>
            <w:r w:rsidR="005D0477">
              <w:rPr>
                <w:spacing w:val="-3"/>
              </w:rPr>
              <w:t xml:space="preserve">мовами середовища, одноламповий </w:t>
            </w:r>
            <w:r w:rsidRPr="00416136">
              <w:rPr>
                <w:spacing w:val="-3"/>
              </w:rPr>
              <w:t>[при роботi на висотi понад 2 до 8 м]]</w:t>
            </w:r>
          </w:p>
          <w:p w:rsidR="005D0477" w:rsidRDefault="005D0477" w:rsidP="00892656">
            <w:pPr>
              <w:pStyle w:val="ab"/>
              <w:keepLines/>
              <w:numPr>
                <w:ilvl w:val="0"/>
                <w:numId w:val="21"/>
              </w:numPr>
              <w:autoSpaceDE w:val="0"/>
              <w:autoSpaceDN w:val="0"/>
            </w:pPr>
            <w:r>
              <w:t>Світильник накладний точковий  220Вт 35Вт GU10 9.5*5.5 білий лакована сталь</w:t>
            </w:r>
            <w:r w:rsidRPr="005D0477">
              <w:rPr>
                <w:lang w:val="uk-UA"/>
              </w:rPr>
              <w:t xml:space="preserve"> </w:t>
            </w:r>
            <w:r>
              <w:t>IP20 NOWODVORSKI</w:t>
            </w:r>
            <w:r>
              <w:rPr>
                <w:lang w:val="uk-UA"/>
              </w:rPr>
              <w:t xml:space="preserve">  (93шт);</w:t>
            </w:r>
          </w:p>
          <w:p w:rsidR="005D0477" w:rsidRDefault="005D0477" w:rsidP="00892656">
            <w:pPr>
              <w:pStyle w:val="ab"/>
              <w:keepLines/>
              <w:numPr>
                <w:ilvl w:val="0"/>
                <w:numId w:val="21"/>
              </w:numPr>
              <w:autoSpaceDE w:val="0"/>
              <w:autoSpaceDN w:val="0"/>
            </w:pPr>
            <w:r>
              <w:t>Лампа світлодіодна з типом цоколя GU10</w:t>
            </w:r>
            <w:r w:rsidRPr="005D0477">
              <w:rPr>
                <w:lang w:val="uk-UA"/>
              </w:rPr>
              <w:t xml:space="preserve"> </w:t>
            </w:r>
            <w:r>
              <w:t>10Вт канлюкс</w:t>
            </w:r>
            <w:r>
              <w:rPr>
                <w:lang w:val="uk-UA"/>
              </w:rPr>
              <w:t xml:space="preserve"> </w:t>
            </w:r>
            <w:r w:rsidRPr="005D0477">
              <w:rPr>
                <w:lang w:val="uk-UA"/>
              </w:rPr>
              <w:t>(93шт);</w:t>
            </w:r>
          </w:p>
          <w:p w:rsidR="005D0477" w:rsidRDefault="005D0477" w:rsidP="00892656">
            <w:pPr>
              <w:pStyle w:val="ab"/>
              <w:keepLines/>
              <w:numPr>
                <w:ilvl w:val="0"/>
                <w:numId w:val="21"/>
              </w:numPr>
              <w:autoSpaceDE w:val="0"/>
              <w:autoSpaceDN w:val="0"/>
            </w:pPr>
            <w:r>
              <w:t>Світильник накладний точковий  220Вт 35Вт GU10 д130 білий лакована сталь IP20</w:t>
            </w:r>
            <w:r w:rsidRPr="005D0477">
              <w:rPr>
                <w:lang w:val="uk-UA"/>
              </w:rPr>
              <w:t xml:space="preserve"> </w:t>
            </w:r>
            <w:r>
              <w:t>NOWODVORSKI</w:t>
            </w:r>
            <w:r>
              <w:rPr>
                <w:lang w:val="uk-UA"/>
              </w:rPr>
              <w:t xml:space="preserve"> (24шт);</w:t>
            </w:r>
          </w:p>
          <w:p w:rsidR="005D0477" w:rsidRDefault="005D0477" w:rsidP="00892656">
            <w:pPr>
              <w:pStyle w:val="ab"/>
              <w:keepLines/>
              <w:numPr>
                <w:ilvl w:val="0"/>
                <w:numId w:val="21"/>
              </w:numPr>
              <w:autoSpaceDE w:val="0"/>
              <w:autoSpaceDN w:val="0"/>
            </w:pPr>
            <w:r>
              <w:t>Лампа світлодіодна з типом цоколя GU10</w:t>
            </w:r>
            <w:r>
              <w:rPr>
                <w:lang w:val="uk-UA"/>
              </w:rPr>
              <w:t xml:space="preserve"> </w:t>
            </w:r>
          </w:p>
          <w:p w:rsidR="005D0477" w:rsidRPr="00416136" w:rsidRDefault="005D0477" w:rsidP="00892656">
            <w:pPr>
              <w:pStyle w:val="ab"/>
              <w:keepLines/>
              <w:numPr>
                <w:ilvl w:val="0"/>
                <w:numId w:val="21"/>
              </w:numPr>
              <w:autoSpaceDE w:val="0"/>
              <w:autoSpaceDN w:val="0"/>
            </w:pPr>
            <w:r>
              <w:t>10Вт канлюкс</w:t>
            </w:r>
            <w:r>
              <w:rPr>
                <w:lang w:val="uk-UA"/>
              </w:rPr>
              <w:t xml:space="preserve"> </w:t>
            </w:r>
            <w:r w:rsidRPr="005D0477">
              <w:rPr>
                <w:lang w:val="uk-UA"/>
              </w:rPr>
              <w:t>(24шт);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117</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540</w:t>
            </w:r>
          </w:p>
        </w:tc>
        <w:tc>
          <w:tcPr>
            <w:tcW w:w="6110" w:type="dxa"/>
            <w:tcBorders>
              <w:top w:val="single" w:sz="4" w:space="0" w:color="auto"/>
              <w:left w:val="nil"/>
              <w:bottom w:val="single" w:sz="4" w:space="0" w:color="auto"/>
              <w:right w:val="nil"/>
            </w:tcBorders>
          </w:tcPr>
          <w:p w:rsidR="00D02DF6" w:rsidRDefault="00D02DF6" w:rsidP="005D0477">
            <w:pPr>
              <w:keepLines/>
              <w:autoSpaceDE w:val="0"/>
              <w:autoSpaceDN w:val="0"/>
              <w:rPr>
                <w:spacing w:val="-3"/>
              </w:rPr>
            </w:pPr>
            <w:r w:rsidRPr="00416136">
              <w:rPr>
                <w:spacing w:val="-3"/>
              </w:rPr>
              <w:t>Свiтильники для ламп розжарювання на кронштейнах</w:t>
            </w:r>
            <w:r w:rsidR="005D0477">
              <w:rPr>
                <w:spacing w:val="-3"/>
              </w:rPr>
              <w:t xml:space="preserve"> </w:t>
            </w:r>
            <w:r w:rsidRPr="00416136">
              <w:rPr>
                <w:spacing w:val="-3"/>
              </w:rPr>
              <w:t>по стiнах i стелях[</w:t>
            </w:r>
            <w:r w:rsidR="005D0477">
              <w:rPr>
                <w:spacing w:val="-3"/>
              </w:rPr>
              <w:t xml:space="preserve"> </w:t>
            </w:r>
            <w:r w:rsidRPr="00416136">
              <w:rPr>
                <w:spacing w:val="-3"/>
              </w:rPr>
              <w:t>[при роботi на висотi понад 2 до 8 м]]</w:t>
            </w:r>
          </w:p>
          <w:p w:rsidR="005D0477" w:rsidRPr="005D0477" w:rsidRDefault="005D0477" w:rsidP="00892656">
            <w:pPr>
              <w:pStyle w:val="ab"/>
              <w:keepLines/>
              <w:numPr>
                <w:ilvl w:val="0"/>
                <w:numId w:val="21"/>
              </w:numPr>
              <w:autoSpaceDE w:val="0"/>
              <w:autoSpaceDN w:val="0"/>
              <w:rPr>
                <w:lang w:val="uk-UA"/>
              </w:rPr>
            </w:pPr>
            <w:r w:rsidRPr="005D0477">
              <w:rPr>
                <w:lang w:val="uk-UA"/>
              </w:rPr>
              <w:t xml:space="preserve">Світильник підвісний 220Вт </w:t>
            </w:r>
            <w:r>
              <w:t>IP</w:t>
            </w:r>
            <w:r w:rsidRPr="005D0477">
              <w:rPr>
                <w:lang w:val="uk-UA"/>
              </w:rPr>
              <w:t xml:space="preserve">20 </w:t>
            </w:r>
            <w:r>
              <w:t>Cauldron</w:t>
            </w:r>
            <w:r>
              <w:rPr>
                <w:lang w:val="uk-UA"/>
              </w:rPr>
              <w:t xml:space="preserve"> (2шт);</w:t>
            </w:r>
          </w:p>
          <w:p w:rsidR="005D0477" w:rsidRPr="005D0477" w:rsidRDefault="005D0477" w:rsidP="00892656">
            <w:pPr>
              <w:pStyle w:val="ab"/>
              <w:keepLines/>
              <w:numPr>
                <w:ilvl w:val="0"/>
                <w:numId w:val="21"/>
              </w:numPr>
              <w:autoSpaceDE w:val="0"/>
              <w:autoSpaceDN w:val="0"/>
              <w:rPr>
                <w:lang w:val="uk-UA"/>
              </w:rPr>
            </w:pPr>
            <w:r w:rsidRPr="005D0477">
              <w:rPr>
                <w:lang w:val="uk-UA"/>
              </w:rPr>
              <w:t xml:space="preserve">Світильник підвісний 220Вт </w:t>
            </w:r>
            <w:r>
              <w:t>IP</w:t>
            </w:r>
            <w:r w:rsidRPr="005D0477">
              <w:rPr>
                <w:lang w:val="uk-UA"/>
              </w:rPr>
              <w:t xml:space="preserve">20 </w:t>
            </w:r>
            <w:r>
              <w:t>LPL</w:t>
            </w:r>
            <w:r w:rsidRPr="005D0477">
              <w:rPr>
                <w:lang w:val="uk-UA"/>
              </w:rPr>
              <w:t xml:space="preserve"> 252-</w:t>
            </w:r>
            <w:r>
              <w:t>V</w:t>
            </w:r>
            <w:r w:rsidRPr="005D0477">
              <w:rPr>
                <w:lang w:val="uk-UA"/>
              </w:rPr>
              <w:t xml:space="preserve"> </w:t>
            </w:r>
            <w:r>
              <w:t>Nimbus</w:t>
            </w:r>
            <w:r>
              <w:rPr>
                <w:lang w:val="uk-UA"/>
              </w:rPr>
              <w:t xml:space="preserve"> (1шт);</w:t>
            </w:r>
          </w:p>
          <w:p w:rsidR="005D0477" w:rsidRPr="00416136" w:rsidRDefault="005D0477" w:rsidP="00892656">
            <w:pPr>
              <w:pStyle w:val="ab"/>
              <w:keepLines/>
              <w:numPr>
                <w:ilvl w:val="0"/>
                <w:numId w:val="21"/>
              </w:numPr>
              <w:autoSpaceDE w:val="0"/>
              <w:autoSpaceDN w:val="0"/>
            </w:pPr>
            <w:r>
              <w:t>Світильник підвісний 220Вт IP20</w:t>
            </w:r>
            <w:r>
              <w:rPr>
                <w:lang w:val="uk-UA"/>
              </w:rPr>
              <w:t xml:space="preserve"> </w:t>
            </w:r>
            <w:r>
              <w:t>400ш*550в*400г Е27 60Вт VERTICALI</w:t>
            </w:r>
            <w:r>
              <w:rPr>
                <w:lang w:val="uk-UA"/>
              </w:rPr>
              <w:t xml:space="preserve"> (1шт);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541</w:t>
            </w:r>
          </w:p>
        </w:tc>
        <w:tc>
          <w:tcPr>
            <w:tcW w:w="6110" w:type="dxa"/>
            <w:tcBorders>
              <w:top w:val="single" w:sz="4" w:space="0" w:color="auto"/>
              <w:left w:val="nil"/>
              <w:bottom w:val="single" w:sz="4" w:space="0" w:color="auto"/>
              <w:right w:val="nil"/>
            </w:tcBorders>
          </w:tcPr>
          <w:p w:rsidR="00D02DF6" w:rsidRDefault="00D02DF6" w:rsidP="005D0477">
            <w:pPr>
              <w:keepLines/>
              <w:autoSpaceDE w:val="0"/>
              <w:autoSpaceDN w:val="0"/>
              <w:rPr>
                <w:spacing w:val="-3"/>
              </w:rPr>
            </w:pPr>
            <w:r w:rsidRPr="00416136">
              <w:rPr>
                <w:spacing w:val="-3"/>
              </w:rPr>
              <w:t>Свiтильник з люмiнесцентними лампами, що</w:t>
            </w:r>
            <w:r w:rsidR="005D0477">
              <w:rPr>
                <w:spacing w:val="-3"/>
              </w:rPr>
              <w:t xml:space="preserve"> </w:t>
            </w:r>
            <w:r w:rsidRPr="00416136">
              <w:rPr>
                <w:spacing w:val="-3"/>
              </w:rPr>
              <w:t>установ</w:t>
            </w:r>
            <w:r w:rsidR="005D0477">
              <w:rPr>
                <w:spacing w:val="-3"/>
              </w:rPr>
              <w:t>-</w:t>
            </w:r>
            <w:r w:rsidRPr="00416136">
              <w:rPr>
                <w:spacing w:val="-3"/>
              </w:rPr>
              <w:t>люється окремо, на штирях, кiлькiсть ламп у</w:t>
            </w:r>
            <w:r w:rsidR="005D0477">
              <w:rPr>
                <w:spacing w:val="-3"/>
              </w:rPr>
              <w:t xml:space="preserve"> </w:t>
            </w:r>
            <w:r w:rsidRPr="00416136">
              <w:rPr>
                <w:spacing w:val="-3"/>
              </w:rPr>
              <w:t>свiтильнику до 10[[при роботi на висотi понад 2 до 8 м]]</w:t>
            </w:r>
          </w:p>
          <w:p w:rsidR="00AE67C8" w:rsidRPr="00AE67C8" w:rsidRDefault="00AE67C8" w:rsidP="00892656">
            <w:pPr>
              <w:pStyle w:val="ab"/>
              <w:keepLines/>
              <w:numPr>
                <w:ilvl w:val="0"/>
                <w:numId w:val="21"/>
              </w:numPr>
              <w:autoSpaceDE w:val="0"/>
              <w:autoSpaceDN w:val="0"/>
              <w:rPr>
                <w:lang w:val="uk-UA"/>
              </w:rPr>
            </w:pPr>
            <w:r w:rsidRPr="00AE67C8">
              <w:rPr>
                <w:lang w:val="uk-UA"/>
              </w:rPr>
              <w:t xml:space="preserve">Світильник  220Вт 4Вт*18шт 2000*350мм </w:t>
            </w:r>
            <w:r>
              <w:t>IP</w:t>
            </w:r>
            <w:r w:rsidRPr="00AE67C8">
              <w:rPr>
                <w:lang w:val="uk-UA"/>
              </w:rPr>
              <w:t xml:space="preserve">20 </w:t>
            </w:r>
            <w:r>
              <w:t>Dribble</w:t>
            </w:r>
            <w:r w:rsidRPr="00AE67C8">
              <w:rPr>
                <w:lang w:val="uk-UA"/>
              </w:rPr>
              <w:t xml:space="preserve"> 4</w:t>
            </w:r>
            <w:r>
              <w:t>w</w:t>
            </w:r>
            <w:r w:rsidRPr="00AE67C8">
              <w:rPr>
                <w:lang w:val="uk-UA"/>
              </w:rPr>
              <w:t xml:space="preserve"> </w:t>
            </w:r>
            <w:r>
              <w:t>INTELIT</w:t>
            </w:r>
            <w:r w:rsidRPr="00AE67C8">
              <w:rPr>
                <w:lang w:val="uk-UA"/>
              </w:rPr>
              <w:t xml:space="preserve"> </w:t>
            </w:r>
            <w:r>
              <w:t>DECO</w:t>
            </w:r>
            <w:r>
              <w:rPr>
                <w:lang w:val="uk-UA"/>
              </w:rPr>
              <w:t xml:space="preserve"> (1шт);</w:t>
            </w:r>
          </w:p>
          <w:p w:rsidR="005D0477" w:rsidRPr="00AE67C8" w:rsidRDefault="00AE67C8" w:rsidP="00892656">
            <w:pPr>
              <w:pStyle w:val="ab"/>
              <w:keepLines/>
              <w:numPr>
                <w:ilvl w:val="0"/>
                <w:numId w:val="21"/>
              </w:numPr>
              <w:autoSpaceDE w:val="0"/>
              <w:autoSpaceDN w:val="0"/>
              <w:rPr>
                <w:lang w:val="uk-UA"/>
              </w:rPr>
            </w:pPr>
            <w:r w:rsidRPr="00AE67C8">
              <w:rPr>
                <w:lang w:val="uk-UA"/>
              </w:rPr>
              <w:t>Світильник  220Вт 4Вт*30шт 3600*400мм</w:t>
            </w:r>
            <w:r>
              <w:rPr>
                <w:lang w:val="uk-UA"/>
              </w:rPr>
              <w:t xml:space="preserve"> </w:t>
            </w:r>
            <w:r w:rsidRPr="00AE67C8">
              <w:rPr>
                <w:lang w:val="en-US"/>
              </w:rPr>
              <w:t>IP</w:t>
            </w:r>
            <w:r w:rsidRPr="00AE67C8">
              <w:rPr>
                <w:lang w:val="uk-UA"/>
              </w:rPr>
              <w:t xml:space="preserve">20 </w:t>
            </w:r>
            <w:r w:rsidRPr="00AE67C8">
              <w:rPr>
                <w:lang w:val="en-US"/>
              </w:rPr>
              <w:t>Dribble</w:t>
            </w:r>
            <w:r w:rsidRPr="00AE67C8">
              <w:rPr>
                <w:lang w:val="uk-UA"/>
              </w:rPr>
              <w:t xml:space="preserve"> 4</w:t>
            </w:r>
            <w:r w:rsidRPr="00AE67C8">
              <w:rPr>
                <w:lang w:val="en-US"/>
              </w:rPr>
              <w:t>w</w:t>
            </w:r>
            <w:r w:rsidRPr="00AE67C8">
              <w:rPr>
                <w:lang w:val="uk-UA"/>
              </w:rPr>
              <w:t xml:space="preserve"> </w:t>
            </w:r>
            <w:r w:rsidRPr="00AE67C8">
              <w:rPr>
                <w:lang w:val="en-US"/>
              </w:rPr>
              <w:t>INTELIT</w:t>
            </w:r>
            <w:r w:rsidRPr="00AE67C8">
              <w:rPr>
                <w:lang w:val="uk-UA"/>
              </w:rPr>
              <w:t xml:space="preserve"> </w:t>
            </w:r>
            <w:r w:rsidRPr="00AE67C8">
              <w:rPr>
                <w:lang w:val="en-US"/>
              </w:rPr>
              <w:t>DECO</w:t>
            </w:r>
            <w:r>
              <w:rPr>
                <w:lang w:val="uk-UA"/>
              </w:rPr>
              <w:t xml:space="preserve"> (1шт)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542</w:t>
            </w:r>
          </w:p>
        </w:tc>
        <w:tc>
          <w:tcPr>
            <w:tcW w:w="6110" w:type="dxa"/>
            <w:tcBorders>
              <w:top w:val="single" w:sz="4" w:space="0" w:color="auto"/>
              <w:left w:val="nil"/>
              <w:bottom w:val="single" w:sz="4" w:space="0" w:color="auto"/>
              <w:right w:val="nil"/>
            </w:tcBorders>
          </w:tcPr>
          <w:p w:rsidR="00D02DF6" w:rsidRDefault="00D02DF6" w:rsidP="00AE67C8">
            <w:pPr>
              <w:keepLines/>
              <w:autoSpaceDE w:val="0"/>
              <w:autoSpaceDN w:val="0"/>
              <w:rPr>
                <w:spacing w:val="-3"/>
              </w:rPr>
            </w:pPr>
            <w:r w:rsidRPr="00416136">
              <w:rPr>
                <w:spacing w:val="-3"/>
              </w:rPr>
              <w:t>Свiтильник для ламп розжарювання стельовий або</w:t>
            </w:r>
            <w:r w:rsidR="00AE67C8">
              <w:rPr>
                <w:spacing w:val="-3"/>
              </w:rPr>
              <w:t xml:space="preserve"> </w:t>
            </w:r>
            <w:r w:rsidRPr="00416136">
              <w:rPr>
                <w:spacing w:val="-3"/>
              </w:rPr>
              <w:t>настiнний з крiпленням гвинтами для примiщень з</w:t>
            </w:r>
            <w:r w:rsidR="00AE67C8">
              <w:rPr>
                <w:spacing w:val="-3"/>
              </w:rPr>
              <w:t xml:space="preserve"> </w:t>
            </w:r>
            <w:r w:rsidRPr="00416136">
              <w:rPr>
                <w:spacing w:val="-3"/>
              </w:rPr>
              <w:t>нормальними умовами середовища, одноламповий[[при роботi на висотi понад 2 до 8 м]]</w:t>
            </w:r>
          </w:p>
          <w:p w:rsidR="00AE67C8" w:rsidRPr="00AE67C8" w:rsidRDefault="00AE67C8" w:rsidP="00892656">
            <w:pPr>
              <w:pStyle w:val="ab"/>
              <w:keepLines/>
              <w:numPr>
                <w:ilvl w:val="0"/>
                <w:numId w:val="21"/>
              </w:numPr>
              <w:autoSpaceDE w:val="0"/>
              <w:autoSpaceDN w:val="0"/>
              <w:rPr>
                <w:lang w:val="uk-UA"/>
              </w:rPr>
            </w:pPr>
            <w:r w:rsidRPr="00AE67C8">
              <w:rPr>
                <w:lang w:val="uk-UA"/>
              </w:rPr>
              <w:t xml:space="preserve">Світильник врізний точковий  220Вт  50Вт д90мм чорний золото  </w:t>
            </w:r>
            <w:r>
              <w:t>IP</w:t>
            </w:r>
            <w:r w:rsidRPr="00AE67C8">
              <w:rPr>
                <w:lang w:val="uk-UA"/>
              </w:rPr>
              <w:t xml:space="preserve">20 </w:t>
            </w:r>
            <w:r>
              <w:t>ZUMALINE</w:t>
            </w:r>
            <w:r>
              <w:rPr>
                <w:lang w:val="uk-UA"/>
              </w:rPr>
              <w:t xml:space="preserve"> (10шт);</w:t>
            </w:r>
          </w:p>
          <w:p w:rsidR="00AE67C8" w:rsidRPr="00AE67C8" w:rsidRDefault="00AE67C8" w:rsidP="00892656">
            <w:pPr>
              <w:pStyle w:val="ab"/>
              <w:keepLines/>
              <w:numPr>
                <w:ilvl w:val="0"/>
                <w:numId w:val="21"/>
              </w:numPr>
              <w:autoSpaceDE w:val="0"/>
              <w:autoSpaceDN w:val="0"/>
            </w:pPr>
            <w:r>
              <w:rPr>
                <w:lang w:val="uk-UA"/>
              </w:rPr>
              <w:t>С</w:t>
            </w:r>
            <w:r>
              <w:t>вітлодіодний світильник пластик вбудов</w:t>
            </w:r>
            <w:r w:rsidRPr="00AE67C8">
              <w:rPr>
                <w:lang w:val="uk-UA"/>
              </w:rPr>
              <w:t xml:space="preserve"> </w:t>
            </w:r>
            <w:r>
              <w:t>220В 8Вт 3000К 590Лм д85мм IP44 1-SDL-005-01  IEK</w:t>
            </w:r>
            <w:r>
              <w:rPr>
                <w:lang w:val="uk-UA"/>
              </w:rPr>
              <w:t xml:space="preserve"> (7шт);</w:t>
            </w:r>
          </w:p>
          <w:p w:rsidR="00AE67C8" w:rsidRPr="00416136" w:rsidRDefault="00AE67C8" w:rsidP="00892656">
            <w:pPr>
              <w:pStyle w:val="ab"/>
              <w:keepLines/>
              <w:numPr>
                <w:ilvl w:val="0"/>
                <w:numId w:val="21"/>
              </w:numPr>
              <w:autoSpaceDE w:val="0"/>
              <w:autoSpaceDN w:val="0"/>
            </w:pPr>
            <w:r>
              <w:t>Світильник з лампою розжарювання 220Вт</w:t>
            </w:r>
            <w:r>
              <w:rPr>
                <w:lang w:val="uk-UA"/>
              </w:rPr>
              <w:t xml:space="preserve"> </w:t>
            </w:r>
            <w:r>
              <w:t>IP54  60Вт НББ64В-60-080 Селена-323</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19</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543</w:t>
            </w:r>
          </w:p>
        </w:tc>
        <w:tc>
          <w:tcPr>
            <w:tcW w:w="6110" w:type="dxa"/>
            <w:tcBorders>
              <w:top w:val="single" w:sz="4" w:space="0" w:color="auto"/>
              <w:left w:val="nil"/>
              <w:bottom w:val="single" w:sz="4" w:space="0" w:color="auto"/>
              <w:right w:val="nil"/>
            </w:tcBorders>
          </w:tcPr>
          <w:p w:rsidR="00D02DF6" w:rsidRDefault="00D02DF6" w:rsidP="00AE67C8">
            <w:pPr>
              <w:keepLines/>
              <w:autoSpaceDE w:val="0"/>
              <w:autoSpaceDN w:val="0"/>
              <w:rPr>
                <w:spacing w:val="-3"/>
              </w:rPr>
            </w:pPr>
            <w:r w:rsidRPr="00416136">
              <w:rPr>
                <w:spacing w:val="-3"/>
              </w:rPr>
              <w:t>Свiтильник з люмiнесцентними лампами, що</w:t>
            </w:r>
            <w:r w:rsidR="00AE67C8">
              <w:rPr>
                <w:spacing w:val="-3"/>
              </w:rPr>
              <w:t xml:space="preserve"> </w:t>
            </w:r>
            <w:r w:rsidRPr="00416136">
              <w:rPr>
                <w:spacing w:val="-3"/>
              </w:rPr>
              <w:t>установ</w:t>
            </w:r>
            <w:r w:rsidR="00AE67C8">
              <w:rPr>
                <w:spacing w:val="-3"/>
              </w:rPr>
              <w:t>-</w:t>
            </w:r>
            <w:r w:rsidRPr="00416136">
              <w:rPr>
                <w:spacing w:val="-3"/>
              </w:rPr>
              <w:t>люється окремо, на пiдвiсках [штангах], кiлькiсть</w:t>
            </w:r>
            <w:r w:rsidR="00AE67C8">
              <w:rPr>
                <w:spacing w:val="-3"/>
              </w:rPr>
              <w:t xml:space="preserve"> </w:t>
            </w:r>
            <w:r w:rsidRPr="00416136">
              <w:rPr>
                <w:spacing w:val="-3"/>
              </w:rPr>
              <w:t>ламп у свiтильнику до 4[[при роботi на висотi понад 2 до 8 м]]</w:t>
            </w:r>
          </w:p>
          <w:p w:rsidR="00AE67C8" w:rsidRPr="00AE67C8" w:rsidRDefault="00AE67C8" w:rsidP="00892656">
            <w:pPr>
              <w:pStyle w:val="ab"/>
              <w:keepLines/>
              <w:numPr>
                <w:ilvl w:val="0"/>
                <w:numId w:val="21"/>
              </w:numPr>
              <w:autoSpaceDE w:val="0"/>
              <w:autoSpaceDN w:val="0"/>
              <w:rPr>
                <w:lang w:val="uk-UA"/>
              </w:rPr>
            </w:pPr>
            <w:r>
              <w:rPr>
                <w:lang w:val="uk-UA"/>
              </w:rPr>
              <w:t>С</w:t>
            </w:r>
            <w:r w:rsidRPr="00AE67C8">
              <w:rPr>
                <w:lang w:val="uk-UA"/>
              </w:rPr>
              <w:t xml:space="preserve">вітлодіодна панель алюмінієва рамка 600х600мм  220В  </w:t>
            </w:r>
            <w:r>
              <w:t>IP</w:t>
            </w:r>
            <w:r w:rsidRPr="00AE67C8">
              <w:rPr>
                <w:lang w:val="uk-UA"/>
              </w:rPr>
              <w:t xml:space="preserve">20 </w:t>
            </w:r>
            <w:r>
              <w:t>SSB</w:t>
            </w:r>
            <w:r w:rsidRPr="00AE67C8">
              <w:rPr>
                <w:lang w:val="uk-UA"/>
              </w:rPr>
              <w:t>-</w:t>
            </w:r>
            <w:r>
              <w:t>LIGHT</w:t>
            </w:r>
            <w:r>
              <w:rPr>
                <w:lang w:val="uk-UA"/>
              </w:rPr>
              <w:t xml:space="preserve"> (5шт);</w:t>
            </w:r>
          </w:p>
          <w:p w:rsidR="00AE67C8" w:rsidRDefault="00AE67C8" w:rsidP="00892656">
            <w:pPr>
              <w:pStyle w:val="ab"/>
              <w:keepLines/>
              <w:numPr>
                <w:ilvl w:val="0"/>
                <w:numId w:val="21"/>
              </w:numPr>
              <w:autoSpaceDE w:val="0"/>
              <w:autoSpaceDN w:val="0"/>
            </w:pPr>
            <w:r>
              <w:t>Світлодіодна панель на підвісах 600х600мм 220В SSB-LIGHT</w:t>
            </w:r>
            <w:r>
              <w:rPr>
                <w:lang w:val="uk-UA"/>
              </w:rPr>
              <w:t xml:space="preserve"> (4шт);</w:t>
            </w:r>
          </w:p>
          <w:p w:rsidR="00AE67C8" w:rsidRDefault="00AE67C8" w:rsidP="00892656">
            <w:pPr>
              <w:pStyle w:val="ab"/>
              <w:keepLines/>
              <w:numPr>
                <w:ilvl w:val="0"/>
                <w:numId w:val="21"/>
              </w:numPr>
              <w:autoSpaceDE w:val="0"/>
              <w:autoSpaceDN w:val="0"/>
            </w:pPr>
            <w:r>
              <w:t>Світлодіодна панель на підвісах 800*800мм</w:t>
            </w:r>
            <w:r w:rsidRPr="00AE67C8">
              <w:rPr>
                <w:lang w:val="uk-UA"/>
              </w:rPr>
              <w:t xml:space="preserve"> </w:t>
            </w:r>
            <w:r>
              <w:t>220В SSB-LIGHT</w:t>
            </w:r>
            <w:r>
              <w:rPr>
                <w:lang w:val="uk-UA"/>
              </w:rPr>
              <w:t xml:space="preserve"> (7шт);</w:t>
            </w:r>
          </w:p>
          <w:p w:rsidR="00AE67C8" w:rsidRPr="00416136" w:rsidRDefault="00AE67C8" w:rsidP="00892656">
            <w:pPr>
              <w:pStyle w:val="ab"/>
              <w:keepLines/>
              <w:numPr>
                <w:ilvl w:val="0"/>
                <w:numId w:val="21"/>
              </w:numPr>
              <w:autoSpaceDE w:val="0"/>
              <w:autoSpaceDN w:val="0"/>
            </w:pPr>
            <w:r>
              <w:rPr>
                <w:lang w:val="uk-UA"/>
              </w:rPr>
              <w:t>С</w:t>
            </w:r>
            <w:r>
              <w:t>вітлодіодний світильник пластик вбудов</w:t>
            </w:r>
            <w:r w:rsidRPr="00AE67C8">
              <w:rPr>
                <w:lang w:val="uk-UA"/>
              </w:rPr>
              <w:t xml:space="preserve"> </w:t>
            </w:r>
            <w:r>
              <w:t>220В 36Вт 6500К 2500Лм 595*595*10мм</w:t>
            </w:r>
            <w:r>
              <w:rPr>
                <w:lang w:val="uk-UA"/>
              </w:rPr>
              <w:t xml:space="preserve"> </w:t>
            </w:r>
            <w:r>
              <w:t>серія ДВО есо IEK</w:t>
            </w:r>
            <w:r>
              <w:rPr>
                <w:lang w:val="uk-UA"/>
              </w:rPr>
              <w:t xml:space="preserve"> (49шт)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lastRenderedPageBreak/>
              <w:t>544</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Шинопровiд освiтлювальний на установлених</w:t>
            </w:r>
            <w:r w:rsidR="00AE67C8">
              <w:rPr>
                <w:spacing w:val="-3"/>
              </w:rPr>
              <w:t xml:space="preserve"> </w:t>
            </w:r>
            <w:r w:rsidRPr="00416136">
              <w:rPr>
                <w:spacing w:val="-3"/>
              </w:rPr>
              <w:t>конструкцiях[</w:t>
            </w:r>
          </w:p>
          <w:p w:rsidR="00D02DF6" w:rsidRDefault="00D02DF6" w:rsidP="00D02DF6">
            <w:pPr>
              <w:keepLines/>
              <w:autoSpaceDE w:val="0"/>
              <w:autoSpaceDN w:val="0"/>
              <w:rPr>
                <w:spacing w:val="-3"/>
              </w:rPr>
            </w:pPr>
            <w:r w:rsidRPr="00416136">
              <w:rPr>
                <w:spacing w:val="-3"/>
              </w:rPr>
              <w:t>[при роботi на висотi понад 2 до 8 м]]</w:t>
            </w:r>
          </w:p>
          <w:p w:rsidR="00AD0122" w:rsidRDefault="00AD0122" w:rsidP="00892656">
            <w:pPr>
              <w:pStyle w:val="ab"/>
              <w:keepLines/>
              <w:numPr>
                <w:ilvl w:val="0"/>
                <w:numId w:val="21"/>
              </w:numPr>
              <w:autoSpaceDE w:val="0"/>
              <w:autoSpaceDN w:val="0"/>
            </w:pPr>
            <w:r>
              <w:t>Стрiчка полiетиленова з липким шаром,</w:t>
            </w:r>
            <w:r w:rsidRPr="00AD0122">
              <w:rPr>
                <w:lang w:val="uk-UA"/>
              </w:rPr>
              <w:t xml:space="preserve"> </w:t>
            </w:r>
            <w:r>
              <w:t>марка А</w:t>
            </w:r>
            <w:r>
              <w:rPr>
                <w:lang w:val="uk-UA"/>
              </w:rPr>
              <w:t>;</w:t>
            </w:r>
          </w:p>
          <w:p w:rsidR="00AE67C8" w:rsidRPr="00AD0122" w:rsidRDefault="00AD0122" w:rsidP="00892656">
            <w:pPr>
              <w:pStyle w:val="ab"/>
              <w:keepLines/>
              <w:numPr>
                <w:ilvl w:val="0"/>
                <w:numId w:val="21"/>
              </w:numPr>
              <w:autoSpaceDE w:val="0"/>
              <w:autoSpaceDN w:val="0"/>
            </w:pPr>
            <w:r>
              <w:t>Дюбель-цвях ДГПШ 4,5х50 мм</w:t>
            </w:r>
            <w:r>
              <w:rPr>
                <w:lang w:val="uk-UA"/>
              </w:rPr>
              <w:t>;</w:t>
            </w:r>
          </w:p>
          <w:p w:rsidR="00AD0122" w:rsidRPr="00416136" w:rsidRDefault="00AD0122" w:rsidP="00892656">
            <w:pPr>
              <w:pStyle w:val="ab"/>
              <w:keepLines/>
              <w:numPr>
                <w:ilvl w:val="0"/>
                <w:numId w:val="21"/>
              </w:numPr>
              <w:autoSpaceDE w:val="0"/>
              <w:autoSpaceDN w:val="0"/>
            </w:pPr>
            <w:r>
              <w:rPr>
                <w:lang w:val="uk-UA"/>
              </w:rPr>
              <w:t>С</w:t>
            </w:r>
            <w:r w:rsidRPr="00AD0122">
              <w:t>трічка ЛЕД 4000К біла IEK</w:t>
            </w:r>
            <w:r>
              <w:rPr>
                <w:lang w:val="uk-UA"/>
              </w:rPr>
              <w:t xml:space="preserve"> (35мп)</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35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545</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Свiтильник для ламп розжарювання свiтловий настiнний</w:t>
            </w:r>
          </w:p>
          <w:p w:rsidR="00D02DF6" w:rsidRDefault="00AD0122" w:rsidP="00D02DF6">
            <w:pPr>
              <w:keepLines/>
              <w:autoSpaceDE w:val="0"/>
              <w:autoSpaceDN w:val="0"/>
              <w:rPr>
                <w:spacing w:val="-3"/>
              </w:rPr>
            </w:pPr>
            <w:r w:rsidRPr="00416136">
              <w:rPr>
                <w:spacing w:val="-3"/>
              </w:rPr>
              <w:t>П</w:t>
            </w:r>
            <w:r w:rsidR="00D02DF6" w:rsidRPr="00416136">
              <w:rPr>
                <w:spacing w:val="-3"/>
              </w:rPr>
              <w:t>окажчик</w:t>
            </w:r>
          </w:p>
          <w:p w:rsidR="00AD0122" w:rsidRDefault="00AD0122" w:rsidP="00892656">
            <w:pPr>
              <w:pStyle w:val="ab"/>
              <w:keepLines/>
              <w:numPr>
                <w:ilvl w:val="0"/>
                <w:numId w:val="21"/>
              </w:numPr>
              <w:autoSpaceDE w:val="0"/>
              <w:autoSpaceDN w:val="0"/>
            </w:pPr>
            <w:r>
              <w:t>Стрiчка полiетиленова з липким шаром,</w:t>
            </w:r>
            <w:r w:rsidRPr="00AD0122">
              <w:rPr>
                <w:lang w:val="uk-UA"/>
              </w:rPr>
              <w:t xml:space="preserve"> </w:t>
            </w:r>
            <w:r>
              <w:t>марка А</w:t>
            </w:r>
            <w:r>
              <w:rPr>
                <w:lang w:val="uk-UA"/>
              </w:rPr>
              <w:t>;</w:t>
            </w:r>
          </w:p>
          <w:p w:rsidR="00AD0122" w:rsidRDefault="00AD0122" w:rsidP="00892656">
            <w:pPr>
              <w:pStyle w:val="ab"/>
              <w:keepLines/>
              <w:numPr>
                <w:ilvl w:val="0"/>
                <w:numId w:val="21"/>
              </w:numPr>
              <w:autoSpaceDE w:val="0"/>
              <w:autoSpaceDN w:val="0"/>
            </w:pPr>
            <w:r>
              <w:t>Дюбелi У658, У661</w:t>
            </w:r>
            <w:r>
              <w:rPr>
                <w:lang w:val="uk-UA"/>
              </w:rPr>
              <w:t>;</w:t>
            </w:r>
          </w:p>
          <w:p w:rsidR="00AD0122" w:rsidRDefault="00AD0122" w:rsidP="00892656">
            <w:pPr>
              <w:pStyle w:val="ab"/>
              <w:keepLines/>
              <w:numPr>
                <w:ilvl w:val="0"/>
                <w:numId w:val="21"/>
              </w:numPr>
              <w:autoSpaceDE w:val="0"/>
              <w:autoSpaceDN w:val="0"/>
            </w:pPr>
            <w:r>
              <w:t>Провiд ПРГ-500, перерiз 1 мм2</w:t>
            </w:r>
            <w:r>
              <w:rPr>
                <w:lang w:val="uk-UA"/>
              </w:rPr>
              <w:t xml:space="preserve"> (0,14мп);</w:t>
            </w:r>
          </w:p>
          <w:p w:rsidR="00AD0122" w:rsidRDefault="00AD0122" w:rsidP="00892656">
            <w:pPr>
              <w:pStyle w:val="ab"/>
              <w:keepLines/>
              <w:numPr>
                <w:ilvl w:val="0"/>
                <w:numId w:val="21"/>
              </w:numPr>
              <w:autoSpaceDE w:val="0"/>
              <w:autoSpaceDN w:val="0"/>
            </w:pPr>
            <w:r>
              <w:t>Світильник  покажчик руху "вихід" 3Вт настін</w:t>
            </w:r>
            <w:r w:rsidRPr="00AD0122">
              <w:rPr>
                <w:lang w:val="uk-UA"/>
              </w:rPr>
              <w:t xml:space="preserve"> </w:t>
            </w:r>
            <w:r>
              <w:t>одностор з акумулятором на 1,5год серія</w:t>
            </w:r>
            <w:r w:rsidRPr="00AD0122">
              <w:rPr>
                <w:lang w:val="uk-UA"/>
              </w:rPr>
              <w:t xml:space="preserve"> </w:t>
            </w:r>
            <w:r>
              <w:t>ССА 1001</w:t>
            </w:r>
            <w:r>
              <w:rPr>
                <w:lang w:val="uk-UA"/>
              </w:rPr>
              <w:t xml:space="preserve"> (7шт);</w:t>
            </w:r>
          </w:p>
          <w:p w:rsidR="00AD0122" w:rsidRPr="00416136" w:rsidRDefault="00AD0122" w:rsidP="00892656">
            <w:pPr>
              <w:pStyle w:val="ab"/>
              <w:keepLines/>
              <w:numPr>
                <w:ilvl w:val="0"/>
                <w:numId w:val="21"/>
              </w:numPr>
              <w:autoSpaceDE w:val="0"/>
              <w:autoSpaceDN w:val="0"/>
            </w:pPr>
            <w:r>
              <w:t>Світильник  покажчик руху "вихід" 3Вт</w:t>
            </w:r>
            <w:r w:rsidRPr="00AD0122">
              <w:rPr>
                <w:lang w:val="uk-UA"/>
              </w:rPr>
              <w:t xml:space="preserve"> </w:t>
            </w:r>
            <w:r>
              <w:t>двостор підвісний з акумулятором на 1,5год</w:t>
            </w:r>
            <w:r>
              <w:rPr>
                <w:lang w:val="uk-UA"/>
              </w:rPr>
              <w:t xml:space="preserve"> </w:t>
            </w:r>
            <w:r>
              <w:t>серія ССА 1004</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9</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AD0122"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AD0122" w:rsidRPr="00416136" w:rsidRDefault="00AD0122"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AD0122" w:rsidRPr="00416136" w:rsidRDefault="00AD0122" w:rsidP="00AD0122">
            <w:pPr>
              <w:keepLines/>
              <w:autoSpaceDE w:val="0"/>
              <w:autoSpaceDN w:val="0"/>
              <w:jc w:val="center"/>
              <w:rPr>
                <w:spacing w:val="-3"/>
              </w:rPr>
            </w:pPr>
            <w:r w:rsidRPr="00AD0122">
              <w:rPr>
                <w:b/>
                <w:bCs/>
                <w:spacing w:val="-3"/>
              </w:rPr>
              <w:t>Електротехнічні вироби</w:t>
            </w:r>
          </w:p>
        </w:tc>
        <w:tc>
          <w:tcPr>
            <w:tcW w:w="1097" w:type="dxa"/>
            <w:gridSpan w:val="2"/>
            <w:tcBorders>
              <w:top w:val="single" w:sz="4" w:space="0" w:color="auto"/>
              <w:left w:val="single" w:sz="4" w:space="0" w:color="auto"/>
              <w:bottom w:val="single" w:sz="4" w:space="0" w:color="auto"/>
              <w:right w:val="nil"/>
            </w:tcBorders>
          </w:tcPr>
          <w:p w:rsidR="00AD0122" w:rsidRPr="00416136" w:rsidRDefault="00AD0122"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AD0122" w:rsidRPr="00416136" w:rsidRDefault="00AD0122"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AD0122" w:rsidRPr="00416136" w:rsidRDefault="00AD0122"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546</w:t>
            </w:r>
          </w:p>
        </w:tc>
        <w:tc>
          <w:tcPr>
            <w:tcW w:w="6110" w:type="dxa"/>
            <w:tcBorders>
              <w:top w:val="single" w:sz="4" w:space="0" w:color="auto"/>
              <w:left w:val="nil"/>
              <w:bottom w:val="single" w:sz="4" w:space="0" w:color="auto"/>
              <w:right w:val="nil"/>
            </w:tcBorders>
          </w:tcPr>
          <w:p w:rsidR="00D02DF6" w:rsidRDefault="00D02DF6" w:rsidP="00AD0122">
            <w:pPr>
              <w:keepLines/>
              <w:autoSpaceDE w:val="0"/>
              <w:autoSpaceDN w:val="0"/>
              <w:rPr>
                <w:spacing w:val="-3"/>
              </w:rPr>
            </w:pPr>
            <w:r w:rsidRPr="00416136">
              <w:rPr>
                <w:spacing w:val="-3"/>
              </w:rPr>
              <w:t>Коробка [ящик] iз затискачами для проводiв i кабелiв</w:t>
            </w:r>
            <w:r w:rsidR="00AD0122">
              <w:rPr>
                <w:spacing w:val="-3"/>
              </w:rPr>
              <w:t xml:space="preserve"> </w:t>
            </w:r>
            <w:r w:rsidRPr="00416136">
              <w:rPr>
                <w:spacing w:val="-3"/>
              </w:rPr>
              <w:t>перерiзом жил до 6 мм2, що установлюється на</w:t>
            </w:r>
            <w:r w:rsidR="00AD0122">
              <w:rPr>
                <w:spacing w:val="-3"/>
              </w:rPr>
              <w:t xml:space="preserve"> </w:t>
            </w:r>
            <w:r w:rsidRPr="00416136">
              <w:rPr>
                <w:spacing w:val="-3"/>
              </w:rPr>
              <w:t>конструкцiї на стiнi або колонi, кiлькiсть затискачiв у</w:t>
            </w:r>
            <w:r w:rsidR="00AD0122">
              <w:rPr>
                <w:spacing w:val="-3"/>
              </w:rPr>
              <w:t xml:space="preserve"> </w:t>
            </w:r>
            <w:r w:rsidRPr="00416136">
              <w:rPr>
                <w:spacing w:val="-3"/>
              </w:rPr>
              <w:t>коробцi до 10</w:t>
            </w:r>
          </w:p>
          <w:p w:rsidR="00AD0122" w:rsidRDefault="00AD0122" w:rsidP="00892656">
            <w:pPr>
              <w:pStyle w:val="ab"/>
              <w:keepLines/>
              <w:numPr>
                <w:ilvl w:val="0"/>
                <w:numId w:val="21"/>
              </w:numPr>
              <w:autoSpaceDE w:val="0"/>
              <w:autoSpaceDN w:val="0"/>
            </w:pPr>
            <w:r>
              <w:t>Коробка розподільча вогнестійка Е30</w:t>
            </w:r>
            <w:r>
              <w:rPr>
                <w:lang w:val="uk-UA"/>
              </w:rPr>
              <w:t xml:space="preserve"> (20шт);</w:t>
            </w:r>
          </w:p>
          <w:p w:rsidR="002534ED" w:rsidRDefault="00AD0122" w:rsidP="00892656">
            <w:pPr>
              <w:pStyle w:val="ab"/>
              <w:keepLines/>
              <w:numPr>
                <w:ilvl w:val="0"/>
                <w:numId w:val="21"/>
              </w:numPr>
              <w:autoSpaceDE w:val="0"/>
              <w:autoSpaceDN w:val="0"/>
            </w:pPr>
            <w:r>
              <w:t>Коробка розгалужувальна 100*100*50 з</w:t>
            </w:r>
            <w:r w:rsidRPr="002534ED">
              <w:rPr>
                <w:lang w:val="uk-UA"/>
              </w:rPr>
              <w:t xml:space="preserve"> </w:t>
            </w:r>
            <w:r>
              <w:t xml:space="preserve">кабельними вводами ІР55 </w:t>
            </w:r>
            <w:r w:rsidR="002534ED">
              <w:rPr>
                <w:lang w:val="uk-UA"/>
              </w:rPr>
              <w:t>(50шт);</w:t>
            </w:r>
          </w:p>
          <w:p w:rsidR="00AD0122" w:rsidRPr="002534ED" w:rsidRDefault="00AD0122" w:rsidP="00892656">
            <w:pPr>
              <w:pStyle w:val="ab"/>
              <w:keepLines/>
              <w:numPr>
                <w:ilvl w:val="0"/>
                <w:numId w:val="21"/>
              </w:numPr>
              <w:autoSpaceDE w:val="0"/>
              <w:autoSpaceDN w:val="0"/>
            </w:pPr>
            <w:r>
              <w:t>Клема на 3 проводи з зажимами</w:t>
            </w:r>
            <w:r w:rsidR="002534ED">
              <w:rPr>
                <w:lang w:val="uk-UA"/>
              </w:rPr>
              <w:t xml:space="preserve"> (170шт);</w:t>
            </w:r>
          </w:p>
          <w:p w:rsidR="002534ED" w:rsidRDefault="002534ED" w:rsidP="00892656">
            <w:pPr>
              <w:pStyle w:val="ab"/>
              <w:keepLines/>
              <w:numPr>
                <w:ilvl w:val="0"/>
                <w:numId w:val="21"/>
              </w:numPr>
              <w:autoSpaceDE w:val="0"/>
              <w:autoSpaceDN w:val="0"/>
            </w:pPr>
            <w:r>
              <w:t>Скоби металева монтажна СММ-20</w:t>
            </w:r>
            <w:r>
              <w:rPr>
                <w:lang w:val="uk-UA"/>
              </w:rPr>
              <w:t xml:space="preserve"> (120шт);</w:t>
            </w:r>
          </w:p>
          <w:p w:rsidR="002534ED" w:rsidRPr="00416136" w:rsidRDefault="002534ED" w:rsidP="00892656">
            <w:pPr>
              <w:pStyle w:val="ab"/>
              <w:keepLines/>
              <w:numPr>
                <w:ilvl w:val="0"/>
                <w:numId w:val="21"/>
              </w:numPr>
              <w:autoSpaceDE w:val="0"/>
              <w:autoSpaceDN w:val="0"/>
            </w:pPr>
            <w:r>
              <w:t>Пiдвiс тросовий алюмінієвий 1мм з</w:t>
            </w:r>
            <w:r>
              <w:rPr>
                <w:lang w:val="uk-UA"/>
              </w:rPr>
              <w:t xml:space="preserve"> </w:t>
            </w:r>
            <w:r>
              <w:t>цанговим зажимом №88</w:t>
            </w:r>
            <w:r>
              <w:rPr>
                <w:lang w:val="uk-UA"/>
              </w:rPr>
              <w:t xml:space="preserve"> (22шт);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70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2534ED"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2534ED" w:rsidRPr="00416136" w:rsidRDefault="002534ED"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2534ED" w:rsidRPr="00416136" w:rsidRDefault="002534ED" w:rsidP="002534ED">
            <w:pPr>
              <w:keepLines/>
              <w:autoSpaceDE w:val="0"/>
              <w:autoSpaceDN w:val="0"/>
              <w:jc w:val="center"/>
              <w:rPr>
                <w:spacing w:val="-3"/>
              </w:rPr>
            </w:pPr>
            <w:r w:rsidRPr="002534ED">
              <w:rPr>
                <w:b/>
                <w:bCs/>
                <w:spacing w:val="-3"/>
              </w:rPr>
              <w:t>Кабельні мережі</w:t>
            </w:r>
          </w:p>
        </w:tc>
        <w:tc>
          <w:tcPr>
            <w:tcW w:w="1097" w:type="dxa"/>
            <w:gridSpan w:val="2"/>
            <w:tcBorders>
              <w:top w:val="single" w:sz="4" w:space="0" w:color="auto"/>
              <w:left w:val="single" w:sz="4" w:space="0" w:color="auto"/>
              <w:bottom w:val="single" w:sz="4" w:space="0" w:color="auto"/>
              <w:right w:val="nil"/>
            </w:tcBorders>
          </w:tcPr>
          <w:p w:rsidR="002534ED" w:rsidRPr="00416136" w:rsidRDefault="002534ED"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2534ED" w:rsidRPr="00416136" w:rsidRDefault="002534ED"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2534ED" w:rsidRPr="00416136" w:rsidRDefault="002534ED"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547</w:t>
            </w:r>
          </w:p>
        </w:tc>
        <w:tc>
          <w:tcPr>
            <w:tcW w:w="6110" w:type="dxa"/>
            <w:tcBorders>
              <w:top w:val="single" w:sz="4" w:space="0" w:color="auto"/>
              <w:left w:val="nil"/>
              <w:bottom w:val="single" w:sz="4" w:space="0" w:color="auto"/>
              <w:right w:val="nil"/>
            </w:tcBorders>
          </w:tcPr>
          <w:p w:rsidR="00D02DF6" w:rsidRDefault="00D02DF6" w:rsidP="00D02DF6">
            <w:pPr>
              <w:keepLines/>
              <w:autoSpaceDE w:val="0"/>
              <w:autoSpaceDN w:val="0"/>
              <w:rPr>
                <w:spacing w:val="-3"/>
              </w:rPr>
            </w:pPr>
            <w:r w:rsidRPr="00416136">
              <w:rPr>
                <w:spacing w:val="-3"/>
              </w:rPr>
              <w:t>Рукав металевий, зовнiшнiй дiаметр до 48 мм</w:t>
            </w:r>
          </w:p>
          <w:p w:rsidR="002534ED" w:rsidRPr="00416136" w:rsidRDefault="002534ED" w:rsidP="00892656">
            <w:pPr>
              <w:pStyle w:val="ab"/>
              <w:keepLines/>
              <w:numPr>
                <w:ilvl w:val="0"/>
                <w:numId w:val="21"/>
              </w:numPr>
              <w:autoSpaceDE w:val="0"/>
              <w:autoSpaceDN w:val="0"/>
            </w:pPr>
            <w:r w:rsidRPr="002534ED">
              <w:t>ПВХ труба д 25мм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600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548</w:t>
            </w:r>
          </w:p>
        </w:tc>
        <w:tc>
          <w:tcPr>
            <w:tcW w:w="6110" w:type="dxa"/>
            <w:tcBorders>
              <w:top w:val="single" w:sz="4" w:space="0" w:color="auto"/>
              <w:left w:val="nil"/>
              <w:bottom w:val="single" w:sz="4" w:space="0" w:color="auto"/>
              <w:right w:val="nil"/>
            </w:tcBorders>
          </w:tcPr>
          <w:p w:rsidR="00D02DF6" w:rsidRDefault="00D02DF6" w:rsidP="002534ED">
            <w:pPr>
              <w:keepLines/>
              <w:autoSpaceDE w:val="0"/>
              <w:autoSpaceDN w:val="0"/>
              <w:rPr>
                <w:spacing w:val="-3"/>
              </w:rPr>
            </w:pPr>
            <w:r w:rsidRPr="00416136">
              <w:rPr>
                <w:spacing w:val="-3"/>
              </w:rPr>
              <w:t>Труба сталева по стiнах з крiпленням накладними</w:t>
            </w:r>
            <w:r w:rsidR="002534ED">
              <w:rPr>
                <w:spacing w:val="-3"/>
              </w:rPr>
              <w:t xml:space="preserve"> </w:t>
            </w:r>
            <w:r w:rsidRPr="00416136">
              <w:rPr>
                <w:spacing w:val="-3"/>
              </w:rPr>
              <w:t>скобами, дiаметр до 40 мм</w:t>
            </w:r>
          </w:p>
          <w:p w:rsidR="002534ED" w:rsidRPr="002534ED" w:rsidRDefault="002534ED" w:rsidP="00892656">
            <w:pPr>
              <w:pStyle w:val="ab"/>
              <w:keepLines/>
              <w:numPr>
                <w:ilvl w:val="0"/>
                <w:numId w:val="21"/>
              </w:numPr>
              <w:autoSpaceDE w:val="0"/>
              <w:autoSpaceDN w:val="0"/>
              <w:rPr>
                <w:lang w:val="uk-UA"/>
              </w:rPr>
            </w:pPr>
            <w:r w:rsidRPr="002534ED">
              <w:rPr>
                <w:lang w:val="uk-UA"/>
              </w:rPr>
              <w:t>Труби сталев</w:t>
            </w:r>
            <w:r>
              <w:t>i</w:t>
            </w:r>
            <w:r w:rsidRPr="002534ED">
              <w:rPr>
                <w:lang w:val="uk-UA"/>
              </w:rPr>
              <w:t xml:space="preserve"> зварн</w:t>
            </w:r>
            <w:r>
              <w:t>i</w:t>
            </w:r>
            <w:r w:rsidRPr="002534ED">
              <w:rPr>
                <w:lang w:val="uk-UA"/>
              </w:rPr>
              <w:t xml:space="preserve"> водогазопров</w:t>
            </w:r>
            <w:r>
              <w:t>i</w:t>
            </w:r>
            <w:r w:rsidRPr="002534ED">
              <w:rPr>
                <w:lang w:val="uk-UA"/>
              </w:rPr>
              <w:t>дн</w:t>
            </w:r>
            <w:r>
              <w:t>i</w:t>
            </w:r>
            <w:r w:rsidRPr="002534ED">
              <w:rPr>
                <w:lang w:val="uk-UA"/>
              </w:rPr>
              <w:t xml:space="preserve"> з р</w:t>
            </w:r>
            <w:r>
              <w:t>i</w:t>
            </w:r>
            <w:r w:rsidRPr="002534ED">
              <w:rPr>
                <w:lang w:val="uk-UA"/>
              </w:rPr>
              <w:t>зьбою, оцинкован</w:t>
            </w:r>
            <w:r>
              <w:t>i</w:t>
            </w:r>
            <w:r w:rsidRPr="002534ED">
              <w:rPr>
                <w:lang w:val="uk-UA"/>
              </w:rPr>
              <w:t xml:space="preserve"> легк</w:t>
            </w:r>
            <w:r>
              <w:t>i</w:t>
            </w:r>
            <w:r w:rsidRPr="002534ED">
              <w:rPr>
                <w:lang w:val="uk-UA"/>
              </w:rPr>
              <w:t>, д</w:t>
            </w:r>
            <w:r>
              <w:t>i</w:t>
            </w:r>
            <w:r w:rsidRPr="002534ED">
              <w:rPr>
                <w:lang w:val="uk-UA"/>
              </w:rPr>
              <w:t>аметр умовного проходу 32 мм, товщина ст</w:t>
            </w:r>
            <w:r>
              <w:t>i</w:t>
            </w:r>
            <w:r w:rsidRPr="002534ED">
              <w:rPr>
                <w:lang w:val="uk-UA"/>
              </w:rPr>
              <w:t>нки 2,8 мм</w:t>
            </w:r>
            <w:r>
              <w:rPr>
                <w:lang w:val="uk-UA"/>
              </w:rPr>
              <w:t xml:space="preserve"> (20м.п);</w:t>
            </w:r>
          </w:p>
          <w:p w:rsidR="002534ED" w:rsidRPr="002534ED" w:rsidRDefault="002534ED" w:rsidP="00892656">
            <w:pPr>
              <w:pStyle w:val="ab"/>
              <w:keepLines/>
              <w:numPr>
                <w:ilvl w:val="0"/>
                <w:numId w:val="21"/>
              </w:numPr>
              <w:autoSpaceDE w:val="0"/>
              <w:autoSpaceDN w:val="0"/>
              <w:rPr>
                <w:lang w:val="uk-UA"/>
              </w:rPr>
            </w:pPr>
            <w:r w:rsidRPr="002534ED">
              <w:rPr>
                <w:lang w:val="uk-UA"/>
              </w:rPr>
              <w:t>Труби сталев</w:t>
            </w:r>
            <w:r>
              <w:t>i</w:t>
            </w:r>
            <w:r w:rsidRPr="002534ED">
              <w:rPr>
                <w:lang w:val="uk-UA"/>
              </w:rPr>
              <w:t xml:space="preserve"> зварн</w:t>
            </w:r>
            <w:r>
              <w:t>i</w:t>
            </w:r>
            <w:r w:rsidRPr="002534ED">
              <w:rPr>
                <w:lang w:val="uk-UA"/>
              </w:rPr>
              <w:t xml:space="preserve"> водогазопров</w:t>
            </w:r>
            <w:r>
              <w:t>i</w:t>
            </w:r>
            <w:r w:rsidRPr="002534ED">
              <w:rPr>
                <w:lang w:val="uk-UA"/>
              </w:rPr>
              <w:t>дн</w:t>
            </w:r>
            <w:r>
              <w:t>i</w:t>
            </w:r>
            <w:r w:rsidRPr="002534ED">
              <w:rPr>
                <w:lang w:val="uk-UA"/>
              </w:rPr>
              <w:t xml:space="preserve"> з р</w:t>
            </w:r>
            <w:r>
              <w:t>i</w:t>
            </w:r>
            <w:r w:rsidRPr="002534ED">
              <w:rPr>
                <w:lang w:val="uk-UA"/>
              </w:rPr>
              <w:t>зьбою, оцинкован</w:t>
            </w:r>
            <w:r>
              <w:t>i</w:t>
            </w:r>
            <w:r w:rsidRPr="002534ED">
              <w:rPr>
                <w:lang w:val="uk-UA"/>
              </w:rPr>
              <w:t xml:space="preserve"> легк</w:t>
            </w:r>
            <w:r>
              <w:t>i</w:t>
            </w:r>
            <w:r w:rsidRPr="002534ED">
              <w:rPr>
                <w:lang w:val="uk-UA"/>
              </w:rPr>
              <w:t>, д</w:t>
            </w:r>
            <w:r>
              <w:t>i</w:t>
            </w:r>
            <w:r w:rsidRPr="002534ED">
              <w:rPr>
                <w:lang w:val="uk-UA"/>
              </w:rPr>
              <w:t>аметр умовного</w:t>
            </w:r>
            <w:r>
              <w:rPr>
                <w:lang w:val="uk-UA"/>
              </w:rPr>
              <w:t xml:space="preserve"> </w:t>
            </w:r>
            <w:r w:rsidRPr="002534ED">
              <w:rPr>
                <w:lang w:val="uk-UA"/>
              </w:rPr>
              <w:t>проходу 40 мм, товщина ст</w:t>
            </w:r>
            <w:r>
              <w:t>i</w:t>
            </w:r>
            <w:r w:rsidRPr="002534ED">
              <w:rPr>
                <w:lang w:val="uk-UA"/>
              </w:rPr>
              <w:t>нки 3 мм</w:t>
            </w:r>
            <w:r>
              <w:rPr>
                <w:lang w:val="uk-UA"/>
              </w:rPr>
              <w:t xml:space="preserve"> </w:t>
            </w:r>
            <w:r w:rsidRPr="002534ED">
              <w:rPr>
                <w:lang w:val="uk-UA"/>
              </w:rPr>
              <w:t>(20м.п);</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549</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Кабель до 35 кВ, що прокладається по установлених</w:t>
            </w:r>
            <w:r w:rsidR="002534ED">
              <w:rPr>
                <w:spacing w:val="-3"/>
              </w:rPr>
              <w:t xml:space="preserve"> </w:t>
            </w:r>
            <w:r w:rsidRPr="00416136">
              <w:rPr>
                <w:spacing w:val="-3"/>
              </w:rPr>
              <w:t>конструкцiях i лотках з крiпленням на поворотах i в кiнцi</w:t>
            </w:r>
          </w:p>
          <w:p w:rsidR="00D02DF6" w:rsidRDefault="00D02DF6" w:rsidP="00D02DF6">
            <w:pPr>
              <w:keepLines/>
              <w:autoSpaceDE w:val="0"/>
              <w:autoSpaceDN w:val="0"/>
              <w:rPr>
                <w:spacing w:val="-3"/>
              </w:rPr>
            </w:pPr>
            <w:r w:rsidRPr="00416136">
              <w:rPr>
                <w:spacing w:val="-3"/>
              </w:rPr>
              <w:t>траси, маса 1 м до 1 кг</w:t>
            </w:r>
          </w:p>
          <w:p w:rsidR="002534ED" w:rsidRDefault="002534ED" w:rsidP="00892656">
            <w:pPr>
              <w:pStyle w:val="ab"/>
              <w:keepLines/>
              <w:numPr>
                <w:ilvl w:val="0"/>
                <w:numId w:val="21"/>
              </w:numPr>
              <w:autoSpaceDE w:val="0"/>
              <w:autoSpaceDN w:val="0"/>
            </w:pPr>
            <w:r>
              <w:t>Кабель ВВГнгд 2х1,5</w:t>
            </w:r>
            <w:r>
              <w:rPr>
                <w:lang w:val="uk-UA"/>
              </w:rPr>
              <w:t xml:space="preserve"> </w:t>
            </w:r>
            <w:r>
              <w:t>мм2</w:t>
            </w:r>
            <w:r>
              <w:rPr>
                <w:lang w:val="uk-UA"/>
              </w:rPr>
              <w:t xml:space="preserve"> (150м.п.);</w:t>
            </w:r>
          </w:p>
          <w:p w:rsidR="002534ED" w:rsidRDefault="002534ED" w:rsidP="00892656">
            <w:pPr>
              <w:pStyle w:val="ab"/>
              <w:keepLines/>
              <w:numPr>
                <w:ilvl w:val="0"/>
                <w:numId w:val="21"/>
              </w:numPr>
              <w:autoSpaceDE w:val="0"/>
              <w:autoSpaceDN w:val="0"/>
            </w:pPr>
            <w:r>
              <w:t>Кабель ВВГнгд 3х1,5</w:t>
            </w:r>
            <w:r>
              <w:rPr>
                <w:lang w:val="uk-UA"/>
              </w:rPr>
              <w:t xml:space="preserve"> </w:t>
            </w:r>
            <w:r>
              <w:t>мм2</w:t>
            </w:r>
            <w:r>
              <w:rPr>
                <w:lang w:val="uk-UA"/>
              </w:rPr>
              <w:t xml:space="preserve"> </w:t>
            </w:r>
            <w:r w:rsidR="007A61D6" w:rsidRPr="007A61D6">
              <w:rPr>
                <w:lang w:val="uk-UA"/>
              </w:rPr>
              <w:t>(1</w:t>
            </w:r>
            <w:r w:rsidR="007A61D6">
              <w:rPr>
                <w:lang w:val="uk-UA"/>
              </w:rPr>
              <w:t>90</w:t>
            </w:r>
            <w:r w:rsidR="007A61D6" w:rsidRPr="007A61D6">
              <w:rPr>
                <w:lang w:val="uk-UA"/>
              </w:rPr>
              <w:t>0м.п.);</w:t>
            </w:r>
          </w:p>
          <w:p w:rsidR="007A61D6" w:rsidRPr="007A61D6" w:rsidRDefault="002534ED" w:rsidP="00892656">
            <w:pPr>
              <w:pStyle w:val="ab"/>
              <w:numPr>
                <w:ilvl w:val="0"/>
                <w:numId w:val="21"/>
              </w:numPr>
              <w:rPr>
                <w:lang w:val="uk-UA"/>
              </w:rPr>
            </w:pPr>
            <w:r>
              <w:t>Кабель 3х2,5 ВВГнгд</w:t>
            </w:r>
            <w:r w:rsidR="007A61D6">
              <w:rPr>
                <w:lang w:val="uk-UA"/>
              </w:rPr>
              <w:t xml:space="preserve"> </w:t>
            </w:r>
            <w:r w:rsidR="007A61D6" w:rsidRPr="007A61D6">
              <w:rPr>
                <w:lang w:val="uk-UA"/>
              </w:rPr>
              <w:t>(</w:t>
            </w:r>
            <w:r w:rsidR="007A61D6">
              <w:rPr>
                <w:lang w:val="uk-UA"/>
              </w:rPr>
              <w:t>20</w:t>
            </w:r>
            <w:r w:rsidR="007A61D6" w:rsidRPr="007A61D6">
              <w:rPr>
                <w:lang w:val="uk-UA"/>
              </w:rPr>
              <w:t>00м.п.);</w:t>
            </w:r>
          </w:p>
          <w:p w:rsidR="002534ED" w:rsidRDefault="002534ED" w:rsidP="00892656">
            <w:pPr>
              <w:pStyle w:val="ab"/>
              <w:keepLines/>
              <w:numPr>
                <w:ilvl w:val="0"/>
                <w:numId w:val="21"/>
              </w:numPr>
              <w:autoSpaceDE w:val="0"/>
              <w:autoSpaceDN w:val="0"/>
            </w:pPr>
            <w:r>
              <w:t>Кабель 5х4 ВВГнгд</w:t>
            </w:r>
            <w:r w:rsidR="007A61D6">
              <w:rPr>
                <w:lang w:val="uk-UA"/>
              </w:rPr>
              <w:t xml:space="preserve"> (20м.п.);</w:t>
            </w:r>
          </w:p>
          <w:p w:rsidR="007A61D6" w:rsidRPr="007A61D6" w:rsidRDefault="002534ED" w:rsidP="00892656">
            <w:pPr>
              <w:pStyle w:val="ab"/>
              <w:numPr>
                <w:ilvl w:val="0"/>
                <w:numId w:val="21"/>
              </w:numPr>
              <w:rPr>
                <w:lang w:val="uk-UA"/>
              </w:rPr>
            </w:pPr>
            <w:r>
              <w:t>Кабель 5х6 ВВГнгд</w:t>
            </w:r>
            <w:r w:rsidR="007A61D6">
              <w:rPr>
                <w:lang w:val="uk-UA"/>
              </w:rPr>
              <w:t xml:space="preserve"> </w:t>
            </w:r>
            <w:r w:rsidR="007A61D6" w:rsidRPr="007A61D6">
              <w:rPr>
                <w:lang w:val="uk-UA"/>
              </w:rPr>
              <w:t>(1</w:t>
            </w:r>
            <w:r w:rsidR="007A61D6">
              <w:rPr>
                <w:lang w:val="uk-UA"/>
              </w:rPr>
              <w:t>4</w:t>
            </w:r>
            <w:r w:rsidR="007A61D6" w:rsidRPr="007A61D6">
              <w:rPr>
                <w:lang w:val="uk-UA"/>
              </w:rPr>
              <w:t>0м.п.);</w:t>
            </w:r>
          </w:p>
          <w:p w:rsidR="002534ED" w:rsidRDefault="002534ED" w:rsidP="00892656">
            <w:pPr>
              <w:pStyle w:val="ab"/>
              <w:keepLines/>
              <w:numPr>
                <w:ilvl w:val="0"/>
                <w:numId w:val="21"/>
              </w:numPr>
              <w:autoSpaceDE w:val="0"/>
              <w:autoSpaceDN w:val="0"/>
            </w:pPr>
            <w:r>
              <w:t>Кабель 5х10 ВВГнгд</w:t>
            </w:r>
            <w:r w:rsidR="007A61D6">
              <w:rPr>
                <w:lang w:val="uk-UA"/>
              </w:rPr>
              <w:t xml:space="preserve"> (40м.п.);</w:t>
            </w:r>
          </w:p>
          <w:p w:rsidR="002534ED" w:rsidRDefault="002534ED" w:rsidP="00892656">
            <w:pPr>
              <w:pStyle w:val="ab"/>
              <w:keepLines/>
              <w:numPr>
                <w:ilvl w:val="0"/>
                <w:numId w:val="21"/>
              </w:numPr>
              <w:autoSpaceDE w:val="0"/>
              <w:autoSpaceDN w:val="0"/>
            </w:pPr>
            <w:r>
              <w:t>Кабель напругою до 660в перерiзом</w:t>
            </w:r>
            <w:r w:rsidR="007A61D6" w:rsidRPr="007A61D6">
              <w:rPr>
                <w:lang w:val="uk-UA"/>
              </w:rPr>
              <w:t xml:space="preserve"> </w:t>
            </w:r>
            <w:r>
              <w:t>5.16мм2 ВВГнгд</w:t>
            </w:r>
            <w:r w:rsidR="007A61D6">
              <w:rPr>
                <w:lang w:val="uk-UA"/>
              </w:rPr>
              <w:t xml:space="preserve"> (110м.п.);</w:t>
            </w:r>
          </w:p>
          <w:p w:rsidR="002534ED" w:rsidRDefault="002534ED" w:rsidP="00892656">
            <w:pPr>
              <w:pStyle w:val="ab"/>
              <w:keepLines/>
              <w:numPr>
                <w:ilvl w:val="0"/>
                <w:numId w:val="21"/>
              </w:numPr>
              <w:autoSpaceDE w:val="0"/>
              <w:autoSpaceDN w:val="0"/>
            </w:pPr>
            <w:r>
              <w:t>Кабель напругою до 660в перерiзом</w:t>
            </w:r>
            <w:r w:rsidR="007A61D6" w:rsidRPr="007A61D6">
              <w:rPr>
                <w:lang w:val="uk-UA"/>
              </w:rPr>
              <w:t xml:space="preserve"> </w:t>
            </w:r>
            <w:r>
              <w:t>5.25мм2 ВВГнгд</w:t>
            </w:r>
            <w:r w:rsidR="007A61D6">
              <w:rPr>
                <w:lang w:val="uk-UA"/>
              </w:rPr>
              <w:t xml:space="preserve"> (30м.п.);</w:t>
            </w:r>
          </w:p>
          <w:p w:rsidR="002534ED" w:rsidRDefault="002534ED" w:rsidP="00892656">
            <w:pPr>
              <w:pStyle w:val="ab"/>
              <w:keepLines/>
              <w:numPr>
                <w:ilvl w:val="0"/>
                <w:numId w:val="21"/>
              </w:numPr>
              <w:autoSpaceDE w:val="0"/>
              <w:autoSpaceDN w:val="0"/>
            </w:pPr>
            <w:r>
              <w:t>Кабель NНХН FЕ 180/Е30 3x1,5 мм</w:t>
            </w:r>
            <w:r w:rsidR="007A61D6">
              <w:rPr>
                <w:lang w:val="uk-UA"/>
              </w:rPr>
              <w:t xml:space="preserve"> (320м.п.);</w:t>
            </w:r>
          </w:p>
          <w:p w:rsidR="002534ED" w:rsidRDefault="002534ED" w:rsidP="00892656">
            <w:pPr>
              <w:pStyle w:val="ab"/>
              <w:keepLines/>
              <w:numPr>
                <w:ilvl w:val="0"/>
                <w:numId w:val="21"/>
              </w:numPr>
              <w:autoSpaceDE w:val="0"/>
              <w:autoSpaceDN w:val="0"/>
            </w:pPr>
            <w:r>
              <w:t>Кабель NНХН FЕ 180/Е30 3х4мм</w:t>
            </w:r>
            <w:r w:rsidR="007A61D6">
              <w:rPr>
                <w:lang w:val="uk-UA"/>
              </w:rPr>
              <w:t xml:space="preserve"> (30м.п.);</w:t>
            </w:r>
          </w:p>
          <w:p w:rsidR="002534ED" w:rsidRPr="00416136" w:rsidRDefault="002534ED" w:rsidP="00892656">
            <w:pPr>
              <w:pStyle w:val="ab"/>
              <w:keepLines/>
              <w:numPr>
                <w:ilvl w:val="0"/>
                <w:numId w:val="21"/>
              </w:numPr>
              <w:autoSpaceDE w:val="0"/>
              <w:autoSpaceDN w:val="0"/>
            </w:pPr>
            <w:r>
              <w:t>Провід ПВ-1 6мм2</w:t>
            </w:r>
            <w:r w:rsidR="007A61D6">
              <w:rPr>
                <w:lang w:val="uk-UA"/>
              </w:rPr>
              <w:t xml:space="preserve"> (150м.п.)</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4890</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lastRenderedPageBreak/>
              <w:t>550</w:t>
            </w:r>
          </w:p>
        </w:tc>
        <w:tc>
          <w:tcPr>
            <w:tcW w:w="6110" w:type="dxa"/>
            <w:tcBorders>
              <w:top w:val="single" w:sz="4" w:space="0" w:color="auto"/>
              <w:left w:val="nil"/>
              <w:bottom w:val="single" w:sz="4" w:space="0" w:color="auto"/>
              <w:right w:val="nil"/>
            </w:tcBorders>
          </w:tcPr>
          <w:p w:rsidR="00D02DF6" w:rsidRPr="00416136" w:rsidRDefault="00D02DF6" w:rsidP="00D02DF6">
            <w:pPr>
              <w:keepLines/>
              <w:autoSpaceDE w:val="0"/>
              <w:autoSpaceDN w:val="0"/>
              <w:rPr>
                <w:spacing w:val="-3"/>
              </w:rPr>
            </w:pPr>
            <w:r w:rsidRPr="00416136">
              <w:rPr>
                <w:spacing w:val="-3"/>
              </w:rPr>
              <w:t>Розведення по пристроях i пiдключення жил кабелiв або</w:t>
            </w:r>
          </w:p>
          <w:p w:rsidR="00D02DF6" w:rsidRDefault="00D02DF6" w:rsidP="007A61D6">
            <w:pPr>
              <w:keepLines/>
              <w:autoSpaceDE w:val="0"/>
              <w:autoSpaceDN w:val="0"/>
              <w:rPr>
                <w:spacing w:val="-3"/>
              </w:rPr>
            </w:pPr>
            <w:r w:rsidRPr="00416136">
              <w:rPr>
                <w:spacing w:val="-3"/>
              </w:rPr>
              <w:t>проводiв зовнiшньої мережi до блокiв затискачiв i до</w:t>
            </w:r>
            <w:r w:rsidR="007A61D6">
              <w:rPr>
                <w:spacing w:val="-3"/>
              </w:rPr>
              <w:t xml:space="preserve"> </w:t>
            </w:r>
            <w:r w:rsidRPr="00416136">
              <w:rPr>
                <w:spacing w:val="-3"/>
              </w:rPr>
              <w:t>затискачiв апаратiв i приладiв, установлених на</w:t>
            </w:r>
            <w:r w:rsidR="007A61D6">
              <w:rPr>
                <w:spacing w:val="-3"/>
              </w:rPr>
              <w:t xml:space="preserve"> </w:t>
            </w:r>
            <w:r w:rsidRPr="00416136">
              <w:rPr>
                <w:spacing w:val="-3"/>
              </w:rPr>
              <w:t>пристроях, перерiз жили до 10 мм2</w:t>
            </w:r>
          </w:p>
          <w:p w:rsidR="007A61D6" w:rsidRPr="00416136" w:rsidRDefault="007A61D6" w:rsidP="00892656">
            <w:pPr>
              <w:pStyle w:val="ab"/>
              <w:keepLines/>
              <w:numPr>
                <w:ilvl w:val="0"/>
                <w:numId w:val="21"/>
              </w:numPr>
              <w:autoSpaceDE w:val="0"/>
              <w:autoSpaceDN w:val="0"/>
            </w:pPr>
            <w:r w:rsidRPr="007A61D6">
              <w:t>Наконечники кабельнi</w:t>
            </w:r>
            <w:r>
              <w:rPr>
                <w:lang w:val="uk-UA"/>
              </w:rPr>
              <w:t xml:space="preserve"> </w:t>
            </w:r>
            <w:r w:rsidR="000025AD">
              <w:rPr>
                <w:lang w:val="uk-UA"/>
              </w:rPr>
              <w:t>(1312шт)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жил</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1286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551</w:t>
            </w:r>
          </w:p>
        </w:tc>
        <w:tc>
          <w:tcPr>
            <w:tcW w:w="6110" w:type="dxa"/>
            <w:tcBorders>
              <w:top w:val="single" w:sz="4" w:space="0" w:color="auto"/>
              <w:left w:val="nil"/>
              <w:bottom w:val="single" w:sz="4" w:space="0" w:color="auto"/>
              <w:right w:val="nil"/>
            </w:tcBorders>
          </w:tcPr>
          <w:p w:rsidR="00D02DF6" w:rsidRDefault="00D02DF6" w:rsidP="000025AD">
            <w:pPr>
              <w:keepLines/>
              <w:autoSpaceDE w:val="0"/>
              <w:autoSpaceDN w:val="0"/>
              <w:rPr>
                <w:spacing w:val="-3"/>
              </w:rPr>
            </w:pPr>
            <w:r w:rsidRPr="00416136">
              <w:rPr>
                <w:spacing w:val="-3"/>
              </w:rPr>
              <w:t>Розведення по пристроях i пiдключення жил кабелiв або</w:t>
            </w:r>
            <w:r w:rsidR="000025AD">
              <w:rPr>
                <w:spacing w:val="-3"/>
              </w:rPr>
              <w:t xml:space="preserve"> </w:t>
            </w:r>
            <w:r w:rsidRPr="00416136">
              <w:rPr>
                <w:spacing w:val="-3"/>
              </w:rPr>
              <w:t>проводiв зовнiшньої мережi до блокiв затискачiв i до</w:t>
            </w:r>
            <w:r w:rsidR="000025AD">
              <w:rPr>
                <w:spacing w:val="-3"/>
              </w:rPr>
              <w:t xml:space="preserve"> </w:t>
            </w:r>
            <w:r w:rsidRPr="00416136">
              <w:rPr>
                <w:spacing w:val="-3"/>
              </w:rPr>
              <w:t>затискачiв апаратiв i приладiв, установлених на</w:t>
            </w:r>
            <w:r w:rsidR="000025AD">
              <w:rPr>
                <w:spacing w:val="-3"/>
              </w:rPr>
              <w:t xml:space="preserve"> </w:t>
            </w:r>
            <w:r w:rsidRPr="00416136">
              <w:rPr>
                <w:spacing w:val="-3"/>
              </w:rPr>
              <w:t>пристроях, перерiз жили до 16 мм2</w:t>
            </w:r>
          </w:p>
          <w:p w:rsidR="000025AD" w:rsidRDefault="000025AD" w:rsidP="00892656">
            <w:pPr>
              <w:pStyle w:val="ab"/>
              <w:keepLines/>
              <w:numPr>
                <w:ilvl w:val="0"/>
                <w:numId w:val="21"/>
              </w:numPr>
              <w:autoSpaceDE w:val="0"/>
              <w:autoSpaceDN w:val="0"/>
            </w:pPr>
            <w:r>
              <w:t>Бiрка маркувальна</w:t>
            </w:r>
            <w:r>
              <w:rPr>
                <w:lang w:val="uk-UA"/>
              </w:rPr>
              <w:t xml:space="preserve"> (557шт);</w:t>
            </w:r>
          </w:p>
          <w:p w:rsidR="000025AD" w:rsidRPr="00416136" w:rsidRDefault="000025AD" w:rsidP="00892656">
            <w:pPr>
              <w:pStyle w:val="ab"/>
              <w:keepLines/>
              <w:numPr>
                <w:ilvl w:val="0"/>
                <w:numId w:val="21"/>
              </w:numPr>
              <w:autoSpaceDE w:val="0"/>
              <w:autoSpaceDN w:val="0"/>
            </w:pPr>
            <w:r>
              <w:t>Наконечники кабельнi</w:t>
            </w:r>
            <w:r>
              <w:rPr>
                <w:lang w:val="uk-UA"/>
              </w:rPr>
              <w:t xml:space="preserve"> </w:t>
            </w:r>
            <w:r w:rsidRPr="000025AD">
              <w:rPr>
                <w:lang w:val="uk-UA"/>
              </w:rPr>
              <w:t>(557шт);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жил</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546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0025AD"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0025AD" w:rsidRPr="00416136" w:rsidRDefault="000025AD"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0025AD" w:rsidRPr="00416136" w:rsidRDefault="000025AD" w:rsidP="000025AD">
            <w:pPr>
              <w:keepLines/>
              <w:autoSpaceDE w:val="0"/>
              <w:autoSpaceDN w:val="0"/>
              <w:jc w:val="center"/>
              <w:rPr>
                <w:spacing w:val="-3"/>
              </w:rPr>
            </w:pPr>
            <w:r w:rsidRPr="000025AD">
              <w:rPr>
                <w:b/>
                <w:bCs/>
                <w:spacing w:val="-3"/>
              </w:rPr>
              <w:t>Кабельні конструкції</w:t>
            </w:r>
          </w:p>
        </w:tc>
        <w:tc>
          <w:tcPr>
            <w:tcW w:w="1097" w:type="dxa"/>
            <w:gridSpan w:val="2"/>
            <w:tcBorders>
              <w:top w:val="single" w:sz="4" w:space="0" w:color="auto"/>
              <w:left w:val="single" w:sz="4" w:space="0" w:color="auto"/>
              <w:bottom w:val="single" w:sz="4" w:space="0" w:color="auto"/>
              <w:right w:val="nil"/>
            </w:tcBorders>
          </w:tcPr>
          <w:p w:rsidR="000025AD" w:rsidRPr="00416136" w:rsidRDefault="000025AD"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0025AD" w:rsidRPr="00416136" w:rsidRDefault="000025AD"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0025AD" w:rsidRPr="00416136" w:rsidRDefault="000025AD"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552</w:t>
            </w:r>
          </w:p>
        </w:tc>
        <w:tc>
          <w:tcPr>
            <w:tcW w:w="6110" w:type="dxa"/>
            <w:tcBorders>
              <w:top w:val="single" w:sz="4" w:space="0" w:color="auto"/>
              <w:left w:val="nil"/>
              <w:bottom w:val="single" w:sz="4" w:space="0" w:color="auto"/>
              <w:right w:val="nil"/>
            </w:tcBorders>
          </w:tcPr>
          <w:p w:rsidR="00D02DF6" w:rsidRDefault="00D02DF6" w:rsidP="000025AD">
            <w:pPr>
              <w:keepLines/>
              <w:autoSpaceDE w:val="0"/>
              <w:autoSpaceDN w:val="0"/>
              <w:rPr>
                <w:spacing w:val="-3"/>
              </w:rPr>
            </w:pPr>
            <w:r w:rsidRPr="00416136">
              <w:rPr>
                <w:spacing w:val="-3"/>
              </w:rPr>
              <w:t>Лоток по установлених конструкцiях, ширина лотка до</w:t>
            </w:r>
            <w:r w:rsidR="000025AD">
              <w:rPr>
                <w:spacing w:val="-3"/>
              </w:rPr>
              <w:t xml:space="preserve"> </w:t>
            </w:r>
            <w:r w:rsidRPr="00416136">
              <w:rPr>
                <w:spacing w:val="-3"/>
              </w:rPr>
              <w:t>200 мм</w:t>
            </w:r>
          </w:p>
          <w:p w:rsidR="000025AD" w:rsidRDefault="000025AD" w:rsidP="00892656">
            <w:pPr>
              <w:pStyle w:val="ab"/>
              <w:keepLines/>
              <w:numPr>
                <w:ilvl w:val="0"/>
                <w:numId w:val="21"/>
              </w:numPr>
              <w:autoSpaceDE w:val="0"/>
              <w:autoSpaceDN w:val="0"/>
            </w:pPr>
            <w:r>
              <w:t>Дротовий лоток 50х100, L 3000, ДКС</w:t>
            </w:r>
            <w:r>
              <w:rPr>
                <w:lang w:val="uk-UA"/>
              </w:rPr>
              <w:t xml:space="preserve"> (90м.п.);</w:t>
            </w:r>
          </w:p>
          <w:p w:rsidR="000025AD" w:rsidRDefault="000025AD" w:rsidP="00892656">
            <w:pPr>
              <w:pStyle w:val="ab"/>
              <w:keepLines/>
              <w:numPr>
                <w:ilvl w:val="0"/>
                <w:numId w:val="21"/>
              </w:numPr>
              <w:autoSpaceDE w:val="0"/>
              <w:autoSpaceDN w:val="0"/>
            </w:pPr>
            <w:r>
              <w:t>Дротовий лоток 50х200, L 3000, ДКС</w:t>
            </w:r>
            <w:r>
              <w:rPr>
                <w:lang w:val="uk-UA"/>
              </w:rPr>
              <w:t xml:space="preserve"> (36м.п.);</w:t>
            </w:r>
          </w:p>
          <w:p w:rsidR="000025AD" w:rsidRDefault="000025AD" w:rsidP="00892656">
            <w:pPr>
              <w:pStyle w:val="ab"/>
              <w:keepLines/>
              <w:numPr>
                <w:ilvl w:val="0"/>
                <w:numId w:val="21"/>
              </w:numPr>
              <w:autoSpaceDE w:val="0"/>
              <w:autoSpaceDN w:val="0"/>
              <w:ind w:left="681"/>
            </w:pPr>
            <w:r>
              <w:t>Кришка на лоток з заземленням осн.200</w:t>
            </w:r>
            <w:r>
              <w:rPr>
                <w:lang w:val="uk-UA"/>
              </w:rPr>
              <w:t xml:space="preserve"> </w:t>
            </w:r>
            <w:r w:rsidRPr="000025AD">
              <w:rPr>
                <w:lang w:val="uk-UA"/>
              </w:rPr>
              <w:t>(36м.п.);</w:t>
            </w:r>
          </w:p>
          <w:p w:rsidR="000025AD" w:rsidRDefault="000025AD" w:rsidP="00892656">
            <w:pPr>
              <w:pStyle w:val="ab"/>
              <w:keepLines/>
              <w:numPr>
                <w:ilvl w:val="0"/>
                <w:numId w:val="21"/>
              </w:numPr>
              <w:autoSpaceDE w:val="0"/>
              <w:autoSpaceDN w:val="0"/>
            </w:pPr>
            <w:r>
              <w:t>Кришка на лоток з заземленням осн.100</w:t>
            </w:r>
            <w:r>
              <w:rPr>
                <w:lang w:val="uk-UA"/>
              </w:rPr>
              <w:t xml:space="preserve"> </w:t>
            </w:r>
            <w:r w:rsidRPr="000025AD">
              <w:rPr>
                <w:lang w:val="uk-UA"/>
              </w:rPr>
              <w:t>(90м.п.);</w:t>
            </w:r>
          </w:p>
          <w:p w:rsidR="000025AD" w:rsidRDefault="000025AD" w:rsidP="00892656">
            <w:pPr>
              <w:pStyle w:val="ab"/>
              <w:keepLines/>
              <w:numPr>
                <w:ilvl w:val="0"/>
                <w:numId w:val="21"/>
              </w:numPr>
              <w:autoSpaceDE w:val="0"/>
              <w:autoSpaceDN w:val="0"/>
            </w:pPr>
            <w:r>
              <w:t>Перегородка в лоток 50 мм</w:t>
            </w:r>
            <w:r>
              <w:rPr>
                <w:lang w:val="uk-UA"/>
              </w:rPr>
              <w:t xml:space="preserve"> (126м.п.);</w:t>
            </w:r>
          </w:p>
          <w:p w:rsidR="000025AD" w:rsidRDefault="000025AD" w:rsidP="00892656">
            <w:pPr>
              <w:pStyle w:val="ab"/>
              <w:keepLines/>
              <w:numPr>
                <w:ilvl w:val="0"/>
                <w:numId w:val="21"/>
              </w:numPr>
              <w:autoSpaceDE w:val="0"/>
              <w:autoSpaceDN w:val="0"/>
            </w:pPr>
            <w:r>
              <w:t>Т-образний з'єднувач 200*50</w:t>
            </w:r>
            <w:r>
              <w:rPr>
                <w:lang w:val="uk-UA"/>
              </w:rPr>
              <w:t xml:space="preserve"> (2шт);</w:t>
            </w:r>
          </w:p>
          <w:p w:rsidR="000025AD" w:rsidRDefault="000025AD" w:rsidP="00892656">
            <w:pPr>
              <w:pStyle w:val="ab"/>
              <w:keepLines/>
              <w:numPr>
                <w:ilvl w:val="0"/>
                <w:numId w:val="21"/>
              </w:numPr>
              <w:autoSpaceDE w:val="0"/>
              <w:autoSpaceDN w:val="0"/>
            </w:pPr>
            <w:r>
              <w:t>Т-образний з'єднувач 100*50</w:t>
            </w:r>
            <w:r>
              <w:rPr>
                <w:lang w:val="uk-UA"/>
              </w:rPr>
              <w:t xml:space="preserve"> (3</w:t>
            </w:r>
            <w:r w:rsidRPr="000025AD">
              <w:rPr>
                <w:lang w:val="uk-UA"/>
              </w:rPr>
              <w:t>шт);</w:t>
            </w:r>
          </w:p>
          <w:p w:rsidR="000025AD" w:rsidRDefault="000025AD" w:rsidP="00892656">
            <w:pPr>
              <w:pStyle w:val="ab"/>
              <w:keepLines/>
              <w:numPr>
                <w:ilvl w:val="0"/>
                <w:numId w:val="21"/>
              </w:numPr>
              <w:autoSpaceDE w:val="0"/>
              <w:autoSpaceDN w:val="0"/>
            </w:pPr>
            <w:r>
              <w:t>кришка Т-образний з'єднувач 200*50</w:t>
            </w:r>
            <w:r>
              <w:rPr>
                <w:lang w:val="uk-UA"/>
              </w:rPr>
              <w:t xml:space="preserve"> </w:t>
            </w:r>
            <w:r w:rsidRPr="000025AD">
              <w:rPr>
                <w:lang w:val="uk-UA"/>
              </w:rPr>
              <w:t>(2шт);</w:t>
            </w:r>
          </w:p>
          <w:p w:rsidR="000025AD" w:rsidRPr="000025AD" w:rsidRDefault="000025AD" w:rsidP="00892656">
            <w:pPr>
              <w:pStyle w:val="ab"/>
              <w:numPr>
                <w:ilvl w:val="0"/>
                <w:numId w:val="21"/>
              </w:numPr>
              <w:rPr>
                <w:lang w:val="uk-UA"/>
              </w:rPr>
            </w:pPr>
            <w:r>
              <w:t>кришка на Т-образний з'єднувач 100*50</w:t>
            </w:r>
            <w:r>
              <w:rPr>
                <w:lang w:val="uk-UA"/>
              </w:rPr>
              <w:t xml:space="preserve"> </w:t>
            </w:r>
            <w:r w:rsidRPr="000025AD">
              <w:rPr>
                <w:lang w:val="uk-UA"/>
              </w:rPr>
              <w:t>(3шт);</w:t>
            </w:r>
          </w:p>
          <w:p w:rsidR="000025AD" w:rsidRDefault="000025AD" w:rsidP="00892656">
            <w:pPr>
              <w:pStyle w:val="ab"/>
              <w:keepLines/>
              <w:numPr>
                <w:ilvl w:val="0"/>
                <w:numId w:val="21"/>
              </w:numPr>
              <w:autoSpaceDE w:val="0"/>
              <w:autoSpaceDN w:val="0"/>
            </w:pPr>
            <w:r>
              <w:t>поворот 90  200*50</w:t>
            </w:r>
            <w:r>
              <w:rPr>
                <w:lang w:val="uk-UA"/>
              </w:rPr>
              <w:t xml:space="preserve"> (2шт);</w:t>
            </w:r>
          </w:p>
          <w:p w:rsidR="000025AD" w:rsidRDefault="000025AD" w:rsidP="00892656">
            <w:pPr>
              <w:pStyle w:val="ab"/>
              <w:keepLines/>
              <w:numPr>
                <w:ilvl w:val="0"/>
                <w:numId w:val="21"/>
              </w:numPr>
              <w:autoSpaceDE w:val="0"/>
              <w:autoSpaceDN w:val="0"/>
            </w:pPr>
            <w:r>
              <w:t>поворот 90 100*50</w:t>
            </w:r>
            <w:r>
              <w:rPr>
                <w:lang w:val="uk-UA"/>
              </w:rPr>
              <w:t xml:space="preserve"> (7шт);</w:t>
            </w:r>
          </w:p>
          <w:p w:rsidR="000025AD" w:rsidRDefault="000025AD" w:rsidP="00892656">
            <w:pPr>
              <w:pStyle w:val="ab"/>
              <w:keepLines/>
              <w:numPr>
                <w:ilvl w:val="0"/>
                <w:numId w:val="21"/>
              </w:numPr>
              <w:autoSpaceDE w:val="0"/>
              <w:autoSpaceDN w:val="0"/>
            </w:pPr>
            <w:r>
              <w:t>кришка на поворот 90  200*50</w:t>
            </w:r>
            <w:r>
              <w:rPr>
                <w:lang w:val="uk-UA"/>
              </w:rPr>
              <w:t xml:space="preserve"> </w:t>
            </w:r>
            <w:r w:rsidR="00AF7A65">
              <w:rPr>
                <w:lang w:val="uk-UA"/>
              </w:rPr>
              <w:t>(2шт);</w:t>
            </w:r>
          </w:p>
          <w:p w:rsidR="000025AD" w:rsidRPr="00AF7A65" w:rsidRDefault="000025AD" w:rsidP="00892656">
            <w:pPr>
              <w:pStyle w:val="ab"/>
              <w:keepLines/>
              <w:numPr>
                <w:ilvl w:val="0"/>
                <w:numId w:val="21"/>
              </w:numPr>
              <w:autoSpaceDE w:val="0"/>
              <w:autoSpaceDN w:val="0"/>
            </w:pPr>
            <w:r>
              <w:t>кришка на поворот 90 100*50</w:t>
            </w:r>
            <w:r w:rsidR="00AF7A65">
              <w:rPr>
                <w:lang w:val="uk-UA"/>
              </w:rPr>
              <w:t xml:space="preserve"> (7шт);</w:t>
            </w:r>
          </w:p>
          <w:p w:rsidR="00AF7A65" w:rsidRDefault="00AF7A65" w:rsidP="00892656">
            <w:pPr>
              <w:pStyle w:val="ab"/>
              <w:keepLines/>
              <w:numPr>
                <w:ilvl w:val="0"/>
                <w:numId w:val="21"/>
              </w:numPr>
              <w:autoSpaceDE w:val="0"/>
              <w:autoSpaceDN w:val="0"/>
            </w:pPr>
            <w:r>
              <w:t>кут горизонтальний змінний  200*50</w:t>
            </w:r>
            <w:r>
              <w:rPr>
                <w:lang w:val="uk-UA"/>
              </w:rPr>
              <w:t xml:space="preserve"> (1шт);</w:t>
            </w:r>
          </w:p>
          <w:p w:rsidR="00AF7A65" w:rsidRDefault="00AF7A65" w:rsidP="00892656">
            <w:pPr>
              <w:pStyle w:val="ab"/>
              <w:keepLines/>
              <w:numPr>
                <w:ilvl w:val="0"/>
                <w:numId w:val="21"/>
              </w:numPr>
              <w:autoSpaceDE w:val="0"/>
              <w:autoSpaceDN w:val="0"/>
            </w:pPr>
            <w:r>
              <w:t>кут горизонтальний змінний 100*50</w:t>
            </w:r>
            <w:r>
              <w:rPr>
                <w:lang w:val="uk-UA"/>
              </w:rPr>
              <w:t xml:space="preserve"> (4шт);</w:t>
            </w:r>
          </w:p>
          <w:p w:rsidR="00AF7A65" w:rsidRPr="00416136" w:rsidRDefault="00AF7A65" w:rsidP="00892656">
            <w:pPr>
              <w:pStyle w:val="ab"/>
              <w:keepLines/>
              <w:numPr>
                <w:ilvl w:val="0"/>
                <w:numId w:val="21"/>
              </w:numPr>
              <w:autoSpaceDE w:val="0"/>
              <w:autoSpaceDN w:val="0"/>
            </w:pPr>
            <w:r>
              <w:t>з'єднувач лотків шарнірний 50</w:t>
            </w:r>
            <w:r>
              <w:rPr>
                <w:lang w:val="uk-UA"/>
              </w:rPr>
              <w:t xml:space="preserve"> (10шт);</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126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AF7A65"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AF7A65" w:rsidRPr="00F34E17" w:rsidRDefault="00AF7A65" w:rsidP="00AF7A65">
            <w:pPr>
              <w:keepLines/>
              <w:autoSpaceDE w:val="0"/>
              <w:autoSpaceDN w:val="0"/>
              <w:jc w:val="center"/>
              <w:rPr>
                <w:b/>
                <w:spacing w:val="-3"/>
              </w:rPr>
            </w:pPr>
            <w:r w:rsidRPr="00AF7A65">
              <w:rPr>
                <w:b/>
                <w:spacing w:val="-3"/>
              </w:rPr>
              <w:t>Пусконалагоджувальні роботи</w:t>
            </w:r>
            <w:r w:rsidR="00F34E17">
              <w:rPr>
                <w:b/>
                <w:spacing w:val="-3"/>
                <w:lang w:val="en-US"/>
              </w:rPr>
              <w:t xml:space="preserve"> </w:t>
            </w:r>
            <w:r w:rsidR="00F34E17">
              <w:rPr>
                <w:b/>
                <w:spacing w:val="-3"/>
              </w:rPr>
              <w:t>ЕТР</w:t>
            </w:r>
          </w:p>
        </w:tc>
        <w:tc>
          <w:tcPr>
            <w:tcW w:w="1097" w:type="dxa"/>
            <w:gridSpan w:val="2"/>
            <w:tcBorders>
              <w:top w:val="single" w:sz="4" w:space="0" w:color="auto"/>
              <w:left w:val="single" w:sz="4" w:space="0" w:color="auto"/>
              <w:bottom w:val="single" w:sz="4" w:space="0" w:color="auto"/>
              <w:right w:val="nil"/>
            </w:tcBorders>
          </w:tcPr>
          <w:p w:rsidR="00AF7A65" w:rsidRPr="00416136" w:rsidRDefault="00AF7A65"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pP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553</w:t>
            </w:r>
          </w:p>
        </w:tc>
        <w:tc>
          <w:tcPr>
            <w:tcW w:w="6110" w:type="dxa"/>
            <w:tcBorders>
              <w:top w:val="single" w:sz="4" w:space="0" w:color="auto"/>
              <w:left w:val="nil"/>
              <w:bottom w:val="single" w:sz="4" w:space="0" w:color="auto"/>
              <w:right w:val="nil"/>
            </w:tcBorders>
          </w:tcPr>
          <w:p w:rsidR="00D02DF6" w:rsidRPr="00416136" w:rsidRDefault="00D02DF6" w:rsidP="00AF7A65">
            <w:pPr>
              <w:keepLines/>
              <w:autoSpaceDE w:val="0"/>
              <w:autoSpaceDN w:val="0"/>
            </w:pPr>
            <w:r w:rsidRPr="00416136">
              <w:rPr>
                <w:spacing w:val="-3"/>
              </w:rPr>
              <w:t>Пристрої, що заземлюють. Вимірювання опору</w:t>
            </w:r>
            <w:r w:rsidR="00AF7A65">
              <w:rPr>
                <w:spacing w:val="-3"/>
              </w:rPr>
              <w:t xml:space="preserve"> </w:t>
            </w:r>
            <w:r w:rsidRPr="00416136">
              <w:rPr>
                <w:spacing w:val="-3"/>
              </w:rPr>
              <w:t>розтіканню струму заземлювача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Вимір.</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554</w:t>
            </w:r>
          </w:p>
        </w:tc>
        <w:tc>
          <w:tcPr>
            <w:tcW w:w="6110" w:type="dxa"/>
            <w:tcBorders>
              <w:top w:val="single" w:sz="4" w:space="0" w:color="auto"/>
              <w:left w:val="nil"/>
              <w:bottom w:val="single" w:sz="4" w:space="0" w:color="auto"/>
              <w:right w:val="nil"/>
            </w:tcBorders>
          </w:tcPr>
          <w:p w:rsidR="00D02DF6" w:rsidRPr="00416136" w:rsidRDefault="00D02DF6" w:rsidP="00AF7A65">
            <w:pPr>
              <w:keepLines/>
              <w:autoSpaceDE w:val="0"/>
              <w:autoSpaceDN w:val="0"/>
            </w:pPr>
            <w:r w:rsidRPr="00416136">
              <w:rPr>
                <w:spacing w:val="-3"/>
              </w:rPr>
              <w:t>Вимірювання опору ізоляції мегаомметром кабельних і</w:t>
            </w:r>
            <w:r w:rsidR="00AF7A65">
              <w:rPr>
                <w:spacing w:val="-3"/>
              </w:rPr>
              <w:t xml:space="preserve"> </w:t>
            </w:r>
            <w:r w:rsidRPr="00416136">
              <w:rPr>
                <w:spacing w:val="-3"/>
              </w:rPr>
              <w:t>інших ліній, напруга до 1 кВ, призначених для передачі</w:t>
            </w:r>
            <w:r w:rsidR="00AF7A65">
              <w:rPr>
                <w:spacing w:val="-3"/>
              </w:rPr>
              <w:t xml:space="preserve"> </w:t>
            </w:r>
            <w:r w:rsidRPr="00416136">
              <w:rPr>
                <w:spacing w:val="-3"/>
              </w:rPr>
              <w:t>електроенергії розподільним пристроям, щитам, шафам</w:t>
            </w:r>
            <w:r w:rsidR="00AF7A65">
              <w:rPr>
                <w:spacing w:val="-3"/>
              </w:rPr>
              <w:t xml:space="preserve"> </w:t>
            </w:r>
            <w:r w:rsidRPr="00416136">
              <w:rPr>
                <w:spacing w:val="-3"/>
              </w:rPr>
              <w:t>і комутаційним апаратам</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Лінія</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174</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555</w:t>
            </w:r>
          </w:p>
        </w:tc>
        <w:tc>
          <w:tcPr>
            <w:tcW w:w="6110" w:type="dxa"/>
            <w:tcBorders>
              <w:top w:val="single" w:sz="4" w:space="0" w:color="auto"/>
              <w:left w:val="nil"/>
              <w:bottom w:val="single" w:sz="4" w:space="0" w:color="auto"/>
              <w:right w:val="nil"/>
            </w:tcBorders>
          </w:tcPr>
          <w:p w:rsidR="00D02DF6" w:rsidRPr="00416136" w:rsidRDefault="00D02DF6" w:rsidP="00AF7A65">
            <w:pPr>
              <w:keepLines/>
              <w:autoSpaceDE w:val="0"/>
              <w:autoSpaceDN w:val="0"/>
            </w:pPr>
            <w:r w:rsidRPr="00416136">
              <w:rPr>
                <w:spacing w:val="-3"/>
              </w:rPr>
              <w:t>Пристрої, що заземлюють. Замір повного опору кола</w:t>
            </w:r>
            <w:r w:rsidR="00AF7A65">
              <w:rPr>
                <w:spacing w:val="-3"/>
              </w:rPr>
              <w:t xml:space="preserve"> </w:t>
            </w:r>
            <w:r w:rsidRPr="00416136">
              <w:rPr>
                <w:spacing w:val="-3"/>
              </w:rPr>
              <w:t>«фаза - нуль»</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Струмопр</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195</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D02DF6"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D02DF6" w:rsidRPr="00416136" w:rsidRDefault="008E2E69" w:rsidP="00D02DF6">
            <w:pPr>
              <w:keepLines/>
              <w:autoSpaceDE w:val="0"/>
              <w:autoSpaceDN w:val="0"/>
              <w:jc w:val="center"/>
            </w:pPr>
            <w:r>
              <w:rPr>
                <w:spacing w:val="-3"/>
              </w:rPr>
              <w:t>556</w:t>
            </w:r>
          </w:p>
        </w:tc>
        <w:tc>
          <w:tcPr>
            <w:tcW w:w="6110" w:type="dxa"/>
            <w:tcBorders>
              <w:top w:val="single" w:sz="4" w:space="0" w:color="auto"/>
              <w:left w:val="nil"/>
              <w:bottom w:val="single" w:sz="4" w:space="0" w:color="auto"/>
              <w:right w:val="nil"/>
            </w:tcBorders>
          </w:tcPr>
          <w:p w:rsidR="00D02DF6" w:rsidRPr="00416136" w:rsidRDefault="00D02DF6" w:rsidP="00AF7A65">
            <w:pPr>
              <w:keepLines/>
              <w:autoSpaceDE w:val="0"/>
              <w:autoSpaceDN w:val="0"/>
            </w:pPr>
            <w:r w:rsidRPr="00416136">
              <w:rPr>
                <w:spacing w:val="-3"/>
              </w:rPr>
              <w:t>Пристрої, що заземлюють. Вимірювання опору</w:t>
            </w:r>
            <w:r w:rsidR="00AF7A65">
              <w:rPr>
                <w:spacing w:val="-3"/>
              </w:rPr>
              <w:t xml:space="preserve"> </w:t>
            </w:r>
            <w:r w:rsidRPr="00416136">
              <w:rPr>
                <w:spacing w:val="-3"/>
              </w:rPr>
              <w:t>розтіканню струму заземлювача</w:t>
            </w:r>
          </w:p>
        </w:tc>
        <w:tc>
          <w:tcPr>
            <w:tcW w:w="1097" w:type="dxa"/>
            <w:gridSpan w:val="2"/>
            <w:tcBorders>
              <w:top w:val="single" w:sz="4" w:space="0" w:color="auto"/>
              <w:left w:val="single" w:sz="4" w:space="0" w:color="auto"/>
              <w:bottom w:val="single" w:sz="4" w:space="0" w:color="auto"/>
              <w:right w:val="nil"/>
            </w:tcBorders>
          </w:tcPr>
          <w:p w:rsidR="00D02DF6" w:rsidRPr="00416136" w:rsidRDefault="00D02DF6" w:rsidP="00D02DF6">
            <w:pPr>
              <w:keepLines/>
              <w:autoSpaceDE w:val="0"/>
              <w:autoSpaceDN w:val="0"/>
              <w:jc w:val="center"/>
            </w:pPr>
            <w:r w:rsidRPr="00416136">
              <w:rPr>
                <w:spacing w:val="-3"/>
              </w:rPr>
              <w:t>Вимір.</w:t>
            </w:r>
          </w:p>
        </w:tc>
        <w:tc>
          <w:tcPr>
            <w:tcW w:w="991" w:type="dxa"/>
            <w:gridSpan w:val="5"/>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rPr>
                <w:spacing w:val="-3"/>
              </w:rPr>
              <w:t>166</w:t>
            </w:r>
          </w:p>
        </w:tc>
        <w:tc>
          <w:tcPr>
            <w:tcW w:w="1016" w:type="dxa"/>
            <w:gridSpan w:val="2"/>
            <w:tcBorders>
              <w:top w:val="single" w:sz="4" w:space="0" w:color="auto"/>
              <w:left w:val="single" w:sz="4" w:space="0" w:color="auto"/>
              <w:bottom w:val="single" w:sz="4" w:space="0" w:color="auto"/>
              <w:right w:val="single" w:sz="4" w:space="0" w:color="auto"/>
            </w:tcBorders>
          </w:tcPr>
          <w:p w:rsidR="00D02DF6" w:rsidRPr="00416136" w:rsidRDefault="00D02DF6" w:rsidP="00D02DF6">
            <w:pPr>
              <w:keepLines/>
              <w:autoSpaceDE w:val="0"/>
              <w:autoSpaceDN w:val="0"/>
              <w:jc w:val="center"/>
            </w:pPr>
            <w:r w:rsidRPr="00416136">
              <w:t xml:space="preserve"> </w:t>
            </w:r>
          </w:p>
        </w:tc>
      </w:tr>
      <w:tr w:rsidR="00AF7A65"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AF7A65" w:rsidRPr="00CC3470" w:rsidRDefault="007F6B11" w:rsidP="007F6B11">
            <w:pPr>
              <w:keepLines/>
              <w:autoSpaceDE w:val="0"/>
              <w:autoSpaceDN w:val="0"/>
              <w:jc w:val="center"/>
              <w:rPr>
                <w:b/>
                <w:spacing w:val="-3"/>
              </w:rPr>
            </w:pPr>
            <w:r>
              <w:rPr>
                <w:b/>
                <w:spacing w:val="-3"/>
              </w:rPr>
              <w:t>Монтаж</w:t>
            </w:r>
            <w:r w:rsidR="00CC3470" w:rsidRPr="00CC3470">
              <w:rPr>
                <w:b/>
                <w:spacing w:val="-3"/>
              </w:rPr>
              <w:t xml:space="preserve"> к</w:t>
            </w:r>
            <w:r>
              <w:rPr>
                <w:b/>
                <w:spacing w:val="-3"/>
              </w:rPr>
              <w:t>омп</w:t>
            </w:r>
            <w:r>
              <w:rPr>
                <w:b/>
                <w:spacing w:val="-3"/>
                <w:lang w:val="en-US"/>
              </w:rPr>
              <w:t>’</w:t>
            </w:r>
            <w:r>
              <w:rPr>
                <w:b/>
                <w:spacing w:val="-3"/>
              </w:rPr>
              <w:t>ютерних</w:t>
            </w:r>
            <w:r w:rsidR="00CC3470" w:rsidRPr="00CC3470">
              <w:rPr>
                <w:b/>
                <w:spacing w:val="-3"/>
              </w:rPr>
              <w:t xml:space="preserve"> мереж</w:t>
            </w:r>
          </w:p>
        </w:tc>
        <w:tc>
          <w:tcPr>
            <w:tcW w:w="1097" w:type="dxa"/>
            <w:gridSpan w:val="2"/>
            <w:tcBorders>
              <w:top w:val="single" w:sz="4" w:space="0" w:color="auto"/>
              <w:left w:val="single" w:sz="4" w:space="0" w:color="auto"/>
              <w:bottom w:val="single" w:sz="4" w:space="0" w:color="auto"/>
              <w:right w:val="nil"/>
            </w:tcBorders>
          </w:tcPr>
          <w:p w:rsidR="00AF7A65" w:rsidRPr="00416136" w:rsidRDefault="00AF7A65"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AF7A65" w:rsidRPr="00416136" w:rsidRDefault="00AF7A65" w:rsidP="00D02DF6">
            <w:pPr>
              <w:keepLines/>
              <w:autoSpaceDE w:val="0"/>
              <w:autoSpaceDN w:val="0"/>
              <w:jc w:val="center"/>
            </w:pPr>
          </w:p>
        </w:tc>
      </w:tr>
      <w:tr w:rsidR="007F6B11"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04" w:type="dxa"/>
            <w:tcBorders>
              <w:top w:val="single" w:sz="4" w:space="0" w:color="auto"/>
              <w:left w:val="single" w:sz="4" w:space="0" w:color="auto"/>
              <w:bottom w:val="single" w:sz="4" w:space="0" w:color="auto"/>
              <w:right w:val="single" w:sz="4" w:space="0" w:color="auto"/>
            </w:tcBorders>
          </w:tcPr>
          <w:p w:rsidR="007F6B11" w:rsidRPr="00416136" w:rsidRDefault="007F6B11" w:rsidP="00D02DF6">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7F6B11" w:rsidRPr="009F12C3" w:rsidRDefault="007F6B11" w:rsidP="007F6B11">
            <w:pPr>
              <w:keepLines/>
              <w:autoSpaceDE w:val="0"/>
              <w:autoSpaceDN w:val="0"/>
              <w:jc w:val="center"/>
              <w:rPr>
                <w:b/>
                <w:bCs/>
                <w:spacing w:val="-3"/>
              </w:rPr>
            </w:pPr>
            <w:r w:rsidRPr="009F12C3">
              <w:rPr>
                <w:b/>
                <w:bCs/>
                <w:spacing w:val="-3"/>
              </w:rPr>
              <w:t>Структурована кабельна</w:t>
            </w:r>
          </w:p>
          <w:p w:rsidR="007F6B11" w:rsidRDefault="009C175F" w:rsidP="007F6B11">
            <w:pPr>
              <w:keepLines/>
              <w:autoSpaceDE w:val="0"/>
              <w:autoSpaceDN w:val="0"/>
              <w:jc w:val="center"/>
              <w:rPr>
                <w:b/>
                <w:spacing w:val="-3"/>
              </w:rPr>
            </w:pPr>
            <w:r>
              <w:rPr>
                <w:b/>
                <w:spacing w:val="-3"/>
              </w:rPr>
              <w:t>мережа</w:t>
            </w:r>
          </w:p>
        </w:tc>
        <w:tc>
          <w:tcPr>
            <w:tcW w:w="1097" w:type="dxa"/>
            <w:gridSpan w:val="2"/>
            <w:tcBorders>
              <w:top w:val="single" w:sz="4" w:space="0" w:color="auto"/>
              <w:left w:val="single" w:sz="4" w:space="0" w:color="auto"/>
              <w:bottom w:val="single" w:sz="4" w:space="0" w:color="auto"/>
              <w:right w:val="nil"/>
            </w:tcBorders>
          </w:tcPr>
          <w:p w:rsidR="007F6B11" w:rsidRPr="00416136" w:rsidRDefault="007F6B11" w:rsidP="00D02DF6">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7F6B11" w:rsidRPr="00416136" w:rsidRDefault="007F6B11" w:rsidP="00D02DF6">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7F6B11" w:rsidRPr="00416136" w:rsidRDefault="007F6B11" w:rsidP="00D02DF6">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8E2E69" w:rsidP="00CC3470">
            <w:pPr>
              <w:keepLines/>
              <w:autoSpaceDE w:val="0"/>
              <w:autoSpaceDN w:val="0"/>
              <w:jc w:val="center"/>
            </w:pPr>
            <w:r w:rsidRPr="00B735CC">
              <w:rPr>
                <w:spacing w:val="-3"/>
              </w:rPr>
              <w:t>557</w:t>
            </w:r>
          </w:p>
        </w:tc>
        <w:tc>
          <w:tcPr>
            <w:tcW w:w="6110" w:type="dxa"/>
            <w:tcBorders>
              <w:top w:val="single" w:sz="4" w:space="0" w:color="auto"/>
              <w:left w:val="nil"/>
              <w:bottom w:val="single" w:sz="4" w:space="0" w:color="auto"/>
              <w:right w:val="nil"/>
            </w:tcBorders>
          </w:tcPr>
          <w:p w:rsidR="00CC3470" w:rsidRDefault="00CC3470" w:rsidP="007F6B11">
            <w:pPr>
              <w:keepLines/>
              <w:autoSpaceDE w:val="0"/>
              <w:autoSpaceDN w:val="0"/>
              <w:rPr>
                <w:spacing w:val="-3"/>
              </w:rPr>
            </w:pPr>
            <w:r w:rsidRPr="00CC3470">
              <w:rPr>
                <w:spacing w:val="-3"/>
              </w:rPr>
              <w:t>Монтаж конструкциії розетки інформаційної для</w:t>
            </w:r>
            <w:r w:rsidR="007F6B11">
              <w:rPr>
                <w:spacing w:val="-3"/>
              </w:rPr>
              <w:t xml:space="preserve"> </w:t>
            </w:r>
            <w:r w:rsidRPr="00CC3470">
              <w:rPr>
                <w:spacing w:val="-3"/>
              </w:rPr>
              <w:t>втанов</w:t>
            </w:r>
            <w:r w:rsidR="007F6B11">
              <w:rPr>
                <w:spacing w:val="-3"/>
              </w:rPr>
              <w:t>-</w:t>
            </w:r>
            <w:r w:rsidRPr="00CC3470">
              <w:rPr>
                <w:spacing w:val="-3"/>
              </w:rPr>
              <w:t>лення модулів</w:t>
            </w:r>
            <w:r w:rsidR="001B0185">
              <w:rPr>
                <w:spacing w:val="-3"/>
              </w:rPr>
              <w:t xml:space="preserve"> без термінування кінців кабелю інформаційними  модулями</w:t>
            </w:r>
          </w:p>
          <w:p w:rsidR="007F6B11" w:rsidRDefault="007F6B11" w:rsidP="00892656">
            <w:pPr>
              <w:pStyle w:val="ab"/>
              <w:keepLines/>
              <w:numPr>
                <w:ilvl w:val="0"/>
                <w:numId w:val="21"/>
              </w:numPr>
              <w:autoSpaceDE w:val="0"/>
              <w:autoSpaceDN w:val="0"/>
            </w:pPr>
            <w:r>
              <w:t>Панель розетки інформаційної на 2 модулі</w:t>
            </w:r>
            <w:r w:rsidRPr="007F6B11">
              <w:rPr>
                <w:lang w:val="uk-UA"/>
              </w:rPr>
              <w:t xml:space="preserve"> </w:t>
            </w:r>
            <w:r>
              <w:t>RJ45 біла хагер</w:t>
            </w:r>
            <w:r>
              <w:rPr>
                <w:lang w:val="uk-UA"/>
              </w:rPr>
              <w:t xml:space="preserve"> (70шт);</w:t>
            </w:r>
          </w:p>
          <w:p w:rsidR="007F6B11" w:rsidRDefault="007F6B11" w:rsidP="00892656">
            <w:pPr>
              <w:pStyle w:val="ab"/>
              <w:keepLines/>
              <w:numPr>
                <w:ilvl w:val="0"/>
                <w:numId w:val="21"/>
              </w:numPr>
              <w:autoSpaceDE w:val="0"/>
              <w:autoSpaceDN w:val="0"/>
            </w:pPr>
            <w:r>
              <w:t>Панель розетки інформаційної на 2 модулі</w:t>
            </w:r>
            <w:r w:rsidRPr="007F6B11">
              <w:rPr>
                <w:lang w:val="uk-UA"/>
              </w:rPr>
              <w:t xml:space="preserve"> </w:t>
            </w:r>
            <w:r>
              <w:t>RJ45 Jung алюміній</w:t>
            </w:r>
            <w:r>
              <w:rPr>
                <w:lang w:val="uk-UA"/>
              </w:rPr>
              <w:t xml:space="preserve"> (14шт);</w:t>
            </w:r>
          </w:p>
          <w:p w:rsidR="007F6B11" w:rsidRPr="007F6B11" w:rsidRDefault="007F6B11" w:rsidP="00892656">
            <w:pPr>
              <w:pStyle w:val="ab"/>
              <w:keepLines/>
              <w:numPr>
                <w:ilvl w:val="0"/>
                <w:numId w:val="21"/>
              </w:numPr>
              <w:autoSpaceDE w:val="0"/>
              <w:autoSpaceDN w:val="0"/>
            </w:pPr>
            <w:r>
              <w:t>супорт</w:t>
            </w:r>
            <w:r w:rsidRPr="007F6B11">
              <w:t xml:space="preserve"> </w:t>
            </w:r>
            <w:r>
              <w:t>під</w:t>
            </w:r>
            <w:r w:rsidRPr="007F6B11">
              <w:t xml:space="preserve"> </w:t>
            </w:r>
            <w:r>
              <w:t>модуль</w:t>
            </w:r>
            <w:r w:rsidRPr="007F6B11">
              <w:t xml:space="preserve"> </w:t>
            </w:r>
            <w:r w:rsidRPr="007F6B11">
              <w:rPr>
                <w:lang w:val="en-US"/>
              </w:rPr>
              <w:t>Keystone</w:t>
            </w:r>
            <w:r w:rsidRPr="007F6B11">
              <w:t xml:space="preserve"> </w:t>
            </w:r>
            <w:r w:rsidRPr="007F6B11">
              <w:rPr>
                <w:lang w:val="en-US"/>
              </w:rPr>
              <w:t>MD</w:t>
            </w:r>
            <w:r w:rsidRPr="007F6B11">
              <w:t xml:space="preserve">67 </w:t>
            </w:r>
            <w:r w:rsidRPr="007F6B11">
              <w:rPr>
                <w:lang w:val="en-US"/>
              </w:rPr>
              <w:t>Simon</w:t>
            </w:r>
            <w:r>
              <w:rPr>
                <w:lang w:val="uk-UA"/>
              </w:rPr>
              <w:t xml:space="preserve"> (58шт);</w:t>
            </w:r>
          </w:p>
          <w:p w:rsidR="007F6B11" w:rsidRDefault="007F6B11" w:rsidP="00892656">
            <w:pPr>
              <w:pStyle w:val="ab"/>
              <w:keepLines/>
              <w:numPr>
                <w:ilvl w:val="0"/>
                <w:numId w:val="21"/>
              </w:numPr>
              <w:autoSpaceDE w:val="0"/>
              <w:autoSpaceDN w:val="0"/>
            </w:pPr>
            <w:r>
              <w:t>Адаптер зовнішньої установки 1-0 кратний</w:t>
            </w:r>
            <w:r w:rsidRPr="007F6B11">
              <w:rPr>
                <w:lang w:val="uk-UA"/>
              </w:rPr>
              <w:t xml:space="preserve"> </w:t>
            </w:r>
            <w:r>
              <w:t xml:space="preserve">основний білий REGINA </w:t>
            </w:r>
            <w:r>
              <w:rPr>
                <w:lang w:val="uk-UA"/>
              </w:rPr>
              <w:t>(18шт);</w:t>
            </w:r>
          </w:p>
          <w:p w:rsidR="007F6B11" w:rsidRDefault="007F6B11" w:rsidP="00892656">
            <w:pPr>
              <w:pStyle w:val="ab"/>
              <w:keepLines/>
              <w:numPr>
                <w:ilvl w:val="0"/>
                <w:numId w:val="21"/>
              </w:numPr>
              <w:autoSpaceDE w:val="0"/>
              <w:autoSpaceDN w:val="0"/>
            </w:pPr>
            <w:r>
              <w:lastRenderedPageBreak/>
              <w:t>підрозетник під г/к</w:t>
            </w:r>
            <w:r>
              <w:rPr>
                <w:lang w:val="uk-UA"/>
              </w:rPr>
              <w:t xml:space="preserve"> (47шт);</w:t>
            </w:r>
          </w:p>
          <w:p w:rsidR="007F6B11" w:rsidRPr="00CC3470" w:rsidRDefault="007F6B11" w:rsidP="00892656">
            <w:pPr>
              <w:pStyle w:val="ab"/>
              <w:keepLines/>
              <w:numPr>
                <w:ilvl w:val="0"/>
                <w:numId w:val="21"/>
              </w:numPr>
              <w:autoSpaceDE w:val="0"/>
              <w:autoSpaceDN w:val="0"/>
            </w:pP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lastRenderedPageBreak/>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142</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1B0185"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jc w:val="center"/>
        </w:trPr>
        <w:tc>
          <w:tcPr>
            <w:tcW w:w="704" w:type="dxa"/>
            <w:tcBorders>
              <w:top w:val="single" w:sz="4" w:space="0" w:color="auto"/>
              <w:left w:val="single" w:sz="4" w:space="0" w:color="auto"/>
              <w:bottom w:val="single" w:sz="4" w:space="0" w:color="auto"/>
              <w:right w:val="single" w:sz="4" w:space="0" w:color="auto"/>
            </w:tcBorders>
          </w:tcPr>
          <w:p w:rsidR="001B0185" w:rsidRPr="00B735CC" w:rsidRDefault="00C35349" w:rsidP="00CC3470">
            <w:pPr>
              <w:keepLines/>
              <w:autoSpaceDE w:val="0"/>
              <w:autoSpaceDN w:val="0"/>
              <w:jc w:val="center"/>
              <w:rPr>
                <w:spacing w:val="-3"/>
              </w:rPr>
            </w:pPr>
            <w:r>
              <w:rPr>
                <w:spacing w:val="-3"/>
              </w:rPr>
              <w:t>558</w:t>
            </w:r>
          </w:p>
        </w:tc>
        <w:tc>
          <w:tcPr>
            <w:tcW w:w="6110" w:type="dxa"/>
            <w:tcBorders>
              <w:top w:val="single" w:sz="4" w:space="0" w:color="auto"/>
              <w:left w:val="nil"/>
              <w:bottom w:val="single" w:sz="4" w:space="0" w:color="auto"/>
              <w:right w:val="nil"/>
            </w:tcBorders>
          </w:tcPr>
          <w:p w:rsidR="001B0185" w:rsidRPr="00CC3470" w:rsidRDefault="001B0185" w:rsidP="007F6B11">
            <w:pPr>
              <w:keepLines/>
              <w:autoSpaceDE w:val="0"/>
              <w:autoSpaceDN w:val="0"/>
              <w:rPr>
                <w:spacing w:val="-3"/>
              </w:rPr>
            </w:pPr>
            <w:r>
              <w:rPr>
                <w:spacing w:val="-3"/>
              </w:rPr>
              <w:t xml:space="preserve">Монтаж </w:t>
            </w:r>
            <w:r>
              <w:t>коробки приборної КР РК</w:t>
            </w:r>
          </w:p>
        </w:tc>
        <w:tc>
          <w:tcPr>
            <w:tcW w:w="1097" w:type="dxa"/>
            <w:gridSpan w:val="2"/>
            <w:tcBorders>
              <w:top w:val="single" w:sz="4" w:space="0" w:color="auto"/>
              <w:left w:val="single" w:sz="4" w:space="0" w:color="auto"/>
              <w:bottom w:val="single" w:sz="4" w:space="0" w:color="auto"/>
              <w:right w:val="nil"/>
            </w:tcBorders>
          </w:tcPr>
          <w:p w:rsidR="001B0185" w:rsidRPr="00CC3470" w:rsidRDefault="001B0185" w:rsidP="00CC3470">
            <w:pPr>
              <w:keepLines/>
              <w:autoSpaceDE w:val="0"/>
              <w:autoSpaceDN w:val="0"/>
              <w:jc w:val="center"/>
              <w:rPr>
                <w:spacing w:val="-3"/>
              </w:rP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1B0185" w:rsidRPr="00CC3470" w:rsidRDefault="001B0185" w:rsidP="00CC3470">
            <w:pPr>
              <w:keepLines/>
              <w:autoSpaceDE w:val="0"/>
              <w:autoSpaceDN w:val="0"/>
              <w:jc w:val="center"/>
              <w:rPr>
                <w:spacing w:val="-3"/>
              </w:rPr>
            </w:pPr>
            <w:r>
              <w:rPr>
                <w:spacing w:val="-3"/>
              </w:rPr>
              <w:t>18</w:t>
            </w:r>
          </w:p>
        </w:tc>
        <w:tc>
          <w:tcPr>
            <w:tcW w:w="1016" w:type="dxa"/>
            <w:gridSpan w:val="2"/>
            <w:tcBorders>
              <w:top w:val="single" w:sz="4" w:space="0" w:color="auto"/>
              <w:left w:val="single" w:sz="4" w:space="0" w:color="auto"/>
              <w:bottom w:val="single" w:sz="4" w:space="0" w:color="auto"/>
              <w:right w:val="single" w:sz="4" w:space="0" w:color="auto"/>
            </w:tcBorders>
          </w:tcPr>
          <w:p w:rsidR="001B0185" w:rsidRPr="00CC3470" w:rsidRDefault="001B0185" w:rsidP="00CC3470">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55</w:t>
            </w:r>
            <w:r w:rsidR="00C35349">
              <w:rPr>
                <w:spacing w:val="-3"/>
              </w:rPr>
              <w:t>9</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Ящик протяжний або коробка, розмiр до 500х500 мм</w:t>
            </w:r>
          </w:p>
          <w:p w:rsidR="007F6B11" w:rsidRPr="00CC3470" w:rsidRDefault="007F6B11" w:rsidP="00892656">
            <w:pPr>
              <w:pStyle w:val="ab"/>
              <w:keepLines/>
              <w:numPr>
                <w:ilvl w:val="0"/>
                <w:numId w:val="21"/>
              </w:numPr>
              <w:autoSpaceDE w:val="0"/>
              <w:autoSpaceDN w:val="0"/>
            </w:pPr>
            <w:r w:rsidRPr="007F6B11">
              <w:t>Лючок  на 4 м К45*45 Simon</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29</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w:t>
            </w:r>
            <w:r w:rsidR="00C35349">
              <w:rPr>
                <w:spacing w:val="-3"/>
              </w:rPr>
              <w:t>60</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Монтаж модулів RJ-45 Cat. 6</w:t>
            </w:r>
            <w:r w:rsidR="001915C7">
              <w:rPr>
                <w:spacing w:val="-3"/>
              </w:rPr>
              <w:t>А</w:t>
            </w:r>
            <w:r w:rsidR="007F6B11">
              <w:rPr>
                <w:spacing w:val="-3"/>
              </w:rPr>
              <w:t xml:space="preserve"> </w:t>
            </w:r>
          </w:p>
          <w:p w:rsidR="007F6B11" w:rsidRPr="00CA478D" w:rsidRDefault="00CA478D" w:rsidP="00892656">
            <w:pPr>
              <w:pStyle w:val="ab"/>
              <w:keepLines/>
              <w:numPr>
                <w:ilvl w:val="0"/>
                <w:numId w:val="21"/>
              </w:numPr>
              <w:autoSpaceDE w:val="0"/>
              <w:autoSpaceDN w:val="0"/>
              <w:rPr>
                <w:lang w:val="en-US"/>
              </w:rPr>
            </w:pPr>
            <w:r>
              <w:t>Модуль</w:t>
            </w:r>
            <w:r w:rsidRPr="00CA478D">
              <w:rPr>
                <w:lang w:val="en-US"/>
              </w:rPr>
              <w:t xml:space="preserve"> (MJ) AMP-TWIST-SLX STANDART</w:t>
            </w:r>
            <w:r>
              <w:rPr>
                <w:lang w:val="uk-UA"/>
              </w:rPr>
              <w:t xml:space="preserve"> </w:t>
            </w:r>
            <w:r w:rsidRPr="00CA478D">
              <w:rPr>
                <w:lang w:val="en-US"/>
              </w:rPr>
              <w:t>(ISO cat.6A) SL XGA 10Gigabit</w:t>
            </w:r>
            <w:r>
              <w:rPr>
                <w:lang w:val="uk-UA"/>
              </w:rPr>
              <w:t xml:space="preserve"> (225шт)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225</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56</w:t>
            </w:r>
            <w:r w:rsidR="00C35349">
              <w:rPr>
                <w:spacing w:val="-3"/>
              </w:rPr>
              <w:t>1</w:t>
            </w:r>
          </w:p>
        </w:tc>
        <w:tc>
          <w:tcPr>
            <w:tcW w:w="6110" w:type="dxa"/>
            <w:tcBorders>
              <w:top w:val="single" w:sz="4" w:space="0" w:color="auto"/>
              <w:left w:val="nil"/>
              <w:bottom w:val="single" w:sz="4" w:space="0" w:color="auto"/>
              <w:right w:val="nil"/>
            </w:tcBorders>
          </w:tcPr>
          <w:p w:rsidR="00CC3470" w:rsidRDefault="00CC3470" w:rsidP="00CA478D">
            <w:pPr>
              <w:keepLines/>
              <w:autoSpaceDE w:val="0"/>
              <w:autoSpaceDN w:val="0"/>
              <w:rPr>
                <w:spacing w:val="-3"/>
              </w:rPr>
            </w:pPr>
            <w:r w:rsidRPr="00CC3470">
              <w:rPr>
                <w:spacing w:val="-3"/>
              </w:rPr>
              <w:t>Жолоб повiтряний металевий збiрний на настiнних</w:t>
            </w:r>
            <w:r w:rsidR="00CA478D">
              <w:rPr>
                <w:spacing w:val="-3"/>
              </w:rPr>
              <w:t xml:space="preserve"> </w:t>
            </w:r>
            <w:r w:rsidRPr="00CC3470">
              <w:rPr>
                <w:spacing w:val="-3"/>
              </w:rPr>
              <w:t>кронштейнах i на пiдвiсах до стелi</w:t>
            </w:r>
          </w:p>
          <w:p w:rsidR="00CA478D" w:rsidRDefault="00CA478D" w:rsidP="00892656">
            <w:pPr>
              <w:pStyle w:val="ab"/>
              <w:keepLines/>
              <w:numPr>
                <w:ilvl w:val="0"/>
                <w:numId w:val="21"/>
              </w:numPr>
              <w:autoSpaceDE w:val="0"/>
              <w:autoSpaceDN w:val="0"/>
            </w:pPr>
            <w:r>
              <w:t>Дротовий лоток 50х100, L 3000, ДКС</w:t>
            </w:r>
            <w:r>
              <w:rPr>
                <w:lang w:val="uk-UA"/>
              </w:rPr>
              <w:t xml:space="preserve"> (36м.п.);</w:t>
            </w:r>
          </w:p>
          <w:p w:rsidR="00CA478D" w:rsidRDefault="00CA478D" w:rsidP="00892656">
            <w:pPr>
              <w:pStyle w:val="ab"/>
              <w:keepLines/>
              <w:numPr>
                <w:ilvl w:val="0"/>
                <w:numId w:val="21"/>
              </w:numPr>
              <w:autoSpaceDE w:val="0"/>
              <w:autoSpaceDN w:val="0"/>
            </w:pPr>
            <w:r>
              <w:t>Дротовий лоток 50х200, L 3000, ДКС</w:t>
            </w:r>
            <w:r>
              <w:rPr>
                <w:lang w:val="uk-UA"/>
              </w:rPr>
              <w:t xml:space="preserve"> (15м.п.);</w:t>
            </w:r>
          </w:p>
          <w:p w:rsidR="00CA478D" w:rsidRDefault="00CA478D" w:rsidP="00892656">
            <w:pPr>
              <w:pStyle w:val="ab"/>
              <w:keepLines/>
              <w:numPr>
                <w:ilvl w:val="0"/>
                <w:numId w:val="21"/>
              </w:numPr>
              <w:autoSpaceDE w:val="0"/>
              <w:autoSpaceDN w:val="0"/>
            </w:pPr>
            <w:r>
              <w:t>Дротовий лоток 50х300, L 3000, ДКС</w:t>
            </w:r>
            <w:r>
              <w:rPr>
                <w:lang w:val="uk-UA"/>
              </w:rPr>
              <w:t xml:space="preserve"> (3м.п.);</w:t>
            </w:r>
          </w:p>
          <w:p w:rsidR="00CA478D" w:rsidRDefault="00CA478D" w:rsidP="00892656">
            <w:pPr>
              <w:pStyle w:val="ab"/>
              <w:keepLines/>
              <w:numPr>
                <w:ilvl w:val="0"/>
                <w:numId w:val="21"/>
              </w:numPr>
              <w:autoSpaceDE w:val="0"/>
              <w:autoSpaceDN w:val="0"/>
            </w:pPr>
            <w:r>
              <w:t>Дротовий лоток 50х400, L 3000, ДКС</w:t>
            </w:r>
            <w:r>
              <w:rPr>
                <w:lang w:val="uk-UA"/>
              </w:rPr>
              <w:t xml:space="preserve"> (6м.п.);</w:t>
            </w:r>
          </w:p>
          <w:p w:rsidR="00CA478D" w:rsidRDefault="00CA478D" w:rsidP="00892656">
            <w:pPr>
              <w:pStyle w:val="ab"/>
              <w:keepLines/>
              <w:numPr>
                <w:ilvl w:val="0"/>
                <w:numId w:val="21"/>
              </w:numPr>
              <w:autoSpaceDE w:val="0"/>
              <w:autoSpaceDN w:val="0"/>
            </w:pPr>
            <w:r>
              <w:t>Комплект кріплення для підвішування лотків</w:t>
            </w:r>
            <w:r w:rsidRPr="00CA478D">
              <w:rPr>
                <w:lang w:val="uk-UA"/>
              </w:rPr>
              <w:t xml:space="preserve"> </w:t>
            </w:r>
            <w:r>
              <w:t>до стелі на шпильках.</w:t>
            </w:r>
            <w:r>
              <w:rPr>
                <w:lang w:val="uk-UA"/>
              </w:rPr>
              <w:t>(60компл.);</w:t>
            </w:r>
          </w:p>
          <w:p w:rsidR="00CA478D" w:rsidRDefault="00CA478D" w:rsidP="00892656">
            <w:pPr>
              <w:pStyle w:val="ab"/>
              <w:keepLines/>
              <w:numPr>
                <w:ilvl w:val="0"/>
                <w:numId w:val="21"/>
              </w:numPr>
              <w:autoSpaceDE w:val="0"/>
              <w:autoSpaceDN w:val="0"/>
            </w:pPr>
            <w:r>
              <w:t>Аксесуари для з'єднування лотків (пластини,</w:t>
            </w:r>
            <w:r w:rsidRPr="00CA478D">
              <w:rPr>
                <w:lang w:val="uk-UA"/>
              </w:rPr>
              <w:t xml:space="preserve"> </w:t>
            </w:r>
            <w:r>
              <w:t>з'єднувачі)</w:t>
            </w:r>
            <w:r>
              <w:rPr>
                <w:lang w:val="uk-UA"/>
              </w:rPr>
              <w:t xml:space="preserve"> (60шт);</w:t>
            </w:r>
          </w:p>
          <w:p w:rsidR="00CA478D" w:rsidRPr="00CC3470" w:rsidRDefault="00CA478D" w:rsidP="00892656">
            <w:pPr>
              <w:pStyle w:val="ab"/>
              <w:keepLines/>
              <w:numPr>
                <w:ilvl w:val="0"/>
                <w:numId w:val="21"/>
              </w:numPr>
              <w:autoSpaceDE w:val="0"/>
              <w:autoSpaceDN w:val="0"/>
            </w:pPr>
            <w:r>
              <w:rPr>
                <w:lang w:val="uk-UA"/>
              </w:rPr>
              <w:t>К</w:t>
            </w:r>
            <w:r>
              <w:t>омплект кріплення</w:t>
            </w:r>
            <w:r w:rsidRPr="00CA478D">
              <w:rPr>
                <w:lang w:val="uk-UA"/>
              </w:rPr>
              <w:t xml:space="preserve"> </w:t>
            </w:r>
            <w:r>
              <w:t>(шайба профільна СЕ30,</w:t>
            </w:r>
            <w:r w:rsidRPr="00CA478D">
              <w:rPr>
                <w:lang w:val="uk-UA"/>
              </w:rPr>
              <w:t xml:space="preserve"> </w:t>
            </w:r>
            <w:r>
              <w:t>болт М6/20 з круглою головкою та</w:t>
            </w:r>
            <w:r w:rsidRPr="00CA478D">
              <w:rPr>
                <w:lang w:val="uk-UA"/>
              </w:rPr>
              <w:t xml:space="preserve"> </w:t>
            </w:r>
            <w:r>
              <w:t>квадратним підголовником, гайка М6</w:t>
            </w:r>
            <w:r>
              <w:rPr>
                <w:lang w:val="uk-UA"/>
              </w:rPr>
              <w:t xml:space="preserve"> </w:t>
            </w:r>
            <w:r>
              <w:t>стопорна)  для з'єднання сітчастих лотків</w:t>
            </w:r>
            <w:r>
              <w:rPr>
                <w:lang w:val="uk-UA"/>
              </w:rPr>
              <w:t xml:space="preserve"> (30шт)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60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56</w:t>
            </w:r>
            <w:r w:rsidR="00C35349">
              <w:rPr>
                <w:spacing w:val="-3"/>
              </w:rPr>
              <w:t>2</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Прокладка проводу електричного для заземлення лотків</w:t>
            </w:r>
          </w:p>
          <w:p w:rsidR="00CA478D" w:rsidRPr="00610320" w:rsidRDefault="00610320" w:rsidP="00892656">
            <w:pPr>
              <w:pStyle w:val="ab"/>
              <w:keepLines/>
              <w:numPr>
                <w:ilvl w:val="0"/>
                <w:numId w:val="21"/>
              </w:numPr>
              <w:autoSpaceDE w:val="0"/>
              <w:autoSpaceDN w:val="0"/>
            </w:pPr>
            <w:r w:rsidRPr="00610320">
              <w:t>Втулки ущiльнювальнi</w:t>
            </w:r>
            <w:r>
              <w:rPr>
                <w:lang w:val="uk-UA"/>
              </w:rPr>
              <w:t xml:space="preserve"> (14шт);</w:t>
            </w:r>
          </w:p>
          <w:p w:rsidR="00610320" w:rsidRDefault="00610320" w:rsidP="00892656">
            <w:pPr>
              <w:pStyle w:val="ab"/>
              <w:keepLines/>
              <w:numPr>
                <w:ilvl w:val="0"/>
                <w:numId w:val="21"/>
              </w:numPr>
              <w:autoSpaceDE w:val="0"/>
              <w:autoSpaceDN w:val="0"/>
            </w:pPr>
            <w:r>
              <w:t>Бiрка маркувальна</w:t>
            </w:r>
            <w:r>
              <w:rPr>
                <w:lang w:val="uk-UA"/>
              </w:rPr>
              <w:t xml:space="preserve"> (7шт);</w:t>
            </w:r>
          </w:p>
          <w:p w:rsidR="00610320" w:rsidRPr="00610320" w:rsidRDefault="00610320" w:rsidP="00892656">
            <w:pPr>
              <w:pStyle w:val="ab"/>
              <w:keepLines/>
              <w:numPr>
                <w:ilvl w:val="0"/>
                <w:numId w:val="21"/>
              </w:numPr>
              <w:autoSpaceDE w:val="0"/>
              <w:autoSpaceDN w:val="0"/>
            </w:pPr>
            <w:r>
              <w:t>Скобки для проводiв кабелiв дволапковi</w:t>
            </w:r>
            <w:r>
              <w:rPr>
                <w:lang w:val="uk-UA"/>
              </w:rPr>
              <w:t xml:space="preserve"> </w:t>
            </w:r>
            <w:r>
              <w:t>К729, К730</w:t>
            </w:r>
            <w:r>
              <w:rPr>
                <w:lang w:val="uk-UA"/>
              </w:rPr>
              <w:t xml:space="preserve"> (113шт);</w:t>
            </w:r>
          </w:p>
          <w:p w:rsidR="00610320" w:rsidRDefault="00610320" w:rsidP="00892656">
            <w:pPr>
              <w:pStyle w:val="ab"/>
              <w:keepLines/>
              <w:numPr>
                <w:ilvl w:val="0"/>
                <w:numId w:val="21"/>
              </w:numPr>
              <w:autoSpaceDE w:val="0"/>
              <w:autoSpaceDN w:val="0"/>
            </w:pPr>
            <w:r>
              <w:t>Провід ПВ3 1x6 мм2</w:t>
            </w:r>
            <w:r>
              <w:rPr>
                <w:lang w:val="uk-UA"/>
              </w:rPr>
              <w:t xml:space="preserve"> (70м.п.);</w:t>
            </w:r>
          </w:p>
          <w:p w:rsidR="00610320" w:rsidRPr="00CC3470" w:rsidRDefault="00610320" w:rsidP="00892656">
            <w:pPr>
              <w:pStyle w:val="ab"/>
              <w:keepLines/>
              <w:numPr>
                <w:ilvl w:val="0"/>
                <w:numId w:val="21"/>
              </w:numPr>
              <w:autoSpaceDE w:val="0"/>
              <w:autoSpaceDN w:val="0"/>
            </w:pPr>
            <w:r>
              <w:t>Клеми заземлення для сітчастого лотку</w:t>
            </w:r>
            <w:r>
              <w:rPr>
                <w:lang w:val="uk-UA"/>
              </w:rPr>
              <w:t xml:space="preserve"> (6шт)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70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56</w:t>
            </w:r>
            <w:r w:rsidR="00C35349">
              <w:rPr>
                <w:spacing w:val="-3"/>
              </w:rPr>
              <w:t>3</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Прокладання коробiв пластикових</w:t>
            </w:r>
            <w:r w:rsidR="00610320">
              <w:rPr>
                <w:spacing w:val="-3"/>
              </w:rPr>
              <w:t xml:space="preserve"> </w:t>
            </w:r>
          </w:p>
          <w:p w:rsidR="00610320" w:rsidRDefault="00610320" w:rsidP="00892656">
            <w:pPr>
              <w:pStyle w:val="ab"/>
              <w:keepLines/>
              <w:numPr>
                <w:ilvl w:val="0"/>
                <w:numId w:val="21"/>
              </w:numPr>
              <w:autoSpaceDE w:val="0"/>
              <w:autoSpaceDN w:val="0"/>
            </w:pPr>
            <w:r>
              <w:t>Короб парапетний LH 60х40  Kopos</w:t>
            </w:r>
            <w:r>
              <w:rPr>
                <w:lang w:val="uk-UA"/>
              </w:rPr>
              <w:t xml:space="preserve"> (14м.п.);</w:t>
            </w:r>
          </w:p>
          <w:p w:rsidR="00610320" w:rsidRDefault="00610320" w:rsidP="00892656">
            <w:pPr>
              <w:pStyle w:val="ab"/>
              <w:keepLines/>
              <w:numPr>
                <w:ilvl w:val="0"/>
                <w:numId w:val="21"/>
              </w:numPr>
              <w:autoSpaceDE w:val="0"/>
              <w:autoSpaceDN w:val="0"/>
            </w:pPr>
            <w:r>
              <w:t>Короб парапетний PK 110х70 D Kopos</w:t>
            </w:r>
            <w:r>
              <w:rPr>
                <w:lang w:val="uk-UA"/>
              </w:rPr>
              <w:t xml:space="preserve"> (16м.п.);</w:t>
            </w:r>
          </w:p>
          <w:p w:rsidR="00610320" w:rsidRDefault="00610320" w:rsidP="00892656">
            <w:pPr>
              <w:pStyle w:val="ab"/>
              <w:keepLines/>
              <w:numPr>
                <w:ilvl w:val="0"/>
                <w:numId w:val="21"/>
              </w:numPr>
              <w:autoSpaceDE w:val="0"/>
              <w:autoSpaceDN w:val="0"/>
            </w:pPr>
            <w:r>
              <w:t>Заглушка для коробу PK 110х70</w:t>
            </w:r>
            <w:r>
              <w:rPr>
                <w:lang w:val="uk-UA"/>
              </w:rPr>
              <w:t xml:space="preserve"> (2 шт);</w:t>
            </w:r>
          </w:p>
          <w:p w:rsidR="00610320" w:rsidRPr="00CC3470" w:rsidRDefault="00610320" w:rsidP="00892656">
            <w:pPr>
              <w:pStyle w:val="ab"/>
              <w:keepLines/>
              <w:numPr>
                <w:ilvl w:val="0"/>
                <w:numId w:val="21"/>
              </w:numPr>
              <w:autoSpaceDE w:val="0"/>
              <w:autoSpaceDN w:val="0"/>
            </w:pPr>
            <w:r>
              <w:t>Перегородка КР РК</w:t>
            </w:r>
            <w:r>
              <w:rPr>
                <w:lang w:val="uk-UA"/>
              </w:rPr>
              <w:t xml:space="preserve"> (16шт)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30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56</w:t>
            </w:r>
            <w:r w:rsidR="00C35349">
              <w:rPr>
                <w:spacing w:val="-3"/>
              </w:rPr>
              <w:t>4</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Рукав металевий, зовнiшнiй дiаметр до 48 мм</w:t>
            </w:r>
          </w:p>
          <w:p w:rsidR="00610320" w:rsidRPr="00610320" w:rsidRDefault="00610320" w:rsidP="00892656">
            <w:pPr>
              <w:pStyle w:val="ab"/>
              <w:keepLines/>
              <w:numPr>
                <w:ilvl w:val="0"/>
                <w:numId w:val="21"/>
              </w:numPr>
              <w:autoSpaceDE w:val="0"/>
              <w:autoSpaceDN w:val="0"/>
              <w:rPr>
                <w:lang w:val="uk-UA"/>
              </w:rPr>
            </w:pPr>
            <w:r w:rsidRPr="00610320">
              <w:rPr>
                <w:lang w:val="uk-UA"/>
              </w:rPr>
              <w:t>Гофротруба с протяжкою ПВХ 32мм</w:t>
            </w:r>
            <w:r>
              <w:rPr>
                <w:lang w:val="uk-UA"/>
              </w:rPr>
              <w:t xml:space="preserve"> (942м.п.);</w:t>
            </w:r>
          </w:p>
          <w:p w:rsidR="00610320" w:rsidRPr="00610320" w:rsidRDefault="00610320">
            <w:pPr>
              <w:pStyle w:val="ab"/>
              <w:keepLines/>
              <w:numPr>
                <w:ilvl w:val="0"/>
                <w:numId w:val="21"/>
              </w:numPr>
              <w:autoSpaceDE w:val="0"/>
              <w:autoSpaceDN w:val="0"/>
              <w:rPr>
                <w:lang w:val="uk-UA"/>
              </w:rPr>
            </w:pPr>
            <w:r w:rsidRPr="00610320">
              <w:rPr>
                <w:lang w:val="uk-UA"/>
              </w:rPr>
              <w:t>Гофротруба с протяжкою ПНД/ПВД 41,5/50мм</w:t>
            </w:r>
            <w:r>
              <w:rPr>
                <w:lang w:val="uk-UA"/>
              </w:rPr>
              <w:t xml:space="preserve"> (122м.п.);</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pPr>
              <w:keepLines/>
              <w:autoSpaceDE w:val="0"/>
              <w:autoSpaceDN w:val="0"/>
              <w:jc w:val="center"/>
            </w:pPr>
            <w:r w:rsidRPr="00CC3470">
              <w:rPr>
                <w:spacing w:val="-3"/>
              </w:rPr>
              <w:t>106</w:t>
            </w:r>
            <w:r w:rsidR="00BC16BA">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56</w:t>
            </w:r>
            <w:r w:rsidR="00C35349">
              <w:rPr>
                <w:spacing w:val="-3"/>
              </w:rPr>
              <w:t>5</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Прокладка інформаційних кабелів</w:t>
            </w:r>
          </w:p>
          <w:p w:rsidR="00F66F8E" w:rsidRPr="00F66F8E" w:rsidRDefault="00F66F8E" w:rsidP="00892656">
            <w:pPr>
              <w:pStyle w:val="ab"/>
              <w:keepLines/>
              <w:numPr>
                <w:ilvl w:val="0"/>
                <w:numId w:val="21"/>
              </w:numPr>
              <w:autoSpaceDE w:val="0"/>
              <w:autoSpaceDN w:val="0"/>
              <w:rPr>
                <w:lang w:val="uk-UA"/>
              </w:rPr>
            </w:pPr>
            <w:r w:rsidRPr="00F66F8E">
              <w:rPr>
                <w:lang w:val="uk-UA"/>
              </w:rPr>
              <w:t xml:space="preserve">Кабель </w:t>
            </w:r>
            <w:r w:rsidRPr="00F66F8E">
              <w:rPr>
                <w:lang w:val="en-US"/>
              </w:rPr>
              <w:t>F</w:t>
            </w:r>
            <w:r w:rsidRPr="00F66F8E">
              <w:rPr>
                <w:lang w:val="uk-UA"/>
              </w:rPr>
              <w:t>/</w:t>
            </w:r>
            <w:r w:rsidRPr="00F66F8E">
              <w:rPr>
                <w:lang w:val="en-US"/>
              </w:rPr>
              <w:t>FTP</w:t>
            </w:r>
            <w:r w:rsidRPr="00F66F8E">
              <w:rPr>
                <w:lang w:val="uk-UA"/>
              </w:rPr>
              <w:t xml:space="preserve"> </w:t>
            </w:r>
            <w:r w:rsidRPr="00F66F8E">
              <w:rPr>
                <w:lang w:val="en-US"/>
              </w:rPr>
              <w:t>PIMF</w:t>
            </w:r>
            <w:r w:rsidRPr="00F66F8E">
              <w:rPr>
                <w:lang w:val="uk-UA"/>
              </w:rPr>
              <w:t xml:space="preserve"> </w:t>
            </w:r>
            <w:r w:rsidRPr="00F66F8E">
              <w:rPr>
                <w:lang w:val="en-US"/>
              </w:rPr>
              <w:t>COMPACT</w:t>
            </w:r>
            <w:r w:rsidRPr="00F66F8E">
              <w:rPr>
                <w:lang w:val="uk-UA"/>
              </w:rPr>
              <w:t xml:space="preserve"> 600</w:t>
            </w:r>
            <w:r w:rsidRPr="00F66F8E">
              <w:rPr>
                <w:lang w:val="en-US"/>
              </w:rPr>
              <w:t>MHZ</w:t>
            </w:r>
            <w:r w:rsidRPr="00F66F8E">
              <w:rPr>
                <w:lang w:val="uk-UA"/>
              </w:rPr>
              <w:t xml:space="preserve"> КАТ.6</w:t>
            </w:r>
            <w:r>
              <w:t>A</w:t>
            </w:r>
            <w:r w:rsidRPr="00F66F8E">
              <w:rPr>
                <w:lang w:val="uk-UA"/>
              </w:rPr>
              <w:t xml:space="preserve"> СИСТЕМНЫЙ </w:t>
            </w:r>
            <w:r>
              <w:t>LSZH</w:t>
            </w:r>
            <w:r w:rsidRPr="00F66F8E">
              <w:rPr>
                <w:lang w:val="uk-UA"/>
              </w:rPr>
              <w:t xml:space="preserve"> </w:t>
            </w:r>
            <w:r>
              <w:t>XGA</w:t>
            </w:r>
            <w:r w:rsidRPr="00F66F8E">
              <w:rPr>
                <w:lang w:val="uk-UA"/>
              </w:rPr>
              <w:t xml:space="preserve"> 10</w:t>
            </w:r>
            <w:r>
              <w:t>GIGABIT</w:t>
            </w:r>
            <w:r>
              <w:rPr>
                <w:lang w:val="uk-UA"/>
              </w:rPr>
              <w:t xml:space="preserve"> (9675м.п.); </w:t>
            </w:r>
          </w:p>
          <w:p w:rsidR="00F66F8E" w:rsidRPr="00F66F8E" w:rsidRDefault="00F66F8E" w:rsidP="00892656">
            <w:pPr>
              <w:pStyle w:val="ab"/>
              <w:keepLines/>
              <w:numPr>
                <w:ilvl w:val="0"/>
                <w:numId w:val="21"/>
              </w:numPr>
              <w:autoSpaceDE w:val="0"/>
              <w:autoSpaceDN w:val="0"/>
              <w:rPr>
                <w:lang w:val="uk-UA"/>
              </w:rPr>
            </w:pPr>
            <w:r w:rsidRPr="00F66F8E">
              <w:rPr>
                <w:lang w:val="uk-UA"/>
              </w:rPr>
              <w:t xml:space="preserve">Шнур комутаційний оптичний </w:t>
            </w:r>
            <w:r>
              <w:t>LC</w:t>
            </w:r>
            <w:r w:rsidRPr="00F66F8E">
              <w:rPr>
                <w:lang w:val="uk-UA"/>
              </w:rPr>
              <w:t>-РС і РС-</w:t>
            </w:r>
            <w:r>
              <w:t>LC</w:t>
            </w:r>
            <w:r w:rsidRPr="00F66F8E">
              <w:rPr>
                <w:lang w:val="uk-UA"/>
              </w:rPr>
              <w:t>, 2*1,6мм 10 м</w:t>
            </w:r>
            <w:r>
              <w:rPr>
                <w:lang w:val="uk-UA"/>
              </w:rPr>
              <w:t xml:space="preserve"> (10шт);</w:t>
            </w:r>
          </w:p>
          <w:p w:rsidR="00F66F8E" w:rsidRDefault="00F66F8E" w:rsidP="00892656">
            <w:pPr>
              <w:pStyle w:val="ab"/>
              <w:keepLines/>
              <w:numPr>
                <w:ilvl w:val="0"/>
                <w:numId w:val="21"/>
              </w:numPr>
              <w:autoSpaceDE w:val="0"/>
              <w:autoSpaceDN w:val="0"/>
            </w:pPr>
            <w:r>
              <w:t>Стяжки кабельні нейлонові 200мм</w:t>
            </w:r>
            <w:r>
              <w:rPr>
                <w:lang w:val="uk-UA"/>
              </w:rPr>
              <w:t xml:space="preserve"> (3000шт);</w:t>
            </w:r>
          </w:p>
          <w:p w:rsidR="00F66F8E" w:rsidRPr="00CC3470" w:rsidRDefault="00F66F8E" w:rsidP="00892656">
            <w:pPr>
              <w:pStyle w:val="ab"/>
              <w:keepLines/>
              <w:numPr>
                <w:ilvl w:val="0"/>
                <w:numId w:val="21"/>
              </w:numPr>
              <w:autoSpaceDE w:val="0"/>
              <w:autoSpaceDN w:val="0"/>
            </w:pPr>
            <w:r>
              <w:rPr>
                <w:lang w:val="uk-UA"/>
              </w:rPr>
              <w:t>Мо</w:t>
            </w:r>
            <w:r>
              <w:t>нтажні площадки для стяжок</w:t>
            </w:r>
            <w:r>
              <w:rPr>
                <w:lang w:val="uk-UA"/>
              </w:rPr>
              <w:t xml:space="preserve"> </w:t>
            </w:r>
            <w:r w:rsidRPr="00F66F8E">
              <w:rPr>
                <w:lang w:val="uk-UA"/>
              </w:rPr>
              <w:t>(3000шт);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 лiнiї</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9775</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56</w:t>
            </w:r>
            <w:r w:rsidR="00C35349">
              <w:rPr>
                <w:spacing w:val="-3"/>
              </w:rPr>
              <w:t>6</w:t>
            </w:r>
          </w:p>
        </w:tc>
        <w:tc>
          <w:tcPr>
            <w:tcW w:w="6110" w:type="dxa"/>
            <w:tcBorders>
              <w:top w:val="single" w:sz="4" w:space="0" w:color="auto"/>
              <w:left w:val="nil"/>
              <w:bottom w:val="single" w:sz="4" w:space="0" w:color="auto"/>
              <w:right w:val="nil"/>
            </w:tcBorders>
          </w:tcPr>
          <w:p w:rsidR="00CC3470" w:rsidRDefault="00CC3470" w:rsidP="00F66F8E">
            <w:pPr>
              <w:keepLines/>
              <w:autoSpaceDE w:val="0"/>
              <w:autoSpaceDN w:val="0"/>
              <w:rPr>
                <w:spacing w:val="-3"/>
              </w:rPr>
            </w:pPr>
            <w:r w:rsidRPr="00CC3470">
              <w:rPr>
                <w:spacing w:val="-3"/>
              </w:rPr>
              <w:t>Труба сталева по стiнах з крiпленням накладними</w:t>
            </w:r>
            <w:r w:rsidR="00F66F8E">
              <w:rPr>
                <w:spacing w:val="-3"/>
              </w:rPr>
              <w:t xml:space="preserve"> </w:t>
            </w:r>
            <w:r w:rsidRPr="00CC3470">
              <w:rPr>
                <w:spacing w:val="-3"/>
              </w:rPr>
              <w:t>скобами, дiаметр до 40 мм</w:t>
            </w:r>
          </w:p>
          <w:p w:rsidR="00F66F8E" w:rsidRPr="00F66F8E" w:rsidRDefault="00F66F8E" w:rsidP="00892656">
            <w:pPr>
              <w:pStyle w:val="ab"/>
              <w:keepLines/>
              <w:numPr>
                <w:ilvl w:val="0"/>
                <w:numId w:val="21"/>
              </w:numPr>
              <w:autoSpaceDE w:val="0"/>
              <w:autoSpaceDN w:val="0"/>
              <w:rPr>
                <w:lang w:val="uk-UA"/>
              </w:rPr>
            </w:pPr>
            <w:r w:rsidRPr="00F66F8E">
              <w:rPr>
                <w:lang w:val="uk-UA"/>
              </w:rPr>
              <w:t>Труби сталев</w:t>
            </w:r>
            <w:r>
              <w:t>i</w:t>
            </w:r>
            <w:r w:rsidRPr="00F66F8E">
              <w:rPr>
                <w:lang w:val="uk-UA"/>
              </w:rPr>
              <w:t xml:space="preserve"> зварн</w:t>
            </w:r>
            <w:r>
              <w:t>i</w:t>
            </w:r>
            <w:r w:rsidRPr="00F66F8E">
              <w:rPr>
                <w:lang w:val="uk-UA"/>
              </w:rPr>
              <w:t xml:space="preserve"> водогазопров</w:t>
            </w:r>
            <w:r>
              <w:t>i</w:t>
            </w:r>
            <w:r w:rsidRPr="00F66F8E">
              <w:rPr>
                <w:lang w:val="uk-UA"/>
              </w:rPr>
              <w:t>дн</w:t>
            </w:r>
            <w:r>
              <w:t>i</w:t>
            </w:r>
            <w:r w:rsidRPr="00F66F8E">
              <w:rPr>
                <w:lang w:val="uk-UA"/>
              </w:rPr>
              <w:t xml:space="preserve"> з р</w:t>
            </w:r>
            <w:r>
              <w:t>i</w:t>
            </w:r>
            <w:r w:rsidRPr="00F66F8E">
              <w:rPr>
                <w:lang w:val="uk-UA"/>
              </w:rPr>
              <w:t>зьбою, оцинкован</w:t>
            </w:r>
            <w:r>
              <w:t>i</w:t>
            </w:r>
            <w:r w:rsidRPr="00F66F8E">
              <w:rPr>
                <w:lang w:val="uk-UA"/>
              </w:rPr>
              <w:t xml:space="preserve"> легк</w:t>
            </w:r>
            <w:r>
              <w:t>i</w:t>
            </w:r>
            <w:r w:rsidRPr="00F66F8E">
              <w:rPr>
                <w:lang w:val="uk-UA"/>
              </w:rPr>
              <w:t>, д</w:t>
            </w:r>
            <w:r>
              <w:t>i</w:t>
            </w:r>
            <w:r w:rsidRPr="00F66F8E">
              <w:rPr>
                <w:lang w:val="uk-UA"/>
              </w:rPr>
              <w:t>аметр умовного</w:t>
            </w:r>
            <w:r>
              <w:rPr>
                <w:lang w:val="uk-UA"/>
              </w:rPr>
              <w:t xml:space="preserve"> </w:t>
            </w:r>
            <w:r w:rsidRPr="00F66F8E">
              <w:rPr>
                <w:lang w:val="uk-UA"/>
              </w:rPr>
              <w:t>проходу 40 мм, товщина ст</w:t>
            </w:r>
            <w:r>
              <w:t>i</w:t>
            </w:r>
            <w:r w:rsidRPr="00F66F8E">
              <w:rPr>
                <w:lang w:val="uk-UA"/>
              </w:rPr>
              <w:t>нки 3 мм</w:t>
            </w:r>
            <w:r>
              <w:rPr>
                <w:lang w:val="uk-UA"/>
              </w:rPr>
              <w:t xml:space="preserve"> </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56</w:t>
            </w:r>
            <w:r w:rsidR="00C35349">
              <w:rPr>
                <w:spacing w:val="-3"/>
              </w:rPr>
              <w:t>7</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Монтаж та підключення касети електроживлення в шафу</w:t>
            </w:r>
            <w:r w:rsidR="00F66F8E">
              <w:rPr>
                <w:spacing w:val="-3"/>
              </w:rPr>
              <w:t xml:space="preserve"> </w:t>
            </w:r>
          </w:p>
          <w:p w:rsidR="00F66F8E" w:rsidRPr="00CC3470" w:rsidRDefault="001215DE" w:rsidP="00892656">
            <w:pPr>
              <w:pStyle w:val="ab"/>
              <w:keepLines/>
              <w:numPr>
                <w:ilvl w:val="0"/>
                <w:numId w:val="21"/>
              </w:numPr>
              <w:autoSpaceDE w:val="0"/>
              <w:autoSpaceDN w:val="0"/>
            </w:pPr>
            <w:r>
              <w:t>пристрій розподілу електроенергії на 20 С13</w:t>
            </w:r>
            <w:r>
              <w:rPr>
                <w:lang w:val="uk-UA"/>
              </w:rPr>
              <w:t xml:space="preserve"> </w:t>
            </w:r>
            <w:r>
              <w:t>та 4 С19 розеток 230В 32А</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56</w:t>
            </w:r>
            <w:r w:rsidR="00C35349">
              <w:rPr>
                <w:spacing w:val="-3"/>
              </w:rPr>
              <w:t>8</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F507D6">
              <w:rPr>
                <w:spacing w:val="-3"/>
              </w:rPr>
              <w:t>Монтаж комутаційної шафи</w:t>
            </w:r>
          </w:p>
          <w:p w:rsidR="001215DE" w:rsidRDefault="001215DE" w:rsidP="00892656">
            <w:pPr>
              <w:pStyle w:val="ab"/>
              <w:keepLines/>
              <w:numPr>
                <w:ilvl w:val="0"/>
                <w:numId w:val="21"/>
              </w:numPr>
              <w:autoSpaceDE w:val="0"/>
              <w:autoSpaceDN w:val="0"/>
              <w:rPr>
                <w:lang w:val="uk-UA"/>
              </w:rPr>
            </w:pPr>
            <w:r w:rsidRPr="001215DE">
              <w:rPr>
                <w:lang w:val="uk-UA"/>
              </w:rPr>
              <w:lastRenderedPageBreak/>
              <w:t xml:space="preserve">телекомунікаційна шафа 19" АРС </w:t>
            </w:r>
            <w:r>
              <w:t>NetShelter</w:t>
            </w:r>
            <w:r>
              <w:rPr>
                <w:lang w:val="uk-UA"/>
              </w:rPr>
              <w:t xml:space="preserve"> </w:t>
            </w:r>
            <w:r>
              <w:t>SX</w:t>
            </w:r>
            <w:r w:rsidRPr="001215DE">
              <w:rPr>
                <w:lang w:val="uk-UA"/>
              </w:rPr>
              <w:t xml:space="preserve">  42</w:t>
            </w:r>
            <w:r>
              <w:t>U</w:t>
            </w:r>
            <w:r w:rsidRPr="001215DE">
              <w:rPr>
                <w:lang w:val="uk-UA"/>
              </w:rPr>
              <w:t xml:space="preserve"> 750х1070</w:t>
            </w:r>
            <w:r>
              <w:rPr>
                <w:lang w:val="uk-UA"/>
              </w:rPr>
              <w:t>;</w:t>
            </w:r>
          </w:p>
          <w:p w:rsidR="001215DE" w:rsidRDefault="001215DE" w:rsidP="00892656">
            <w:pPr>
              <w:pStyle w:val="ab"/>
              <w:keepLines/>
              <w:numPr>
                <w:ilvl w:val="0"/>
                <w:numId w:val="21"/>
              </w:numPr>
              <w:autoSpaceDE w:val="0"/>
              <w:autoSpaceDN w:val="0"/>
              <w:rPr>
                <w:lang w:val="uk-UA"/>
              </w:rPr>
            </w:pPr>
            <w:r w:rsidRPr="001215DE">
              <w:rPr>
                <w:lang w:val="uk-UA"/>
              </w:rPr>
              <w:t xml:space="preserve">Набір </w:t>
            </w:r>
            <w:r>
              <w:rPr>
                <w:lang w:val="uk-UA"/>
              </w:rPr>
              <w:t>елементів кріплення в шафу (100компл.);</w:t>
            </w:r>
          </w:p>
          <w:p w:rsidR="001215DE" w:rsidRPr="001215DE" w:rsidRDefault="001215DE" w:rsidP="00892656">
            <w:pPr>
              <w:pStyle w:val="ab"/>
              <w:keepLines/>
              <w:numPr>
                <w:ilvl w:val="0"/>
                <w:numId w:val="21"/>
              </w:numPr>
              <w:autoSpaceDE w:val="0"/>
              <w:autoSpaceDN w:val="0"/>
              <w:rPr>
                <w:lang w:val="uk-UA"/>
              </w:rPr>
            </w:pPr>
            <w:r w:rsidRPr="001215DE">
              <w:rPr>
                <w:lang w:val="uk-UA"/>
              </w:rPr>
              <w:t xml:space="preserve"> шина заземлення на 10 точок 40см</w:t>
            </w:r>
            <w:r>
              <w:rPr>
                <w:lang w:val="uk-UA"/>
              </w:rPr>
              <w:t xml:space="preserve"> (1шт);</w:t>
            </w:r>
          </w:p>
          <w:p w:rsidR="001215DE" w:rsidRPr="001215DE" w:rsidRDefault="001215DE" w:rsidP="00892656">
            <w:pPr>
              <w:pStyle w:val="ab"/>
              <w:keepLines/>
              <w:numPr>
                <w:ilvl w:val="0"/>
                <w:numId w:val="21"/>
              </w:numPr>
              <w:autoSpaceDE w:val="0"/>
              <w:autoSpaceDN w:val="0"/>
              <w:rPr>
                <w:lang w:val="uk-UA"/>
              </w:rPr>
            </w:pPr>
            <w:r w:rsidRPr="001215DE">
              <w:rPr>
                <w:lang w:val="uk-UA"/>
              </w:rPr>
              <w:t>Стрічка липуча 2-х стороння Велкро</w:t>
            </w:r>
            <w:r>
              <w:rPr>
                <w:lang w:val="uk-UA"/>
              </w:rPr>
              <w:t xml:space="preserve"> </w:t>
            </w:r>
            <w:r w:rsidRPr="001215DE">
              <w:rPr>
                <w:lang w:val="uk-UA"/>
              </w:rPr>
              <w:t>16*4570мм</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lastRenderedPageBreak/>
              <w:t>шафа</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56</w:t>
            </w:r>
            <w:r w:rsidR="00C35349">
              <w:rPr>
                <w:spacing w:val="-3"/>
              </w:rPr>
              <w:t>9</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Встановлення комплекту вентиляції в шафу</w:t>
            </w:r>
          </w:p>
          <w:p w:rsidR="001215DE" w:rsidRPr="00CC3470" w:rsidRDefault="001215DE" w:rsidP="00892656">
            <w:pPr>
              <w:pStyle w:val="ab"/>
              <w:keepLines/>
              <w:numPr>
                <w:ilvl w:val="0"/>
                <w:numId w:val="21"/>
              </w:numPr>
              <w:autoSpaceDE w:val="0"/>
              <w:autoSpaceDN w:val="0"/>
            </w:pPr>
            <w:r>
              <w:rPr>
                <w:lang w:val="uk-UA"/>
              </w:rPr>
              <w:t>В</w:t>
            </w:r>
            <w:r>
              <w:t>ентиляторний блок для шаф,NetShelter</w:t>
            </w:r>
            <w:r>
              <w:rPr>
                <w:lang w:val="uk-UA"/>
              </w:rPr>
              <w:t xml:space="preserve"> </w:t>
            </w:r>
            <w:r>
              <w:t>SX</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w:t>
            </w:r>
            <w:r w:rsidR="00C35349">
              <w:rPr>
                <w:spacing w:val="-3"/>
              </w:rPr>
              <w:t>70</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Монтаж кабельного організатора</w:t>
            </w:r>
          </w:p>
          <w:p w:rsidR="001215DE" w:rsidRDefault="001215DE" w:rsidP="00892656">
            <w:pPr>
              <w:pStyle w:val="ab"/>
              <w:keepLines/>
              <w:numPr>
                <w:ilvl w:val="0"/>
                <w:numId w:val="21"/>
              </w:numPr>
              <w:autoSpaceDE w:val="0"/>
              <w:autoSpaceDN w:val="0"/>
            </w:pPr>
            <w:r>
              <w:t>Кабельний організатор 19" 750мм для шафи</w:t>
            </w:r>
            <w:r w:rsidRPr="001215DE">
              <w:rPr>
                <w:lang w:val="uk-UA"/>
              </w:rPr>
              <w:t xml:space="preserve"> </w:t>
            </w:r>
            <w:r>
              <w:t xml:space="preserve">NetShelter </w:t>
            </w:r>
            <w:r>
              <w:rPr>
                <w:lang w:val="uk-UA"/>
              </w:rPr>
              <w:t>(2шт);</w:t>
            </w:r>
            <w:r>
              <w:t xml:space="preserve"> </w:t>
            </w:r>
          </w:p>
          <w:p w:rsidR="001215DE" w:rsidRPr="00CC3470" w:rsidRDefault="001215DE" w:rsidP="00892656">
            <w:pPr>
              <w:pStyle w:val="ab"/>
              <w:keepLines/>
              <w:numPr>
                <w:ilvl w:val="0"/>
                <w:numId w:val="21"/>
              </w:numPr>
              <w:autoSpaceDE w:val="0"/>
              <w:autoSpaceDN w:val="0"/>
            </w:pPr>
            <w:r>
              <w:rPr>
                <w:lang w:val="uk-UA"/>
              </w:rPr>
              <w:t>К</w:t>
            </w:r>
            <w:r>
              <w:t>ришка для  кабельного організатора 19"</w:t>
            </w:r>
            <w:r>
              <w:rPr>
                <w:lang w:val="uk-UA"/>
              </w:rPr>
              <w:t xml:space="preserve"> </w:t>
            </w:r>
            <w:r>
              <w:t xml:space="preserve">750мм для шафи NetShelter </w:t>
            </w:r>
            <w:r w:rsidRPr="001215DE">
              <w:t xml:space="preserve">(2шт); </w:t>
            </w:r>
            <w:r>
              <w:t xml:space="preserve"> </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57</w:t>
            </w:r>
            <w:r w:rsidR="00C35349">
              <w:rPr>
                <w:spacing w:val="-3"/>
              </w:rPr>
              <w:t>1</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F507D6">
              <w:rPr>
                <w:spacing w:val="-3"/>
              </w:rPr>
              <w:t>Встановлення оптичної полиці</w:t>
            </w:r>
          </w:p>
          <w:p w:rsidR="001215DE" w:rsidRPr="00CC3470" w:rsidRDefault="001215DE" w:rsidP="00892656">
            <w:pPr>
              <w:pStyle w:val="ab"/>
              <w:keepLines/>
              <w:numPr>
                <w:ilvl w:val="0"/>
                <w:numId w:val="21"/>
              </w:numPr>
              <w:autoSpaceDE w:val="0"/>
              <w:autoSpaceDN w:val="0"/>
            </w:pPr>
            <w:r>
              <w:t>19"полиця висувна телескопічна глибина</w:t>
            </w:r>
            <w:r>
              <w:rPr>
                <w:lang w:val="uk-UA"/>
              </w:rPr>
              <w:t xml:space="preserve"> </w:t>
            </w:r>
            <w:r>
              <w:t>750-1000мм</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57</w:t>
            </w:r>
            <w:r w:rsidR="00C35349">
              <w:rPr>
                <w:spacing w:val="-3"/>
              </w:rPr>
              <w:t>2</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Встановлення рамки патч-панелі</w:t>
            </w:r>
            <w:r w:rsidR="003170D8">
              <w:rPr>
                <w:spacing w:val="-3"/>
              </w:rPr>
              <w:t xml:space="preserve"> </w:t>
            </w:r>
          </w:p>
          <w:p w:rsidR="003170D8" w:rsidRPr="00CC3470" w:rsidRDefault="003170D8" w:rsidP="00892656">
            <w:pPr>
              <w:pStyle w:val="ab"/>
              <w:keepLines/>
              <w:numPr>
                <w:ilvl w:val="0"/>
                <w:numId w:val="21"/>
              </w:numPr>
              <w:autoSpaceDE w:val="0"/>
              <w:autoSpaceDN w:val="0"/>
            </w:pPr>
            <w:r>
              <w:t>Патч панель наборная 24 Port (для SL и</w:t>
            </w:r>
            <w:r>
              <w:rPr>
                <w:lang w:val="uk-UA"/>
              </w:rPr>
              <w:t xml:space="preserve"> </w:t>
            </w:r>
            <w:r>
              <w:t>TWIST модулей)</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57</w:t>
            </w:r>
            <w:r w:rsidR="00C35349">
              <w:rPr>
                <w:spacing w:val="-3"/>
              </w:rPr>
              <w:t>3</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Монтаж модулів RJ-45 Cat. 6</w:t>
            </w:r>
            <w:r w:rsidR="001915C7">
              <w:rPr>
                <w:spacing w:val="-3"/>
              </w:rPr>
              <w:t>А</w:t>
            </w:r>
          </w:p>
          <w:p w:rsidR="003170D8" w:rsidRPr="003170D8" w:rsidRDefault="003170D8" w:rsidP="00892656">
            <w:pPr>
              <w:pStyle w:val="ab"/>
              <w:keepLines/>
              <w:numPr>
                <w:ilvl w:val="0"/>
                <w:numId w:val="21"/>
              </w:numPr>
              <w:autoSpaceDE w:val="0"/>
              <w:autoSpaceDN w:val="0"/>
              <w:rPr>
                <w:lang w:val="en-US"/>
              </w:rPr>
            </w:pPr>
            <w:r>
              <w:t>Модуль</w:t>
            </w:r>
            <w:r w:rsidRPr="003170D8">
              <w:rPr>
                <w:lang w:val="en-US"/>
              </w:rPr>
              <w:t xml:space="preserve"> (MJ) AMP-TWIST-SLX STANDART</w:t>
            </w:r>
            <w:r>
              <w:rPr>
                <w:lang w:val="uk-UA"/>
              </w:rPr>
              <w:t xml:space="preserve"> </w:t>
            </w:r>
            <w:r w:rsidRPr="003170D8">
              <w:rPr>
                <w:lang w:val="en-US"/>
              </w:rPr>
              <w:t>(ISO cat.6A) SL XGA 10Gigabit</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225</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57</w:t>
            </w:r>
            <w:r w:rsidR="00C35349">
              <w:rPr>
                <w:spacing w:val="-3"/>
              </w:rPr>
              <w:t>4</w:t>
            </w:r>
          </w:p>
        </w:tc>
        <w:tc>
          <w:tcPr>
            <w:tcW w:w="6110" w:type="dxa"/>
            <w:tcBorders>
              <w:top w:val="single" w:sz="4" w:space="0" w:color="auto"/>
              <w:left w:val="nil"/>
              <w:bottom w:val="single" w:sz="4" w:space="0" w:color="auto"/>
              <w:right w:val="nil"/>
            </w:tcBorders>
          </w:tcPr>
          <w:p w:rsidR="00CC3470" w:rsidRDefault="00CC3470" w:rsidP="003170D8">
            <w:pPr>
              <w:keepLines/>
              <w:autoSpaceDE w:val="0"/>
              <w:autoSpaceDN w:val="0"/>
              <w:rPr>
                <w:spacing w:val="-3"/>
              </w:rPr>
            </w:pPr>
            <w:r w:rsidRPr="00B84CFD">
              <w:rPr>
                <w:spacing w:val="-3"/>
              </w:rPr>
              <w:t>Прокладка проводу електричного (заземлення</w:t>
            </w:r>
            <w:r w:rsidR="003170D8" w:rsidRPr="00B84CFD">
              <w:rPr>
                <w:spacing w:val="-3"/>
              </w:rPr>
              <w:t xml:space="preserve"> </w:t>
            </w:r>
            <w:r w:rsidRPr="00B84CFD">
              <w:rPr>
                <w:spacing w:val="-3"/>
              </w:rPr>
              <w:t>комутаційної шафи)</w:t>
            </w:r>
          </w:p>
          <w:p w:rsidR="005E037B" w:rsidRDefault="005E037B" w:rsidP="00892656">
            <w:pPr>
              <w:pStyle w:val="ab"/>
              <w:keepLines/>
              <w:numPr>
                <w:ilvl w:val="0"/>
                <w:numId w:val="21"/>
              </w:numPr>
              <w:autoSpaceDE w:val="0"/>
              <w:autoSpaceDN w:val="0"/>
            </w:pPr>
            <w:r>
              <w:t>Сталь кругла</w:t>
            </w:r>
            <w:r>
              <w:rPr>
                <w:lang w:val="uk-UA"/>
              </w:rPr>
              <w:t>;</w:t>
            </w:r>
          </w:p>
          <w:p w:rsidR="005E037B" w:rsidRPr="005E037B" w:rsidRDefault="005E037B" w:rsidP="00892656">
            <w:pPr>
              <w:pStyle w:val="ab"/>
              <w:keepLines/>
              <w:numPr>
                <w:ilvl w:val="0"/>
                <w:numId w:val="21"/>
              </w:numPr>
              <w:autoSpaceDE w:val="0"/>
              <w:autoSpaceDN w:val="0"/>
            </w:pPr>
            <w:r>
              <w:t>Втулки ущiльнювальнi</w:t>
            </w:r>
            <w:r>
              <w:rPr>
                <w:lang w:val="uk-UA"/>
              </w:rPr>
              <w:t>;</w:t>
            </w:r>
          </w:p>
          <w:p w:rsidR="005E037B" w:rsidRPr="005E037B" w:rsidRDefault="005E037B" w:rsidP="00892656">
            <w:pPr>
              <w:pStyle w:val="ab"/>
              <w:keepLines/>
              <w:numPr>
                <w:ilvl w:val="0"/>
                <w:numId w:val="21"/>
              </w:numPr>
              <w:autoSpaceDE w:val="0"/>
              <w:autoSpaceDN w:val="0"/>
            </w:pPr>
            <w:r w:rsidRPr="005E037B">
              <w:t>Стрiчка iзоляцiйна "Пара</w:t>
            </w:r>
            <w:r>
              <w:rPr>
                <w:lang w:val="uk-UA"/>
              </w:rPr>
              <w:t>»;</w:t>
            </w:r>
          </w:p>
          <w:p w:rsidR="005E037B" w:rsidRDefault="005E037B" w:rsidP="00892656">
            <w:pPr>
              <w:pStyle w:val="ab"/>
              <w:keepLines/>
              <w:numPr>
                <w:ilvl w:val="0"/>
                <w:numId w:val="21"/>
              </w:numPr>
              <w:autoSpaceDE w:val="0"/>
              <w:autoSpaceDN w:val="0"/>
            </w:pPr>
            <w:r>
              <w:t>Провід ПВ3 1x16 мм2</w:t>
            </w:r>
            <w:r>
              <w:rPr>
                <w:lang w:val="uk-UA"/>
              </w:rPr>
              <w:t xml:space="preserve"> (50м.п.);</w:t>
            </w:r>
          </w:p>
          <w:p w:rsidR="005E037B" w:rsidRPr="005E037B" w:rsidRDefault="005E037B" w:rsidP="00892656">
            <w:pPr>
              <w:pStyle w:val="ab"/>
              <w:keepLines/>
              <w:numPr>
                <w:ilvl w:val="0"/>
                <w:numId w:val="21"/>
              </w:numPr>
              <w:autoSpaceDE w:val="0"/>
              <w:autoSpaceDN w:val="0"/>
            </w:pPr>
            <w:r>
              <w:t>Наконечник кабельний мiдний під болт s=16</w:t>
            </w:r>
            <w:r>
              <w:rPr>
                <w:lang w:val="uk-UA"/>
              </w:rPr>
              <w:t xml:space="preserve"> </w:t>
            </w:r>
            <w:r>
              <w:t>мм2</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50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57</w:t>
            </w:r>
            <w:r w:rsidR="00C35349">
              <w:rPr>
                <w:spacing w:val="-3"/>
              </w:rPr>
              <w:t>5</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Кросування проводом екранованим</w:t>
            </w:r>
          </w:p>
          <w:p w:rsidR="00EA216D" w:rsidRDefault="00EA216D" w:rsidP="00892656">
            <w:pPr>
              <w:pStyle w:val="ab"/>
              <w:keepLines/>
              <w:numPr>
                <w:ilvl w:val="0"/>
                <w:numId w:val="21"/>
              </w:numPr>
              <w:autoSpaceDE w:val="0"/>
              <w:autoSpaceDN w:val="0"/>
            </w:pPr>
            <w:r>
              <w:t>Шнур комутаційний FTP, Cat.6а, 1м</w:t>
            </w:r>
            <w:r>
              <w:rPr>
                <w:lang w:val="uk-UA"/>
              </w:rPr>
              <w:t xml:space="preserve"> (</w:t>
            </w:r>
            <w:r w:rsidR="00BC16BA">
              <w:rPr>
                <w:lang w:val="uk-UA"/>
              </w:rPr>
              <w:t xml:space="preserve"> 225</w:t>
            </w:r>
            <w:r>
              <w:rPr>
                <w:lang w:val="uk-UA"/>
              </w:rPr>
              <w:t>шт);</w:t>
            </w:r>
          </w:p>
          <w:p w:rsidR="00EA216D" w:rsidRPr="00EA216D" w:rsidRDefault="00EA216D" w:rsidP="00892656">
            <w:pPr>
              <w:pStyle w:val="ab"/>
              <w:numPr>
                <w:ilvl w:val="0"/>
                <w:numId w:val="21"/>
              </w:numPr>
              <w:rPr>
                <w:lang w:val="uk-UA"/>
              </w:rPr>
            </w:pPr>
            <w:r>
              <w:t>Шнур комутаційний FTP, Cat.6а, 2м</w:t>
            </w:r>
            <w:r>
              <w:rPr>
                <w:lang w:val="uk-UA"/>
              </w:rPr>
              <w:t xml:space="preserve"> </w:t>
            </w:r>
            <w:r w:rsidRPr="00EA216D">
              <w:rPr>
                <w:lang w:val="uk-UA"/>
              </w:rPr>
              <w:t>(100шт);</w:t>
            </w:r>
          </w:p>
          <w:p w:rsidR="00EA216D" w:rsidRDefault="00EA216D" w:rsidP="00892656">
            <w:pPr>
              <w:pStyle w:val="ab"/>
              <w:keepLines/>
              <w:numPr>
                <w:ilvl w:val="0"/>
                <w:numId w:val="21"/>
              </w:numPr>
              <w:autoSpaceDE w:val="0"/>
              <w:autoSpaceDN w:val="0"/>
            </w:pPr>
            <w:r>
              <w:t>Шнур комутаційний FTP, Cat.6а, 3м</w:t>
            </w:r>
            <w:r w:rsidRPr="00EA216D">
              <w:rPr>
                <w:lang w:val="uk-UA"/>
              </w:rPr>
              <w:t xml:space="preserve"> (</w:t>
            </w:r>
            <w:r w:rsidR="00BC16BA">
              <w:rPr>
                <w:lang w:val="uk-UA"/>
              </w:rPr>
              <w:t xml:space="preserve"> 225</w:t>
            </w:r>
            <w:r w:rsidRPr="00EA216D">
              <w:rPr>
                <w:lang w:val="uk-UA"/>
              </w:rPr>
              <w:t>шт);</w:t>
            </w:r>
          </w:p>
          <w:p w:rsidR="00EA216D" w:rsidRPr="00CC3470" w:rsidRDefault="00EA216D" w:rsidP="00892656">
            <w:pPr>
              <w:pStyle w:val="ab"/>
              <w:keepLines/>
              <w:numPr>
                <w:ilvl w:val="0"/>
                <w:numId w:val="21"/>
              </w:numPr>
              <w:autoSpaceDE w:val="0"/>
              <w:autoSpaceDN w:val="0"/>
            </w:pPr>
            <w:r>
              <w:t>Шнур комутаційний FTP, Cat.6а, 5м</w:t>
            </w:r>
            <w:r>
              <w:rPr>
                <w:lang w:val="uk-UA"/>
              </w:rPr>
              <w:t xml:space="preserve"> (1шт)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BC16BA">
            <w:pPr>
              <w:keepLines/>
              <w:autoSpaceDE w:val="0"/>
              <w:autoSpaceDN w:val="0"/>
              <w:jc w:val="center"/>
            </w:pPr>
            <w:r>
              <w:rPr>
                <w:spacing w:val="-3"/>
              </w:rPr>
              <w:t xml:space="preserve"> 551</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EA216D"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EA216D" w:rsidRPr="00B735CC" w:rsidRDefault="00EA216D" w:rsidP="00CC3470">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EA216D" w:rsidRPr="00CC3470" w:rsidRDefault="00EA216D" w:rsidP="00EA216D">
            <w:pPr>
              <w:keepLines/>
              <w:autoSpaceDE w:val="0"/>
              <w:autoSpaceDN w:val="0"/>
              <w:jc w:val="center"/>
              <w:rPr>
                <w:spacing w:val="-3"/>
              </w:rPr>
            </w:pPr>
            <w:r w:rsidRPr="00EA216D">
              <w:rPr>
                <w:b/>
                <w:bCs/>
                <w:spacing w:val="-3"/>
              </w:rPr>
              <w:t>Електронна черга 1-й поверх</w:t>
            </w:r>
          </w:p>
        </w:tc>
        <w:tc>
          <w:tcPr>
            <w:tcW w:w="1097" w:type="dxa"/>
            <w:gridSpan w:val="2"/>
            <w:tcBorders>
              <w:top w:val="single" w:sz="4" w:space="0" w:color="auto"/>
              <w:left w:val="single" w:sz="4" w:space="0" w:color="auto"/>
              <w:bottom w:val="single" w:sz="4" w:space="0" w:color="auto"/>
              <w:right w:val="nil"/>
            </w:tcBorders>
          </w:tcPr>
          <w:p w:rsidR="00EA216D" w:rsidRPr="00CC3470" w:rsidRDefault="00EA216D" w:rsidP="00CC3470">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EA216D" w:rsidRPr="00CC3470" w:rsidRDefault="00EA216D" w:rsidP="00CC3470">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EA216D" w:rsidRPr="00CC3470" w:rsidRDefault="00EA216D" w:rsidP="00CC3470">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57</w:t>
            </w:r>
            <w:r w:rsidR="00C35349">
              <w:rPr>
                <w:spacing w:val="-3"/>
              </w:rPr>
              <w:t>6</w:t>
            </w:r>
          </w:p>
        </w:tc>
        <w:tc>
          <w:tcPr>
            <w:tcW w:w="6110" w:type="dxa"/>
            <w:tcBorders>
              <w:top w:val="single" w:sz="4" w:space="0" w:color="auto"/>
              <w:left w:val="nil"/>
              <w:bottom w:val="single" w:sz="4" w:space="0" w:color="auto"/>
              <w:right w:val="nil"/>
            </w:tcBorders>
          </w:tcPr>
          <w:p w:rsidR="00CC3470" w:rsidRDefault="00CC3470" w:rsidP="00EA216D">
            <w:pPr>
              <w:keepLines/>
              <w:autoSpaceDE w:val="0"/>
              <w:autoSpaceDN w:val="0"/>
              <w:rPr>
                <w:spacing w:val="-3"/>
              </w:rPr>
            </w:pPr>
            <w:r w:rsidRPr="00CC3470">
              <w:rPr>
                <w:spacing w:val="-3"/>
              </w:rPr>
              <w:t>Монтаж конструкції розетки інформаційної для</w:t>
            </w:r>
            <w:r w:rsidR="00EA216D">
              <w:rPr>
                <w:spacing w:val="-3"/>
              </w:rPr>
              <w:t xml:space="preserve"> </w:t>
            </w:r>
            <w:r w:rsidRPr="00CC3470">
              <w:rPr>
                <w:spacing w:val="-3"/>
              </w:rPr>
              <w:t>в</w:t>
            </w:r>
            <w:r w:rsidR="00EA216D">
              <w:rPr>
                <w:spacing w:val="-3"/>
              </w:rPr>
              <w:t>с</w:t>
            </w:r>
            <w:r w:rsidRPr="00CC3470">
              <w:rPr>
                <w:spacing w:val="-3"/>
              </w:rPr>
              <w:t>танов</w:t>
            </w:r>
            <w:r w:rsidR="00EA216D">
              <w:rPr>
                <w:spacing w:val="-3"/>
              </w:rPr>
              <w:t>-</w:t>
            </w:r>
            <w:r w:rsidRPr="00CC3470">
              <w:rPr>
                <w:spacing w:val="-3"/>
              </w:rPr>
              <w:t>лення модулів</w:t>
            </w:r>
          </w:p>
          <w:p w:rsidR="00EA216D" w:rsidRDefault="00EA216D" w:rsidP="00892656">
            <w:pPr>
              <w:pStyle w:val="ab"/>
              <w:keepLines/>
              <w:numPr>
                <w:ilvl w:val="0"/>
                <w:numId w:val="21"/>
              </w:numPr>
              <w:autoSpaceDE w:val="0"/>
              <w:autoSpaceDN w:val="0"/>
            </w:pPr>
            <w:r>
              <w:t>Панель розетки інформаційної на 2 модулі</w:t>
            </w:r>
            <w:r w:rsidRPr="00EA216D">
              <w:rPr>
                <w:lang w:val="uk-UA"/>
              </w:rPr>
              <w:t xml:space="preserve"> </w:t>
            </w:r>
            <w:r>
              <w:t>RJ45 біла хагер</w:t>
            </w:r>
            <w:r>
              <w:rPr>
                <w:lang w:val="uk-UA"/>
              </w:rPr>
              <w:t xml:space="preserve"> (10шт);</w:t>
            </w:r>
          </w:p>
          <w:p w:rsidR="00EA216D" w:rsidRDefault="00EA216D" w:rsidP="00892656">
            <w:pPr>
              <w:pStyle w:val="ab"/>
              <w:keepLines/>
              <w:numPr>
                <w:ilvl w:val="0"/>
                <w:numId w:val="21"/>
              </w:numPr>
              <w:autoSpaceDE w:val="0"/>
              <w:autoSpaceDN w:val="0"/>
            </w:pPr>
            <w:r>
              <w:t xml:space="preserve">декоративна рамка 1-кратная біла  REGINA </w:t>
            </w:r>
            <w:r w:rsidRPr="00EA216D">
              <w:t>(10шт);</w:t>
            </w:r>
            <w:r w:rsidRPr="00EA216D">
              <w:rPr>
                <w:lang w:val="uk-UA"/>
              </w:rPr>
              <w:t xml:space="preserve"> </w:t>
            </w:r>
          </w:p>
          <w:p w:rsidR="00EA216D" w:rsidRPr="00CC3470" w:rsidRDefault="00EA216D" w:rsidP="00892656">
            <w:pPr>
              <w:pStyle w:val="ab"/>
              <w:numPr>
                <w:ilvl w:val="0"/>
                <w:numId w:val="21"/>
              </w:numPr>
            </w:pPr>
            <w:r>
              <w:t>Адаптер зовнішньої установки 1-0 кратний</w:t>
            </w:r>
            <w:r>
              <w:rPr>
                <w:lang w:val="uk-UA"/>
              </w:rPr>
              <w:t xml:space="preserve"> </w:t>
            </w:r>
            <w:r>
              <w:t>основ</w:t>
            </w:r>
            <w:r>
              <w:rPr>
                <w:lang w:val="uk-UA"/>
              </w:rPr>
              <w:t>-</w:t>
            </w:r>
            <w:r>
              <w:t>ний білий REGINA</w:t>
            </w:r>
            <w:r>
              <w:rPr>
                <w:lang w:val="uk-UA"/>
              </w:rPr>
              <w:t xml:space="preserve"> </w:t>
            </w:r>
            <w:r w:rsidRPr="00EA216D">
              <w:rPr>
                <w:lang w:val="uk-UA"/>
              </w:rPr>
              <w:t>(10шт);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567AB9" w:rsidP="00CC3470">
            <w:pPr>
              <w:keepLines/>
              <w:autoSpaceDE w:val="0"/>
              <w:autoSpaceDN w:val="0"/>
              <w:jc w:val="center"/>
            </w:pPr>
            <w:r>
              <w:rPr>
                <w:spacing w:val="-3"/>
              </w:rPr>
              <w:t>1</w:t>
            </w:r>
            <w:r w:rsidR="00CC3470" w:rsidRPr="00CC3470">
              <w:rPr>
                <w:spacing w:val="-3"/>
              </w:rPr>
              <w:t>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57</w:t>
            </w:r>
            <w:r w:rsidR="00C35349">
              <w:rPr>
                <w:spacing w:val="-3"/>
              </w:rPr>
              <w:t>7</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Монтаж модулів RJ-45 Cat. 6</w:t>
            </w:r>
            <w:r w:rsidR="001915C7">
              <w:rPr>
                <w:spacing w:val="-3"/>
              </w:rPr>
              <w:t>А</w:t>
            </w:r>
          </w:p>
          <w:p w:rsidR="00EA216D" w:rsidRPr="00436E6D" w:rsidRDefault="00436E6D" w:rsidP="00892656">
            <w:pPr>
              <w:pStyle w:val="ab"/>
              <w:keepLines/>
              <w:numPr>
                <w:ilvl w:val="0"/>
                <w:numId w:val="21"/>
              </w:numPr>
              <w:autoSpaceDE w:val="0"/>
              <w:autoSpaceDN w:val="0"/>
              <w:rPr>
                <w:lang w:val="en-US"/>
              </w:rPr>
            </w:pPr>
            <w:r>
              <w:t>Модуль</w:t>
            </w:r>
            <w:r w:rsidRPr="00436E6D">
              <w:rPr>
                <w:lang w:val="en-US"/>
              </w:rPr>
              <w:t xml:space="preserve"> (MJ) AMP-TWIST-SLX STANDART</w:t>
            </w:r>
            <w:r>
              <w:rPr>
                <w:lang w:val="uk-UA"/>
              </w:rPr>
              <w:t xml:space="preserve"> </w:t>
            </w:r>
            <w:r w:rsidRPr="00436E6D">
              <w:rPr>
                <w:lang w:val="en-US"/>
              </w:rPr>
              <w:t>(ISO cat.5</w:t>
            </w:r>
            <w:r>
              <w:t>е</w:t>
            </w:r>
            <w:r w:rsidRPr="00436E6D">
              <w:rPr>
                <w:lang w:val="en-US"/>
              </w:rPr>
              <w:t>) SL XGA 10Gigabit</w:t>
            </w:r>
            <w:r>
              <w:rPr>
                <w:lang w:val="uk-UA"/>
              </w:rPr>
              <w:t xml:space="preserve"> (20шт)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57</w:t>
            </w:r>
            <w:r w:rsidR="00C35349">
              <w:rPr>
                <w:spacing w:val="-3"/>
              </w:rPr>
              <w:t>8</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Рукав металевий, зовнiшнiй дiаметр до 48 мм</w:t>
            </w:r>
          </w:p>
          <w:p w:rsidR="00436E6D" w:rsidRPr="00436E6D" w:rsidRDefault="00436E6D" w:rsidP="00892656">
            <w:pPr>
              <w:pStyle w:val="ab"/>
              <w:keepLines/>
              <w:numPr>
                <w:ilvl w:val="0"/>
                <w:numId w:val="21"/>
              </w:numPr>
              <w:autoSpaceDE w:val="0"/>
              <w:autoSpaceDN w:val="0"/>
              <w:rPr>
                <w:lang w:val="uk-UA"/>
              </w:rPr>
            </w:pPr>
            <w:r>
              <w:rPr>
                <w:lang w:val="uk-UA"/>
              </w:rPr>
              <w:t>Г</w:t>
            </w:r>
            <w:r w:rsidRPr="00436E6D">
              <w:rPr>
                <w:lang w:val="uk-UA"/>
              </w:rPr>
              <w:t>офротруба с протяжкою ПВХ 16мм</w:t>
            </w:r>
            <w:r>
              <w:rPr>
                <w:lang w:val="uk-UA"/>
              </w:rPr>
              <w:t xml:space="preserve"> (94м.п.);</w:t>
            </w:r>
          </w:p>
          <w:p w:rsidR="00436E6D" w:rsidRPr="00436E6D" w:rsidRDefault="00436E6D" w:rsidP="00892656">
            <w:pPr>
              <w:pStyle w:val="ab"/>
              <w:keepLines/>
              <w:numPr>
                <w:ilvl w:val="0"/>
                <w:numId w:val="21"/>
              </w:numPr>
              <w:autoSpaceDE w:val="0"/>
              <w:autoSpaceDN w:val="0"/>
              <w:rPr>
                <w:lang w:val="uk-UA"/>
              </w:rPr>
            </w:pPr>
            <w:r>
              <w:rPr>
                <w:lang w:val="uk-UA"/>
              </w:rPr>
              <w:t>Г</w:t>
            </w:r>
            <w:r w:rsidRPr="00436E6D">
              <w:rPr>
                <w:lang w:val="uk-UA"/>
              </w:rPr>
              <w:t>офротруба с протяжкою ПНД/ПВД 41,5/50мм</w:t>
            </w:r>
            <w:r>
              <w:rPr>
                <w:lang w:val="uk-UA"/>
              </w:rPr>
              <w:t xml:space="preserve"> (2м.п.)</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96</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57</w:t>
            </w:r>
            <w:r w:rsidR="00C35349">
              <w:rPr>
                <w:spacing w:val="-3"/>
              </w:rPr>
              <w:t>9</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Прокладка інформаційних кабелів</w:t>
            </w:r>
          </w:p>
          <w:p w:rsidR="00436E6D" w:rsidRDefault="00436E6D" w:rsidP="00892656">
            <w:pPr>
              <w:pStyle w:val="ab"/>
              <w:keepLines/>
              <w:numPr>
                <w:ilvl w:val="0"/>
                <w:numId w:val="21"/>
              </w:numPr>
              <w:autoSpaceDE w:val="0"/>
              <w:autoSpaceDN w:val="0"/>
              <w:rPr>
                <w:lang w:val="uk-UA"/>
              </w:rPr>
            </w:pPr>
            <w:r w:rsidRPr="00436E6D">
              <w:rPr>
                <w:lang w:val="uk-UA"/>
              </w:rPr>
              <w:t xml:space="preserve">Кабель </w:t>
            </w:r>
            <w:r w:rsidRPr="00436E6D">
              <w:rPr>
                <w:lang w:val="en-US"/>
              </w:rPr>
              <w:t>F</w:t>
            </w:r>
            <w:r w:rsidRPr="00436E6D">
              <w:rPr>
                <w:lang w:val="uk-UA"/>
              </w:rPr>
              <w:t>/</w:t>
            </w:r>
            <w:r w:rsidRPr="00436E6D">
              <w:rPr>
                <w:lang w:val="en-US"/>
              </w:rPr>
              <w:t>FTP</w:t>
            </w:r>
            <w:r w:rsidRPr="00436E6D">
              <w:rPr>
                <w:lang w:val="uk-UA"/>
              </w:rPr>
              <w:t xml:space="preserve"> </w:t>
            </w:r>
            <w:r w:rsidRPr="00436E6D">
              <w:rPr>
                <w:lang w:val="en-US"/>
              </w:rPr>
              <w:t>PIMF</w:t>
            </w:r>
            <w:r w:rsidRPr="00436E6D">
              <w:rPr>
                <w:lang w:val="uk-UA"/>
              </w:rPr>
              <w:t xml:space="preserve"> </w:t>
            </w:r>
            <w:r w:rsidRPr="00436E6D">
              <w:rPr>
                <w:lang w:val="en-US"/>
              </w:rPr>
              <w:t>COMPACT</w:t>
            </w:r>
            <w:r w:rsidRPr="00436E6D">
              <w:rPr>
                <w:lang w:val="uk-UA"/>
              </w:rPr>
              <w:t xml:space="preserve"> 600</w:t>
            </w:r>
            <w:r w:rsidRPr="00436E6D">
              <w:rPr>
                <w:lang w:val="en-US"/>
              </w:rPr>
              <w:t>MHZ</w:t>
            </w:r>
            <w:r w:rsidRPr="00436E6D">
              <w:rPr>
                <w:lang w:val="uk-UA"/>
              </w:rPr>
              <w:t xml:space="preserve"> КАТ.6</w:t>
            </w:r>
            <w:r>
              <w:t>A</w:t>
            </w:r>
            <w:r w:rsidRPr="00436E6D">
              <w:rPr>
                <w:lang w:val="uk-UA"/>
              </w:rPr>
              <w:t xml:space="preserve"> СИСТЕМНЫЙ </w:t>
            </w:r>
            <w:r>
              <w:t>LSZH</w:t>
            </w:r>
            <w:r w:rsidRPr="00436E6D">
              <w:rPr>
                <w:lang w:val="uk-UA"/>
              </w:rPr>
              <w:t xml:space="preserve"> </w:t>
            </w:r>
            <w:r>
              <w:t>XGA</w:t>
            </w:r>
            <w:r>
              <w:rPr>
                <w:lang w:val="uk-UA"/>
              </w:rPr>
              <w:t xml:space="preserve"> </w:t>
            </w:r>
            <w:r w:rsidRPr="00436E6D">
              <w:rPr>
                <w:lang w:val="uk-UA"/>
              </w:rPr>
              <w:t>10</w:t>
            </w:r>
            <w:r>
              <w:t>GIGABIT</w:t>
            </w:r>
            <w:r>
              <w:rPr>
                <w:lang w:val="uk-UA"/>
              </w:rPr>
              <w:t xml:space="preserve"> (130м.п.);</w:t>
            </w:r>
          </w:p>
          <w:p w:rsidR="00436E6D" w:rsidRPr="00436E6D" w:rsidRDefault="00436E6D" w:rsidP="00892656">
            <w:pPr>
              <w:pStyle w:val="ab"/>
              <w:keepLines/>
              <w:numPr>
                <w:ilvl w:val="0"/>
                <w:numId w:val="21"/>
              </w:numPr>
              <w:autoSpaceDE w:val="0"/>
              <w:autoSpaceDN w:val="0"/>
              <w:rPr>
                <w:lang w:val="uk-UA"/>
              </w:rPr>
            </w:pPr>
            <w:r w:rsidRPr="00436E6D">
              <w:rPr>
                <w:lang w:val="uk-UA"/>
              </w:rPr>
              <w:lastRenderedPageBreak/>
              <w:t>Кабель U/UTP кручена пара  КАТ.5е</w:t>
            </w:r>
            <w:r>
              <w:rPr>
                <w:lang w:val="uk-UA"/>
              </w:rPr>
              <w:t xml:space="preserve"> </w:t>
            </w:r>
            <w:r w:rsidRPr="00436E6D">
              <w:rPr>
                <w:lang w:val="uk-UA"/>
              </w:rPr>
              <w:t xml:space="preserve">малодимний безгалогенний LSОH </w:t>
            </w:r>
            <w:r>
              <w:rPr>
                <w:lang w:val="uk-UA"/>
              </w:rPr>
              <w:t>(99</w:t>
            </w:r>
            <w:r w:rsidR="00C85B14">
              <w:rPr>
                <w:lang w:val="uk-UA"/>
              </w:rPr>
              <w:t>м.п.);</w:t>
            </w:r>
          </w:p>
          <w:p w:rsidR="00436E6D" w:rsidRPr="00436E6D" w:rsidRDefault="00436E6D" w:rsidP="00892656">
            <w:pPr>
              <w:pStyle w:val="ab"/>
              <w:keepLines/>
              <w:numPr>
                <w:ilvl w:val="0"/>
                <w:numId w:val="21"/>
              </w:numPr>
              <w:autoSpaceDE w:val="0"/>
              <w:autoSpaceDN w:val="0"/>
              <w:rPr>
                <w:lang w:val="uk-UA"/>
              </w:rPr>
            </w:pPr>
            <w:r w:rsidRPr="00436E6D">
              <w:rPr>
                <w:lang w:val="uk-UA"/>
              </w:rPr>
              <w:t>стяжки кабельні нейлонові 200мм</w:t>
            </w:r>
            <w:r w:rsidR="00C85B14">
              <w:rPr>
                <w:lang w:val="uk-UA"/>
              </w:rPr>
              <w:t xml:space="preserve"> (100шт);</w:t>
            </w:r>
          </w:p>
          <w:p w:rsidR="00436E6D" w:rsidRPr="00436E6D" w:rsidRDefault="00436E6D" w:rsidP="00892656">
            <w:pPr>
              <w:pStyle w:val="ab"/>
              <w:keepLines/>
              <w:numPr>
                <w:ilvl w:val="0"/>
                <w:numId w:val="21"/>
              </w:numPr>
              <w:autoSpaceDE w:val="0"/>
              <w:autoSpaceDN w:val="0"/>
              <w:rPr>
                <w:lang w:val="uk-UA"/>
              </w:rPr>
            </w:pPr>
            <w:r w:rsidRPr="00436E6D">
              <w:rPr>
                <w:lang w:val="uk-UA"/>
              </w:rPr>
              <w:t>монтажні площадки для стяжок</w:t>
            </w:r>
            <w:r w:rsidR="00C85B14">
              <w:rPr>
                <w:lang w:val="uk-UA"/>
              </w:rPr>
              <w:t xml:space="preserve"> (200шт)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lastRenderedPageBreak/>
              <w:t>м лiнiї</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229</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85B14"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85B14" w:rsidRDefault="00C85B14" w:rsidP="00CC3470">
            <w:pPr>
              <w:keepLines/>
              <w:autoSpaceDE w:val="0"/>
              <w:autoSpaceDN w:val="0"/>
              <w:jc w:val="center"/>
              <w:rPr>
                <w:rFonts w:ascii="Arial" w:hAnsi="Arial" w:cs="Arial"/>
                <w:spacing w:val="-3"/>
                <w:sz w:val="20"/>
                <w:szCs w:val="20"/>
              </w:rPr>
            </w:pPr>
          </w:p>
        </w:tc>
        <w:tc>
          <w:tcPr>
            <w:tcW w:w="6110" w:type="dxa"/>
            <w:tcBorders>
              <w:top w:val="single" w:sz="4" w:space="0" w:color="auto"/>
              <w:left w:val="nil"/>
              <w:bottom w:val="single" w:sz="4" w:space="0" w:color="auto"/>
              <w:right w:val="nil"/>
            </w:tcBorders>
          </w:tcPr>
          <w:p w:rsidR="00C85B14" w:rsidRPr="00CC3470" w:rsidRDefault="00C85B14" w:rsidP="00C85B14">
            <w:pPr>
              <w:keepLines/>
              <w:autoSpaceDE w:val="0"/>
              <w:autoSpaceDN w:val="0"/>
              <w:jc w:val="center"/>
              <w:rPr>
                <w:spacing w:val="-3"/>
              </w:rPr>
            </w:pPr>
            <w:r w:rsidRPr="00C85B14">
              <w:rPr>
                <w:b/>
                <w:bCs/>
                <w:spacing w:val="-3"/>
              </w:rPr>
              <w:t>Кабелі HDMI в кімнатах 24,25,26</w:t>
            </w:r>
          </w:p>
        </w:tc>
        <w:tc>
          <w:tcPr>
            <w:tcW w:w="1097" w:type="dxa"/>
            <w:gridSpan w:val="2"/>
            <w:tcBorders>
              <w:top w:val="single" w:sz="4" w:space="0" w:color="auto"/>
              <w:left w:val="single" w:sz="4" w:space="0" w:color="auto"/>
              <w:bottom w:val="single" w:sz="4" w:space="0" w:color="auto"/>
              <w:right w:val="nil"/>
            </w:tcBorders>
          </w:tcPr>
          <w:p w:rsidR="00C85B14" w:rsidRPr="00CC3470" w:rsidRDefault="00C85B14" w:rsidP="00CC3470">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C85B14" w:rsidRPr="00CC3470" w:rsidRDefault="00C85B14" w:rsidP="00CC3470">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C85B14" w:rsidRPr="00CC3470" w:rsidRDefault="00C85B14" w:rsidP="00CC3470">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sidRPr="00B735CC">
              <w:rPr>
                <w:spacing w:val="-3"/>
              </w:rPr>
              <w:t>5</w:t>
            </w:r>
            <w:r w:rsidR="00C35349">
              <w:rPr>
                <w:spacing w:val="-3"/>
              </w:rPr>
              <w:t>80</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Прокладка інформаційних кабелів</w:t>
            </w:r>
          </w:p>
          <w:p w:rsidR="00C85B14" w:rsidRDefault="00C85B14" w:rsidP="00892656">
            <w:pPr>
              <w:pStyle w:val="ab"/>
              <w:keepLines/>
              <w:numPr>
                <w:ilvl w:val="0"/>
                <w:numId w:val="21"/>
              </w:numPr>
              <w:autoSpaceDE w:val="0"/>
              <w:autoSpaceDN w:val="0"/>
            </w:pPr>
            <w:r>
              <w:t>Шнур HDMI, 10 м</w:t>
            </w:r>
            <w:r>
              <w:rPr>
                <w:lang w:val="uk-UA"/>
              </w:rPr>
              <w:t xml:space="preserve"> (4шт);</w:t>
            </w:r>
          </w:p>
          <w:p w:rsidR="00C85B14" w:rsidRPr="00CC3470" w:rsidRDefault="00C85B14" w:rsidP="00892656">
            <w:pPr>
              <w:pStyle w:val="ab"/>
              <w:keepLines/>
              <w:numPr>
                <w:ilvl w:val="0"/>
                <w:numId w:val="21"/>
              </w:numPr>
              <w:autoSpaceDE w:val="0"/>
              <w:autoSpaceDN w:val="0"/>
            </w:pPr>
            <w:r>
              <w:t>Шнур HDMI, 15 м</w:t>
            </w:r>
            <w:r>
              <w:rPr>
                <w:lang w:val="uk-UA"/>
              </w:rPr>
              <w:t xml:space="preserve"> (2шт);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 лiнiї</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70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58</w:t>
            </w:r>
            <w:r w:rsidR="00C35349">
              <w:rPr>
                <w:spacing w:val="-3"/>
              </w:rPr>
              <w:t>1</w:t>
            </w:r>
          </w:p>
        </w:tc>
        <w:tc>
          <w:tcPr>
            <w:tcW w:w="6110" w:type="dxa"/>
            <w:tcBorders>
              <w:top w:val="single" w:sz="4" w:space="0" w:color="auto"/>
              <w:left w:val="nil"/>
              <w:bottom w:val="single" w:sz="4" w:space="0" w:color="auto"/>
              <w:right w:val="nil"/>
            </w:tcBorders>
          </w:tcPr>
          <w:p w:rsidR="00CC3470" w:rsidRDefault="00CC3470" w:rsidP="00C85B14">
            <w:pPr>
              <w:keepLines/>
              <w:autoSpaceDE w:val="0"/>
              <w:autoSpaceDN w:val="0"/>
              <w:rPr>
                <w:spacing w:val="-3"/>
              </w:rPr>
            </w:pPr>
            <w:r w:rsidRPr="00CC3470">
              <w:rPr>
                <w:spacing w:val="-3"/>
              </w:rPr>
              <w:t>Розетка штепсельна заглибленого типу при схованiй</w:t>
            </w:r>
            <w:r w:rsidR="00C85B14">
              <w:rPr>
                <w:spacing w:val="-3"/>
              </w:rPr>
              <w:t xml:space="preserve"> </w:t>
            </w:r>
            <w:r w:rsidRPr="00CC3470">
              <w:rPr>
                <w:spacing w:val="-3"/>
              </w:rPr>
              <w:t>проводцi</w:t>
            </w:r>
          </w:p>
          <w:p w:rsidR="00C85B14" w:rsidRDefault="00C85B14" w:rsidP="00892656">
            <w:pPr>
              <w:pStyle w:val="ab"/>
              <w:keepLines/>
              <w:numPr>
                <w:ilvl w:val="0"/>
                <w:numId w:val="21"/>
              </w:numPr>
              <w:autoSpaceDE w:val="0"/>
              <w:autoSpaceDN w:val="0"/>
            </w:pPr>
            <w:r>
              <w:t>Розетка HDMI (F/F) з адаптером</w:t>
            </w:r>
            <w:r>
              <w:rPr>
                <w:lang w:val="uk-UA"/>
              </w:rPr>
              <w:t xml:space="preserve"> (6шт);</w:t>
            </w:r>
          </w:p>
          <w:p w:rsidR="00C85B14" w:rsidRPr="00CC3470" w:rsidRDefault="00C85B14" w:rsidP="00892656">
            <w:pPr>
              <w:pStyle w:val="ab"/>
              <w:keepLines/>
              <w:numPr>
                <w:ilvl w:val="0"/>
                <w:numId w:val="21"/>
              </w:numPr>
              <w:autoSpaceDE w:val="0"/>
              <w:autoSpaceDN w:val="0"/>
            </w:pPr>
            <w:r>
              <w:t>Підрозетник під г/к</w:t>
            </w:r>
            <w:r>
              <w:rPr>
                <w:lang w:val="uk-UA"/>
              </w:rPr>
              <w:t xml:space="preserve"> </w:t>
            </w:r>
            <w:r w:rsidRPr="00C85B14">
              <w:rPr>
                <w:lang w:val="uk-UA"/>
              </w:rPr>
              <w:t>(6шт);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шт</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6</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85B14"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85B14" w:rsidRPr="00B735CC" w:rsidRDefault="00C85B14" w:rsidP="00CC3470">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C85B14" w:rsidRPr="00CC3470" w:rsidRDefault="00C85B14" w:rsidP="00C85B14">
            <w:pPr>
              <w:keepLines/>
              <w:autoSpaceDE w:val="0"/>
              <w:autoSpaceDN w:val="0"/>
              <w:jc w:val="center"/>
              <w:rPr>
                <w:spacing w:val="-3"/>
              </w:rPr>
            </w:pPr>
            <w:r w:rsidRPr="00C85B14">
              <w:rPr>
                <w:b/>
                <w:bCs/>
                <w:spacing w:val="-3"/>
              </w:rPr>
              <w:t>Кабельні траси для систем</w:t>
            </w:r>
            <w:r>
              <w:rPr>
                <w:b/>
                <w:bCs/>
                <w:spacing w:val="-3"/>
              </w:rPr>
              <w:t xml:space="preserve"> </w:t>
            </w:r>
            <w:r w:rsidRPr="00C85B14">
              <w:rPr>
                <w:b/>
                <w:bCs/>
                <w:spacing w:val="-3"/>
              </w:rPr>
              <w:t>безпеки</w:t>
            </w:r>
          </w:p>
        </w:tc>
        <w:tc>
          <w:tcPr>
            <w:tcW w:w="1097" w:type="dxa"/>
            <w:gridSpan w:val="2"/>
            <w:tcBorders>
              <w:top w:val="single" w:sz="4" w:space="0" w:color="auto"/>
              <w:left w:val="single" w:sz="4" w:space="0" w:color="auto"/>
              <w:bottom w:val="single" w:sz="4" w:space="0" w:color="auto"/>
              <w:right w:val="nil"/>
            </w:tcBorders>
          </w:tcPr>
          <w:p w:rsidR="00C85B14" w:rsidRPr="00CC3470" w:rsidRDefault="00C85B14" w:rsidP="00CC3470">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C85B14" w:rsidRPr="00CC3470" w:rsidRDefault="00C85B14" w:rsidP="00CC3470">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C85B14" w:rsidRPr="00CC3470" w:rsidRDefault="00C85B14" w:rsidP="00CC3470">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58</w:t>
            </w:r>
            <w:r w:rsidR="00C35349">
              <w:rPr>
                <w:spacing w:val="-3"/>
              </w:rPr>
              <w:t>2</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Рукав металевий, зовнiшнiй дiаметр до 48 мм</w:t>
            </w:r>
          </w:p>
          <w:p w:rsidR="00C85B14" w:rsidRDefault="00C85B14" w:rsidP="00892656">
            <w:pPr>
              <w:pStyle w:val="ab"/>
              <w:keepLines/>
              <w:numPr>
                <w:ilvl w:val="0"/>
                <w:numId w:val="21"/>
              </w:numPr>
              <w:autoSpaceDE w:val="0"/>
              <w:autoSpaceDN w:val="0"/>
            </w:pPr>
            <w:r>
              <w:t>Гофротруба с протяжкою ПВХ 16мм</w:t>
            </w:r>
            <w:r>
              <w:rPr>
                <w:lang w:val="uk-UA"/>
              </w:rPr>
              <w:t xml:space="preserve"> </w:t>
            </w:r>
            <w:r w:rsidR="007615E7">
              <w:rPr>
                <w:lang w:val="uk-UA"/>
              </w:rPr>
              <w:t>(92м.п.)</w:t>
            </w:r>
          </w:p>
          <w:p w:rsidR="00C85B14" w:rsidRPr="00CC3470" w:rsidRDefault="007615E7" w:rsidP="00892656">
            <w:pPr>
              <w:pStyle w:val="ab"/>
              <w:keepLines/>
              <w:numPr>
                <w:ilvl w:val="0"/>
                <w:numId w:val="21"/>
              </w:numPr>
              <w:autoSpaceDE w:val="0"/>
              <w:autoSpaceDN w:val="0"/>
            </w:pPr>
            <w:r>
              <w:rPr>
                <w:lang w:val="uk-UA"/>
              </w:rPr>
              <w:t>Г</w:t>
            </w:r>
            <w:r w:rsidR="00C85B14">
              <w:t>офротруба с протяжкою ПНД/ПВД 41,5/50мм</w:t>
            </w:r>
            <w:r>
              <w:rPr>
                <w:lang w:val="uk-UA"/>
              </w:rPr>
              <w:t xml:space="preserve"> (9м.п.)</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101</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58</w:t>
            </w:r>
            <w:r w:rsidR="00C35349">
              <w:rPr>
                <w:spacing w:val="-3"/>
              </w:rPr>
              <w:t>3</w:t>
            </w:r>
          </w:p>
        </w:tc>
        <w:tc>
          <w:tcPr>
            <w:tcW w:w="6110" w:type="dxa"/>
            <w:tcBorders>
              <w:top w:val="single" w:sz="4" w:space="0" w:color="auto"/>
              <w:left w:val="nil"/>
              <w:bottom w:val="single" w:sz="4" w:space="0" w:color="auto"/>
              <w:right w:val="nil"/>
            </w:tcBorders>
          </w:tcPr>
          <w:p w:rsidR="00CC3470" w:rsidRDefault="00CC3470" w:rsidP="00CC3470">
            <w:pPr>
              <w:keepLines/>
              <w:autoSpaceDE w:val="0"/>
              <w:autoSpaceDN w:val="0"/>
              <w:rPr>
                <w:spacing w:val="-3"/>
              </w:rPr>
            </w:pPr>
            <w:r w:rsidRPr="00CC3470">
              <w:rPr>
                <w:spacing w:val="-3"/>
              </w:rPr>
              <w:t>Прокладка інформаційних кабелів</w:t>
            </w:r>
          </w:p>
          <w:p w:rsidR="007615E7" w:rsidRDefault="007615E7" w:rsidP="00892656">
            <w:pPr>
              <w:pStyle w:val="ab"/>
              <w:keepLines/>
              <w:numPr>
                <w:ilvl w:val="0"/>
                <w:numId w:val="21"/>
              </w:numPr>
              <w:autoSpaceDE w:val="0"/>
              <w:autoSpaceDN w:val="0"/>
            </w:pPr>
            <w:r>
              <w:t>Кабель U/UTP кручена пара  КАТ.5е</w:t>
            </w:r>
            <w:r w:rsidRPr="007615E7">
              <w:rPr>
                <w:lang w:val="uk-UA"/>
              </w:rPr>
              <w:t xml:space="preserve"> </w:t>
            </w:r>
            <w:r>
              <w:t xml:space="preserve">малодимний безгалогенний LSОH </w:t>
            </w:r>
            <w:r>
              <w:rPr>
                <w:lang w:val="uk-UA"/>
              </w:rPr>
              <w:t>(211м.п.);</w:t>
            </w:r>
          </w:p>
          <w:p w:rsidR="007615E7" w:rsidRDefault="007615E7" w:rsidP="00892656">
            <w:pPr>
              <w:pStyle w:val="ab"/>
              <w:keepLines/>
              <w:numPr>
                <w:ilvl w:val="0"/>
                <w:numId w:val="21"/>
              </w:numPr>
              <w:autoSpaceDE w:val="0"/>
              <w:autoSpaceDN w:val="0"/>
            </w:pPr>
            <w:r>
              <w:t>стяжки кабельні нейлонові 200мм</w:t>
            </w:r>
            <w:r>
              <w:rPr>
                <w:lang w:val="uk-UA"/>
              </w:rPr>
              <w:t xml:space="preserve"> (200шт);</w:t>
            </w:r>
          </w:p>
          <w:p w:rsidR="007615E7" w:rsidRPr="00CC3470" w:rsidRDefault="007615E7" w:rsidP="00892656">
            <w:pPr>
              <w:pStyle w:val="ab"/>
              <w:keepLines/>
              <w:numPr>
                <w:ilvl w:val="0"/>
                <w:numId w:val="21"/>
              </w:numPr>
              <w:autoSpaceDE w:val="0"/>
              <w:autoSpaceDN w:val="0"/>
            </w:pPr>
            <w:r>
              <w:t>монтажні площадки для стяжок</w:t>
            </w:r>
            <w:r>
              <w:rPr>
                <w:lang w:val="uk-UA"/>
              </w:rPr>
              <w:t xml:space="preserve"> (200шт)</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 лiнiї</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211</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58</w:t>
            </w:r>
            <w:r w:rsidR="00C35349">
              <w:rPr>
                <w:spacing w:val="-3"/>
              </w:rPr>
              <w:t>4</w:t>
            </w:r>
          </w:p>
        </w:tc>
        <w:tc>
          <w:tcPr>
            <w:tcW w:w="6110" w:type="dxa"/>
            <w:tcBorders>
              <w:top w:val="single" w:sz="4" w:space="0" w:color="auto"/>
              <w:left w:val="nil"/>
              <w:bottom w:val="single" w:sz="4" w:space="0" w:color="auto"/>
              <w:right w:val="nil"/>
            </w:tcBorders>
          </w:tcPr>
          <w:p w:rsidR="007615E7" w:rsidRPr="00CC3470" w:rsidRDefault="00CC3470" w:rsidP="007615E7">
            <w:pPr>
              <w:keepLines/>
              <w:autoSpaceDE w:val="0"/>
              <w:autoSpaceDN w:val="0"/>
            </w:pPr>
            <w:r w:rsidRPr="00CC3470">
              <w:rPr>
                <w:spacing w:val="-3"/>
              </w:rPr>
              <w:t>Пробивання отворiв дiаметром понад 25 мм в цегляних</w:t>
            </w:r>
            <w:r w:rsidR="007615E7">
              <w:rPr>
                <w:spacing w:val="-3"/>
              </w:rPr>
              <w:t xml:space="preserve"> </w:t>
            </w:r>
            <w:r w:rsidRPr="00CC3470">
              <w:rPr>
                <w:spacing w:val="-3"/>
              </w:rPr>
              <w:t>стiнах при товщинi стiни в 1 цеглину вручну</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 xml:space="preserve"> отв.</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13</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rsidP="00CC3470">
            <w:pPr>
              <w:keepLines/>
              <w:autoSpaceDE w:val="0"/>
              <w:autoSpaceDN w:val="0"/>
              <w:jc w:val="center"/>
            </w:pPr>
            <w:r>
              <w:rPr>
                <w:spacing w:val="-3"/>
              </w:rPr>
              <w:t>58</w:t>
            </w:r>
            <w:r w:rsidR="00C35349">
              <w:rPr>
                <w:spacing w:val="-3"/>
              </w:rPr>
              <w:t>5</w:t>
            </w:r>
          </w:p>
        </w:tc>
        <w:tc>
          <w:tcPr>
            <w:tcW w:w="6110" w:type="dxa"/>
            <w:tcBorders>
              <w:top w:val="single" w:sz="4" w:space="0" w:color="auto"/>
              <w:left w:val="nil"/>
              <w:bottom w:val="single" w:sz="4" w:space="0" w:color="auto"/>
              <w:right w:val="nil"/>
            </w:tcBorders>
          </w:tcPr>
          <w:p w:rsidR="00CC3470" w:rsidRPr="00CC3470" w:rsidRDefault="00CC3470" w:rsidP="007615E7">
            <w:pPr>
              <w:keepLines/>
              <w:autoSpaceDE w:val="0"/>
              <w:autoSpaceDN w:val="0"/>
            </w:pPr>
            <w:r w:rsidRPr="00CC3470">
              <w:rPr>
                <w:spacing w:val="-3"/>
              </w:rPr>
              <w:t>Пробивання борозен в цегляних стiнах, перерiз борозен</w:t>
            </w:r>
            <w:r w:rsidR="007615E7">
              <w:rPr>
                <w:spacing w:val="-3"/>
              </w:rPr>
              <w:t xml:space="preserve"> </w:t>
            </w:r>
            <w:r w:rsidRPr="00CC3470">
              <w:rPr>
                <w:spacing w:val="-3"/>
              </w:rPr>
              <w:t>до 20 см2</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м</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20</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9C175F"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C175F" w:rsidRDefault="009C175F" w:rsidP="00CC3470">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9C175F" w:rsidRPr="00CC3470" w:rsidRDefault="009C175F" w:rsidP="009C175F">
            <w:pPr>
              <w:keepLines/>
              <w:autoSpaceDE w:val="0"/>
              <w:autoSpaceDN w:val="0"/>
              <w:jc w:val="center"/>
              <w:rPr>
                <w:spacing w:val="-3"/>
              </w:rPr>
            </w:pPr>
            <w:r w:rsidRPr="00464853">
              <w:rPr>
                <w:b/>
                <w:bCs/>
                <w:spacing w:val="-3"/>
              </w:rPr>
              <w:t>Пусконалагоджувальні роботи</w:t>
            </w:r>
            <w:r>
              <w:rPr>
                <w:b/>
                <w:bCs/>
                <w:spacing w:val="-3"/>
              </w:rPr>
              <w:t xml:space="preserve"> структурованої кабельної мережі</w:t>
            </w:r>
          </w:p>
        </w:tc>
        <w:tc>
          <w:tcPr>
            <w:tcW w:w="1097" w:type="dxa"/>
            <w:gridSpan w:val="2"/>
            <w:tcBorders>
              <w:top w:val="single" w:sz="4" w:space="0" w:color="auto"/>
              <w:left w:val="single" w:sz="4" w:space="0" w:color="auto"/>
              <w:bottom w:val="single" w:sz="4" w:space="0" w:color="auto"/>
              <w:right w:val="nil"/>
            </w:tcBorders>
          </w:tcPr>
          <w:p w:rsidR="009C175F" w:rsidRPr="00CC3470" w:rsidRDefault="009C175F" w:rsidP="00CC3470">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9C175F" w:rsidRPr="00CC3470" w:rsidRDefault="009C175F" w:rsidP="00CC3470">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9C175F" w:rsidRPr="00CC3470" w:rsidRDefault="009C175F" w:rsidP="00CC3470">
            <w:pPr>
              <w:keepLines/>
              <w:autoSpaceDE w:val="0"/>
              <w:autoSpaceDN w:val="0"/>
              <w:jc w:val="center"/>
            </w:pPr>
          </w:p>
        </w:tc>
      </w:tr>
      <w:tr w:rsidR="00CC3470"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CC3470" w:rsidRPr="00B735CC" w:rsidRDefault="00B735CC">
            <w:pPr>
              <w:keepLines/>
              <w:autoSpaceDE w:val="0"/>
              <w:autoSpaceDN w:val="0"/>
              <w:jc w:val="center"/>
            </w:pPr>
            <w:r>
              <w:rPr>
                <w:spacing w:val="-3"/>
              </w:rPr>
              <w:t>58</w:t>
            </w:r>
            <w:r w:rsidR="00C35349">
              <w:rPr>
                <w:spacing w:val="-3"/>
              </w:rPr>
              <w:t>6</w:t>
            </w:r>
          </w:p>
        </w:tc>
        <w:tc>
          <w:tcPr>
            <w:tcW w:w="6110" w:type="dxa"/>
            <w:tcBorders>
              <w:top w:val="single" w:sz="4" w:space="0" w:color="auto"/>
              <w:left w:val="nil"/>
              <w:bottom w:val="single" w:sz="4" w:space="0" w:color="auto"/>
              <w:right w:val="nil"/>
            </w:tcBorders>
          </w:tcPr>
          <w:p w:rsidR="00CC3470" w:rsidRPr="00CC3470" w:rsidRDefault="00CC3470" w:rsidP="007615E7">
            <w:pPr>
              <w:keepLines/>
              <w:autoSpaceDE w:val="0"/>
              <w:autoSpaceDN w:val="0"/>
            </w:pPr>
            <w:r w:rsidRPr="00CC3470">
              <w:rPr>
                <w:spacing w:val="-3"/>
              </w:rPr>
              <w:t>Випробування електричної мiцностi iзоляцiї</w:t>
            </w:r>
            <w:r w:rsidR="007615E7">
              <w:rPr>
                <w:spacing w:val="-3"/>
              </w:rPr>
              <w:t xml:space="preserve"> </w:t>
            </w:r>
            <w:r w:rsidRPr="00CC3470">
              <w:rPr>
                <w:spacing w:val="-3"/>
              </w:rPr>
              <w:t>симетричного кабеля на пiдсилювальнiй дiлянцi з</w:t>
            </w:r>
            <w:r w:rsidR="007615E7">
              <w:rPr>
                <w:spacing w:val="-3"/>
              </w:rPr>
              <w:t xml:space="preserve"> </w:t>
            </w:r>
            <w:r w:rsidRPr="00CC3470">
              <w:rPr>
                <w:spacing w:val="-3"/>
              </w:rPr>
              <w:t>кiнцевих пристроїв на однокабельнiй лiнiї, ємкiсть</w:t>
            </w:r>
            <w:r w:rsidR="007615E7">
              <w:rPr>
                <w:spacing w:val="-3"/>
              </w:rPr>
              <w:t xml:space="preserve"> </w:t>
            </w:r>
            <w:r w:rsidRPr="00CC3470">
              <w:rPr>
                <w:spacing w:val="-3"/>
              </w:rPr>
              <w:t>кабеля 1х4 (факт 2х4)</w:t>
            </w:r>
          </w:p>
        </w:tc>
        <w:tc>
          <w:tcPr>
            <w:tcW w:w="1097" w:type="dxa"/>
            <w:gridSpan w:val="2"/>
            <w:tcBorders>
              <w:top w:val="single" w:sz="4" w:space="0" w:color="auto"/>
              <w:left w:val="single" w:sz="4" w:space="0" w:color="auto"/>
              <w:bottom w:val="single" w:sz="4" w:space="0" w:color="auto"/>
              <w:right w:val="nil"/>
            </w:tcBorders>
          </w:tcPr>
          <w:p w:rsidR="00CC3470" w:rsidRPr="00CC3470" w:rsidRDefault="00CC3470" w:rsidP="00CC3470">
            <w:pPr>
              <w:keepLines/>
              <w:autoSpaceDE w:val="0"/>
              <w:autoSpaceDN w:val="0"/>
              <w:jc w:val="center"/>
            </w:pPr>
            <w:r w:rsidRPr="00CC3470">
              <w:rPr>
                <w:spacing w:val="-3"/>
              </w:rPr>
              <w:t>кабель</w:t>
            </w:r>
          </w:p>
        </w:tc>
        <w:tc>
          <w:tcPr>
            <w:tcW w:w="991" w:type="dxa"/>
            <w:gridSpan w:val="5"/>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rPr>
                <w:spacing w:val="-3"/>
              </w:rPr>
              <w:t>267</w:t>
            </w:r>
          </w:p>
        </w:tc>
        <w:tc>
          <w:tcPr>
            <w:tcW w:w="1016" w:type="dxa"/>
            <w:gridSpan w:val="2"/>
            <w:tcBorders>
              <w:top w:val="single" w:sz="4" w:space="0" w:color="auto"/>
              <w:left w:val="single" w:sz="4" w:space="0" w:color="auto"/>
              <w:bottom w:val="single" w:sz="4" w:space="0" w:color="auto"/>
              <w:right w:val="single" w:sz="4" w:space="0" w:color="auto"/>
            </w:tcBorders>
          </w:tcPr>
          <w:p w:rsidR="00CC3470" w:rsidRPr="00CC3470" w:rsidRDefault="00CC3470" w:rsidP="00CC3470">
            <w:pPr>
              <w:keepLines/>
              <w:autoSpaceDE w:val="0"/>
              <w:autoSpaceDN w:val="0"/>
              <w:jc w:val="center"/>
            </w:pPr>
            <w:r w:rsidRPr="00CC3470">
              <w:t xml:space="preserve"> </w:t>
            </w:r>
          </w:p>
        </w:tc>
      </w:tr>
      <w:tr w:rsidR="0035412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35412A" w:rsidRPr="00B735CC" w:rsidRDefault="0035412A" w:rsidP="00CC3470">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35412A" w:rsidRPr="00CC3470" w:rsidRDefault="009E708A" w:rsidP="009E708A">
            <w:pPr>
              <w:keepLines/>
              <w:autoSpaceDE w:val="0"/>
              <w:autoSpaceDN w:val="0"/>
              <w:jc w:val="center"/>
              <w:rPr>
                <w:spacing w:val="-3"/>
              </w:rPr>
            </w:pPr>
            <w:r w:rsidRPr="009E708A">
              <w:rPr>
                <w:b/>
                <w:bCs/>
                <w:spacing w:val="-3"/>
              </w:rPr>
              <w:t>Система пожежної сигналізації</w:t>
            </w:r>
          </w:p>
        </w:tc>
        <w:tc>
          <w:tcPr>
            <w:tcW w:w="1097" w:type="dxa"/>
            <w:gridSpan w:val="2"/>
            <w:tcBorders>
              <w:top w:val="single" w:sz="4" w:space="0" w:color="auto"/>
              <w:left w:val="single" w:sz="4" w:space="0" w:color="auto"/>
              <w:bottom w:val="single" w:sz="4" w:space="0" w:color="auto"/>
              <w:right w:val="nil"/>
            </w:tcBorders>
          </w:tcPr>
          <w:p w:rsidR="0035412A" w:rsidRPr="00CC3470" w:rsidRDefault="0035412A" w:rsidP="00CC3470">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35412A" w:rsidRPr="00CC3470" w:rsidRDefault="0035412A" w:rsidP="00CC3470">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35412A" w:rsidRPr="00CC3470" w:rsidRDefault="0035412A" w:rsidP="00CC3470">
            <w:pPr>
              <w:keepLines/>
              <w:autoSpaceDE w:val="0"/>
              <w:autoSpaceDN w:val="0"/>
              <w:jc w:val="center"/>
            </w:pP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B735CC" w:rsidP="009E708A">
            <w:pPr>
              <w:keepLines/>
              <w:autoSpaceDE w:val="0"/>
              <w:autoSpaceDN w:val="0"/>
              <w:jc w:val="center"/>
            </w:pPr>
            <w:r>
              <w:rPr>
                <w:spacing w:val="-3"/>
              </w:rPr>
              <w:t>58</w:t>
            </w:r>
            <w:r w:rsidR="00C35349">
              <w:rPr>
                <w:spacing w:val="-3"/>
              </w:rPr>
              <w:t>7</w:t>
            </w:r>
          </w:p>
        </w:tc>
        <w:tc>
          <w:tcPr>
            <w:tcW w:w="6110" w:type="dxa"/>
            <w:tcBorders>
              <w:top w:val="single" w:sz="4" w:space="0" w:color="auto"/>
              <w:left w:val="nil"/>
              <w:bottom w:val="single" w:sz="4" w:space="0" w:color="auto"/>
              <w:right w:val="nil"/>
            </w:tcBorders>
          </w:tcPr>
          <w:p w:rsidR="009E708A" w:rsidRPr="009E708A" w:rsidRDefault="009E708A" w:rsidP="009E708A">
            <w:pPr>
              <w:keepLines/>
              <w:autoSpaceDE w:val="0"/>
              <w:autoSpaceDN w:val="0"/>
              <w:rPr>
                <w:spacing w:val="-3"/>
              </w:rPr>
            </w:pPr>
            <w:r w:rsidRPr="009E708A">
              <w:rPr>
                <w:spacing w:val="-3"/>
              </w:rPr>
              <w:t>Блок базовий на 20 променiв приймально-контрольного</w:t>
            </w:r>
          </w:p>
          <w:p w:rsidR="009E708A" w:rsidRDefault="009E708A" w:rsidP="009E708A">
            <w:pPr>
              <w:keepLines/>
              <w:autoSpaceDE w:val="0"/>
              <w:autoSpaceDN w:val="0"/>
              <w:rPr>
                <w:spacing w:val="-3"/>
              </w:rPr>
            </w:pPr>
            <w:r w:rsidRPr="009E708A">
              <w:rPr>
                <w:spacing w:val="-3"/>
              </w:rPr>
              <w:t>пускового концентратора ПС</w:t>
            </w:r>
          </w:p>
          <w:p w:rsidR="00152965" w:rsidRPr="009E708A" w:rsidRDefault="00152965" w:rsidP="00892656">
            <w:pPr>
              <w:pStyle w:val="ab"/>
              <w:keepLines/>
              <w:numPr>
                <w:ilvl w:val="0"/>
                <w:numId w:val="21"/>
              </w:numPr>
              <w:autoSpaceDE w:val="0"/>
              <w:autoSpaceDN w:val="0"/>
            </w:pPr>
            <w:r>
              <w:t>ППКП Тірас-А з вбудованим блоком</w:t>
            </w:r>
            <w:r>
              <w:rPr>
                <w:lang w:val="uk-UA"/>
              </w:rPr>
              <w:t xml:space="preserve"> </w:t>
            </w:r>
            <w:r>
              <w:t>живлення з акумуляторною батареєю</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B735CC">
            <w:pPr>
              <w:keepLines/>
              <w:autoSpaceDE w:val="0"/>
              <w:autoSpaceDN w:val="0"/>
              <w:jc w:val="center"/>
            </w:pPr>
            <w:r>
              <w:rPr>
                <w:spacing w:val="-3"/>
              </w:rPr>
              <w:t>58</w:t>
            </w:r>
            <w:r w:rsidR="00C35349">
              <w:rPr>
                <w:spacing w:val="-3"/>
              </w:rPr>
              <w:t>8</w:t>
            </w:r>
          </w:p>
        </w:tc>
        <w:tc>
          <w:tcPr>
            <w:tcW w:w="6110" w:type="dxa"/>
            <w:tcBorders>
              <w:top w:val="single" w:sz="4" w:space="0" w:color="auto"/>
              <w:left w:val="nil"/>
              <w:bottom w:val="single" w:sz="4" w:space="0" w:color="auto"/>
              <w:right w:val="nil"/>
            </w:tcBorders>
          </w:tcPr>
          <w:p w:rsidR="009E708A" w:rsidRDefault="009E708A" w:rsidP="009E708A">
            <w:pPr>
              <w:keepLines/>
              <w:autoSpaceDE w:val="0"/>
              <w:autoSpaceDN w:val="0"/>
              <w:rPr>
                <w:spacing w:val="-3"/>
              </w:rPr>
            </w:pPr>
            <w:r w:rsidRPr="009E708A">
              <w:rPr>
                <w:spacing w:val="-3"/>
              </w:rPr>
              <w:t>Табло вiдображення виносне ВТВ</w:t>
            </w:r>
          </w:p>
          <w:p w:rsidR="00152965" w:rsidRPr="009E708A" w:rsidRDefault="00152965" w:rsidP="00892656">
            <w:pPr>
              <w:pStyle w:val="ab"/>
              <w:keepLines/>
              <w:numPr>
                <w:ilvl w:val="0"/>
                <w:numId w:val="21"/>
              </w:numPr>
              <w:autoSpaceDE w:val="0"/>
              <w:autoSpaceDN w:val="0"/>
            </w:pPr>
            <w:r w:rsidRPr="00152965">
              <w:t>USB-програматор ППКП</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B735CC" w:rsidP="009E708A">
            <w:pPr>
              <w:keepLines/>
              <w:autoSpaceDE w:val="0"/>
              <w:autoSpaceDN w:val="0"/>
              <w:jc w:val="center"/>
            </w:pPr>
            <w:r>
              <w:rPr>
                <w:spacing w:val="-3"/>
              </w:rPr>
              <w:t>58</w:t>
            </w:r>
            <w:r w:rsidR="00C35349">
              <w:rPr>
                <w:spacing w:val="-3"/>
              </w:rPr>
              <w:t>9</w:t>
            </w:r>
          </w:p>
        </w:tc>
        <w:tc>
          <w:tcPr>
            <w:tcW w:w="6110" w:type="dxa"/>
            <w:tcBorders>
              <w:top w:val="single" w:sz="4" w:space="0" w:color="auto"/>
              <w:left w:val="nil"/>
              <w:bottom w:val="single" w:sz="4" w:space="0" w:color="auto"/>
              <w:right w:val="nil"/>
            </w:tcBorders>
          </w:tcPr>
          <w:p w:rsidR="009E708A" w:rsidRDefault="009E708A" w:rsidP="00152965">
            <w:pPr>
              <w:keepLines/>
              <w:autoSpaceDE w:val="0"/>
              <w:autoSpaceDN w:val="0"/>
              <w:rPr>
                <w:spacing w:val="-3"/>
              </w:rPr>
            </w:pPr>
            <w:r w:rsidRPr="009E708A">
              <w:rPr>
                <w:spacing w:val="-3"/>
              </w:rPr>
              <w:t>Установлення знiмних та висувних блокiв [модулiв,</w:t>
            </w:r>
            <w:r w:rsidR="00152965">
              <w:rPr>
                <w:spacing w:val="-3"/>
              </w:rPr>
              <w:t xml:space="preserve"> </w:t>
            </w:r>
            <w:r w:rsidRPr="009E708A">
              <w:rPr>
                <w:spacing w:val="-3"/>
              </w:rPr>
              <w:t>комiрок, ТЄЗiв], маса до 5 кг</w:t>
            </w:r>
          </w:p>
          <w:p w:rsidR="00152965" w:rsidRPr="009E708A" w:rsidRDefault="00152965" w:rsidP="00892656">
            <w:pPr>
              <w:pStyle w:val="ab"/>
              <w:keepLines/>
              <w:numPr>
                <w:ilvl w:val="0"/>
                <w:numId w:val="21"/>
              </w:numPr>
              <w:autoSpaceDE w:val="0"/>
              <w:autoSpaceDN w:val="0"/>
            </w:pPr>
            <w:r>
              <w:t>М</w:t>
            </w:r>
            <w:r w:rsidRPr="00152965">
              <w:t>одуль цифрового автодозвону мца-gsm</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B735CC">
            <w:pPr>
              <w:keepLines/>
              <w:autoSpaceDE w:val="0"/>
              <w:autoSpaceDN w:val="0"/>
              <w:jc w:val="center"/>
            </w:pPr>
            <w:r>
              <w:rPr>
                <w:spacing w:val="-3"/>
              </w:rPr>
              <w:t>5</w:t>
            </w:r>
            <w:r w:rsidR="00C35349">
              <w:rPr>
                <w:spacing w:val="-3"/>
              </w:rPr>
              <w:t>90</w:t>
            </w:r>
          </w:p>
        </w:tc>
        <w:tc>
          <w:tcPr>
            <w:tcW w:w="6110" w:type="dxa"/>
            <w:tcBorders>
              <w:top w:val="single" w:sz="4" w:space="0" w:color="auto"/>
              <w:left w:val="nil"/>
              <w:bottom w:val="single" w:sz="4" w:space="0" w:color="auto"/>
              <w:right w:val="nil"/>
            </w:tcBorders>
          </w:tcPr>
          <w:p w:rsidR="009E708A" w:rsidRDefault="009E708A" w:rsidP="00152965">
            <w:pPr>
              <w:keepLines/>
              <w:autoSpaceDE w:val="0"/>
              <w:autoSpaceDN w:val="0"/>
              <w:rPr>
                <w:spacing w:val="-3"/>
              </w:rPr>
            </w:pPr>
            <w:r w:rsidRPr="009E708A">
              <w:rPr>
                <w:spacing w:val="-3"/>
              </w:rPr>
              <w:t>Установлення знiмних та висувних блокiв [модулiв,</w:t>
            </w:r>
            <w:r w:rsidR="00152965">
              <w:rPr>
                <w:spacing w:val="-3"/>
              </w:rPr>
              <w:t xml:space="preserve"> </w:t>
            </w:r>
            <w:r w:rsidRPr="009E708A">
              <w:rPr>
                <w:spacing w:val="-3"/>
              </w:rPr>
              <w:t>комiрок, ТЄЗiв], маса до 5 кг</w:t>
            </w:r>
          </w:p>
          <w:p w:rsidR="00152965" w:rsidRDefault="00152965" w:rsidP="00892656">
            <w:pPr>
              <w:pStyle w:val="ab"/>
              <w:keepLines/>
              <w:numPr>
                <w:ilvl w:val="0"/>
                <w:numId w:val="21"/>
              </w:numPr>
              <w:autoSpaceDE w:val="0"/>
              <w:autoSpaceDN w:val="0"/>
            </w:pPr>
            <w:r>
              <w:t>модуль релейних ліній М-OUT8R містить 8</w:t>
            </w:r>
            <w:r w:rsidRPr="00152965">
              <w:rPr>
                <w:lang w:val="uk-UA"/>
              </w:rPr>
              <w:t xml:space="preserve"> </w:t>
            </w:r>
            <w:r>
              <w:t>контактних груп (1шт);</w:t>
            </w:r>
          </w:p>
          <w:p w:rsidR="00152965" w:rsidRPr="009E708A" w:rsidRDefault="00152965" w:rsidP="00892656">
            <w:pPr>
              <w:pStyle w:val="ab"/>
              <w:keepLines/>
              <w:numPr>
                <w:ilvl w:val="0"/>
                <w:numId w:val="21"/>
              </w:numPr>
              <w:autoSpaceDE w:val="0"/>
              <w:autoSpaceDN w:val="0"/>
            </w:pPr>
            <w:r>
              <w:t>модуль релейних ліній МРЛ-2.1 містить</w:t>
            </w:r>
            <w:r>
              <w:rPr>
                <w:lang w:val="uk-UA"/>
              </w:rPr>
              <w:t xml:space="preserve"> </w:t>
            </w:r>
            <w:r>
              <w:t>2реле</w:t>
            </w:r>
            <w:r>
              <w:rPr>
                <w:lang w:val="uk-UA"/>
              </w:rPr>
              <w:t xml:space="preserve"> (3шт)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9E708A" w:rsidP="009E708A">
            <w:pPr>
              <w:keepLines/>
              <w:autoSpaceDE w:val="0"/>
              <w:autoSpaceDN w:val="0"/>
              <w:jc w:val="center"/>
            </w:pPr>
            <w:r w:rsidRPr="00B735CC">
              <w:rPr>
                <w:spacing w:val="-3"/>
              </w:rPr>
              <w:t>5</w:t>
            </w:r>
            <w:r w:rsidR="00A61E2E">
              <w:rPr>
                <w:spacing w:val="-3"/>
              </w:rPr>
              <w:t>9</w:t>
            </w:r>
            <w:r w:rsidR="00C35349">
              <w:rPr>
                <w:spacing w:val="-3"/>
              </w:rPr>
              <w:t>1</w:t>
            </w:r>
          </w:p>
        </w:tc>
        <w:tc>
          <w:tcPr>
            <w:tcW w:w="6110" w:type="dxa"/>
            <w:tcBorders>
              <w:top w:val="single" w:sz="4" w:space="0" w:color="auto"/>
              <w:left w:val="nil"/>
              <w:bottom w:val="single" w:sz="4" w:space="0" w:color="auto"/>
              <w:right w:val="nil"/>
            </w:tcBorders>
          </w:tcPr>
          <w:p w:rsidR="009E708A" w:rsidRPr="009E708A" w:rsidRDefault="009E708A" w:rsidP="009E708A">
            <w:pPr>
              <w:keepLines/>
              <w:autoSpaceDE w:val="0"/>
              <w:autoSpaceDN w:val="0"/>
              <w:rPr>
                <w:spacing w:val="-3"/>
              </w:rPr>
            </w:pPr>
            <w:r w:rsidRPr="009E708A">
              <w:rPr>
                <w:spacing w:val="-3"/>
              </w:rPr>
              <w:t>Перетворювач або блок живлення, що установлюється</w:t>
            </w:r>
          </w:p>
          <w:p w:rsidR="009E708A" w:rsidRDefault="00152965" w:rsidP="009E708A">
            <w:pPr>
              <w:keepLines/>
              <w:autoSpaceDE w:val="0"/>
              <w:autoSpaceDN w:val="0"/>
              <w:rPr>
                <w:spacing w:val="-3"/>
              </w:rPr>
            </w:pPr>
            <w:r>
              <w:rPr>
                <w:spacing w:val="-3"/>
              </w:rPr>
              <w:t>о</w:t>
            </w:r>
            <w:r w:rsidR="009E708A" w:rsidRPr="009E708A">
              <w:rPr>
                <w:spacing w:val="-3"/>
              </w:rPr>
              <w:t>кремо</w:t>
            </w:r>
          </w:p>
          <w:p w:rsidR="00152965" w:rsidRPr="009E708A" w:rsidRDefault="00D96F7B" w:rsidP="00892656">
            <w:pPr>
              <w:pStyle w:val="ab"/>
              <w:keepLines/>
              <w:numPr>
                <w:ilvl w:val="0"/>
                <w:numId w:val="21"/>
              </w:numPr>
              <w:autoSpaceDE w:val="0"/>
              <w:autoSpaceDN w:val="0"/>
            </w:pPr>
            <w:r w:rsidRPr="00D96F7B">
              <w:t>Блок живлення БЖ-1230</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3</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A61E2E">
            <w:pPr>
              <w:keepLines/>
              <w:autoSpaceDE w:val="0"/>
              <w:autoSpaceDN w:val="0"/>
              <w:jc w:val="center"/>
            </w:pPr>
            <w:r>
              <w:rPr>
                <w:spacing w:val="-3"/>
              </w:rPr>
              <w:t>59</w:t>
            </w:r>
            <w:r w:rsidR="00C35349">
              <w:rPr>
                <w:spacing w:val="-3"/>
              </w:rPr>
              <w:t>2</w:t>
            </w:r>
          </w:p>
        </w:tc>
        <w:tc>
          <w:tcPr>
            <w:tcW w:w="6110" w:type="dxa"/>
            <w:tcBorders>
              <w:top w:val="single" w:sz="4" w:space="0" w:color="auto"/>
              <w:left w:val="nil"/>
              <w:bottom w:val="single" w:sz="4" w:space="0" w:color="auto"/>
              <w:right w:val="nil"/>
            </w:tcBorders>
          </w:tcPr>
          <w:p w:rsidR="009E708A" w:rsidRDefault="009E708A" w:rsidP="00D96F7B">
            <w:pPr>
              <w:keepLines/>
              <w:autoSpaceDE w:val="0"/>
              <w:autoSpaceDN w:val="0"/>
              <w:rPr>
                <w:spacing w:val="-3"/>
              </w:rPr>
            </w:pPr>
            <w:r w:rsidRPr="009E708A">
              <w:rPr>
                <w:spacing w:val="-3"/>
              </w:rPr>
              <w:t>Сповiщувач ПС автоматичний димовий</w:t>
            </w:r>
            <w:r w:rsidR="00D96F7B">
              <w:rPr>
                <w:spacing w:val="-3"/>
              </w:rPr>
              <w:t xml:space="preserve"> </w:t>
            </w:r>
            <w:r w:rsidRPr="009E708A">
              <w:rPr>
                <w:spacing w:val="-3"/>
              </w:rPr>
              <w:t>фотоелектричний, радiоiзотопний, свiтловий у</w:t>
            </w:r>
            <w:r w:rsidR="00D96F7B">
              <w:rPr>
                <w:spacing w:val="-3"/>
              </w:rPr>
              <w:t xml:space="preserve"> </w:t>
            </w:r>
            <w:r w:rsidRPr="009E708A">
              <w:rPr>
                <w:spacing w:val="-3"/>
              </w:rPr>
              <w:t>нормальному виконаннi</w:t>
            </w:r>
          </w:p>
          <w:p w:rsidR="00D96F7B" w:rsidRPr="009E708A" w:rsidRDefault="00D96F7B" w:rsidP="00892656">
            <w:pPr>
              <w:pStyle w:val="ab"/>
              <w:keepLines/>
              <w:numPr>
                <w:ilvl w:val="0"/>
                <w:numId w:val="21"/>
              </w:numPr>
              <w:autoSpaceDE w:val="0"/>
              <w:autoSpaceDN w:val="0"/>
            </w:pPr>
            <w:r>
              <w:t>Сповіщувач пожежний димовий  адресний</w:t>
            </w:r>
            <w:r>
              <w:rPr>
                <w:lang w:val="uk-UA"/>
              </w:rPr>
              <w:t xml:space="preserve"> </w:t>
            </w:r>
            <w:r>
              <w:t>СПД-А</w:t>
            </w:r>
            <w:r>
              <w:rPr>
                <w:lang w:val="uk-UA"/>
              </w:rPr>
              <w:t xml:space="preserve"> (110шт)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100</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B735CC" w:rsidRDefault="00A61E2E" w:rsidP="009E708A">
            <w:pPr>
              <w:keepLines/>
              <w:autoSpaceDE w:val="0"/>
              <w:autoSpaceDN w:val="0"/>
              <w:jc w:val="center"/>
            </w:pPr>
            <w:r>
              <w:rPr>
                <w:spacing w:val="-3"/>
              </w:rPr>
              <w:lastRenderedPageBreak/>
              <w:t>59</w:t>
            </w:r>
            <w:r w:rsidR="00C35349">
              <w:rPr>
                <w:spacing w:val="-3"/>
              </w:rPr>
              <w:t>3</w:t>
            </w:r>
          </w:p>
        </w:tc>
        <w:tc>
          <w:tcPr>
            <w:tcW w:w="6110" w:type="dxa"/>
            <w:tcBorders>
              <w:top w:val="single" w:sz="4" w:space="0" w:color="auto"/>
              <w:left w:val="nil"/>
              <w:bottom w:val="single" w:sz="4" w:space="0" w:color="auto"/>
              <w:right w:val="nil"/>
            </w:tcBorders>
          </w:tcPr>
          <w:p w:rsidR="009E708A" w:rsidRDefault="009E708A" w:rsidP="00D96F7B">
            <w:pPr>
              <w:keepLines/>
              <w:autoSpaceDE w:val="0"/>
              <w:autoSpaceDN w:val="0"/>
              <w:rPr>
                <w:spacing w:val="-3"/>
              </w:rPr>
            </w:pPr>
            <w:r w:rsidRPr="009E708A">
              <w:rPr>
                <w:spacing w:val="-3"/>
              </w:rPr>
              <w:t>Сповiщувач ПС автоматичний тепловий</w:t>
            </w:r>
            <w:r w:rsidR="00D96F7B">
              <w:rPr>
                <w:spacing w:val="-3"/>
              </w:rPr>
              <w:t xml:space="preserve"> </w:t>
            </w:r>
            <w:r w:rsidRPr="009E708A">
              <w:rPr>
                <w:spacing w:val="-3"/>
              </w:rPr>
              <w:t>електроконтактний, магнiтоконтактний у нормальному</w:t>
            </w:r>
            <w:r w:rsidR="00D96F7B">
              <w:rPr>
                <w:spacing w:val="-3"/>
              </w:rPr>
              <w:t xml:space="preserve"> </w:t>
            </w:r>
            <w:r w:rsidRPr="009E708A">
              <w:rPr>
                <w:spacing w:val="-3"/>
              </w:rPr>
              <w:t>виконаннi</w:t>
            </w:r>
          </w:p>
          <w:p w:rsidR="00D96F7B" w:rsidRDefault="00D96F7B" w:rsidP="00892656">
            <w:pPr>
              <w:pStyle w:val="ab"/>
              <w:keepLines/>
              <w:numPr>
                <w:ilvl w:val="0"/>
                <w:numId w:val="21"/>
              </w:numPr>
              <w:autoSpaceDE w:val="0"/>
              <w:autoSpaceDN w:val="0"/>
            </w:pPr>
            <w:r>
              <w:t>Сповіщувач пожежний тепловий адресний</w:t>
            </w:r>
            <w:r w:rsidRPr="00D96F7B">
              <w:rPr>
                <w:lang w:val="uk-UA"/>
              </w:rPr>
              <w:t xml:space="preserve"> </w:t>
            </w:r>
            <w:r>
              <w:t>СПТ-А</w:t>
            </w:r>
            <w:r w:rsidRPr="00D96F7B">
              <w:rPr>
                <w:lang w:val="uk-UA"/>
              </w:rPr>
              <w:t xml:space="preserve"> (7шт);</w:t>
            </w:r>
          </w:p>
          <w:p w:rsidR="00D96F7B" w:rsidRPr="009E708A" w:rsidRDefault="00D96F7B" w:rsidP="00892656">
            <w:pPr>
              <w:pStyle w:val="ab"/>
              <w:keepLines/>
              <w:numPr>
                <w:ilvl w:val="0"/>
                <w:numId w:val="21"/>
              </w:numPr>
              <w:autoSpaceDE w:val="0"/>
              <w:autoSpaceDN w:val="0"/>
            </w:pPr>
            <w:r>
              <w:t>Сповіщувач пожежний ручний адресний</w:t>
            </w:r>
            <w:r>
              <w:rPr>
                <w:lang w:val="uk-UA"/>
              </w:rPr>
              <w:t xml:space="preserve"> </w:t>
            </w:r>
            <w:r>
              <w:t>СПРА</w:t>
            </w:r>
            <w:r>
              <w:rPr>
                <w:lang w:val="uk-UA"/>
              </w:rPr>
              <w:t xml:space="preserve"> (19шт)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23</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pPr>
              <w:keepLines/>
              <w:autoSpaceDE w:val="0"/>
              <w:autoSpaceDN w:val="0"/>
              <w:jc w:val="center"/>
            </w:pPr>
            <w:r w:rsidRPr="00A61E2E">
              <w:rPr>
                <w:spacing w:val="-3"/>
              </w:rPr>
              <w:t>59</w:t>
            </w:r>
            <w:r w:rsidR="00C35349">
              <w:rPr>
                <w:spacing w:val="-3"/>
              </w:rPr>
              <w:t>4</w:t>
            </w:r>
          </w:p>
        </w:tc>
        <w:tc>
          <w:tcPr>
            <w:tcW w:w="6110" w:type="dxa"/>
            <w:tcBorders>
              <w:top w:val="single" w:sz="4" w:space="0" w:color="auto"/>
              <w:left w:val="nil"/>
              <w:bottom w:val="single" w:sz="4" w:space="0" w:color="auto"/>
              <w:right w:val="nil"/>
            </w:tcBorders>
          </w:tcPr>
          <w:p w:rsidR="009E708A" w:rsidRDefault="009E708A" w:rsidP="009E708A">
            <w:pPr>
              <w:keepLines/>
              <w:autoSpaceDE w:val="0"/>
              <w:autoSpaceDN w:val="0"/>
              <w:rPr>
                <w:spacing w:val="-3"/>
              </w:rPr>
            </w:pPr>
            <w:r w:rsidRPr="009E708A">
              <w:rPr>
                <w:spacing w:val="-3"/>
              </w:rPr>
              <w:t>Акумулятор лужний одноелементний, ємкість 22 А.год</w:t>
            </w:r>
          </w:p>
          <w:p w:rsidR="00D96F7B" w:rsidRPr="009E708A" w:rsidRDefault="00D96F7B" w:rsidP="00892656">
            <w:pPr>
              <w:pStyle w:val="ab"/>
              <w:keepLines/>
              <w:numPr>
                <w:ilvl w:val="0"/>
                <w:numId w:val="21"/>
              </w:numPr>
              <w:autoSpaceDE w:val="0"/>
              <w:autoSpaceDN w:val="0"/>
            </w:pPr>
            <w:r w:rsidRPr="00D96F7B">
              <w:t>Акумулятор 12В 18 А/г</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3</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pPr>
              <w:keepLines/>
              <w:autoSpaceDE w:val="0"/>
              <w:autoSpaceDN w:val="0"/>
              <w:jc w:val="center"/>
            </w:pPr>
            <w:r>
              <w:rPr>
                <w:spacing w:val="-3"/>
              </w:rPr>
              <w:t>59</w:t>
            </w:r>
            <w:r w:rsidR="00C35349">
              <w:rPr>
                <w:spacing w:val="-3"/>
              </w:rPr>
              <w:t>5</w:t>
            </w:r>
          </w:p>
        </w:tc>
        <w:tc>
          <w:tcPr>
            <w:tcW w:w="6110" w:type="dxa"/>
            <w:tcBorders>
              <w:top w:val="single" w:sz="4" w:space="0" w:color="auto"/>
              <w:left w:val="nil"/>
              <w:bottom w:val="single" w:sz="4" w:space="0" w:color="auto"/>
              <w:right w:val="nil"/>
            </w:tcBorders>
          </w:tcPr>
          <w:p w:rsidR="009E708A" w:rsidRDefault="009E708A" w:rsidP="009E708A">
            <w:pPr>
              <w:keepLines/>
              <w:autoSpaceDE w:val="0"/>
              <w:autoSpaceDN w:val="0"/>
              <w:rPr>
                <w:spacing w:val="-3"/>
              </w:rPr>
            </w:pPr>
            <w:r w:rsidRPr="009E708A">
              <w:rPr>
                <w:spacing w:val="-3"/>
              </w:rPr>
              <w:t>Пульт керування виносний ВПК</w:t>
            </w:r>
          </w:p>
          <w:p w:rsidR="00D96F7B" w:rsidRPr="009E708A" w:rsidRDefault="00D96F7B" w:rsidP="00892656">
            <w:pPr>
              <w:pStyle w:val="ab"/>
              <w:keepLines/>
              <w:numPr>
                <w:ilvl w:val="0"/>
                <w:numId w:val="21"/>
              </w:numPr>
              <w:autoSpaceDE w:val="0"/>
              <w:autoSpaceDN w:val="0"/>
            </w:pPr>
            <w:r w:rsidRPr="00D96F7B">
              <w:t>Адресна панель керування АПК</w:t>
            </w:r>
            <w:r>
              <w:rPr>
                <w:lang w:val="uk-UA"/>
              </w:rPr>
              <w:t xml:space="preserve"> (2 комплекти)</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pPr>
              <w:keepLines/>
              <w:autoSpaceDE w:val="0"/>
              <w:autoSpaceDN w:val="0"/>
              <w:jc w:val="center"/>
            </w:pPr>
            <w:r>
              <w:rPr>
                <w:spacing w:val="-3"/>
              </w:rPr>
              <w:t>59</w:t>
            </w:r>
            <w:r w:rsidR="00C35349">
              <w:rPr>
                <w:spacing w:val="-3"/>
              </w:rPr>
              <w:t>6</w:t>
            </w:r>
          </w:p>
        </w:tc>
        <w:tc>
          <w:tcPr>
            <w:tcW w:w="6110" w:type="dxa"/>
            <w:tcBorders>
              <w:top w:val="single" w:sz="4" w:space="0" w:color="auto"/>
              <w:left w:val="nil"/>
              <w:bottom w:val="single" w:sz="4" w:space="0" w:color="auto"/>
              <w:right w:val="nil"/>
            </w:tcBorders>
          </w:tcPr>
          <w:p w:rsidR="009E708A" w:rsidRDefault="009E708A" w:rsidP="009E708A">
            <w:pPr>
              <w:keepLines/>
              <w:autoSpaceDE w:val="0"/>
              <w:autoSpaceDN w:val="0"/>
              <w:rPr>
                <w:spacing w:val="-3"/>
              </w:rPr>
            </w:pPr>
            <w:r w:rsidRPr="009E708A">
              <w:rPr>
                <w:spacing w:val="-3"/>
              </w:rPr>
              <w:t>Пульт або табло, кiлькiсть сигналiв до 5</w:t>
            </w:r>
          </w:p>
          <w:p w:rsidR="00D96F7B" w:rsidRDefault="00D96F7B" w:rsidP="00892656">
            <w:pPr>
              <w:pStyle w:val="ab"/>
              <w:keepLines/>
              <w:numPr>
                <w:ilvl w:val="0"/>
                <w:numId w:val="21"/>
              </w:numPr>
              <w:autoSpaceDE w:val="0"/>
              <w:autoSpaceDN w:val="0"/>
            </w:pPr>
            <w:r>
              <w:t>Адресний модуль розширення АМР</w:t>
            </w:r>
            <w:r w:rsidR="004D3F5D" w:rsidRPr="004D3F5D">
              <w:rPr>
                <w:lang w:val="uk-UA"/>
              </w:rPr>
              <w:t xml:space="preserve"> (1шт);</w:t>
            </w:r>
          </w:p>
          <w:p w:rsidR="00D96F7B" w:rsidRDefault="00D96F7B" w:rsidP="00892656">
            <w:pPr>
              <w:pStyle w:val="ab"/>
              <w:keepLines/>
              <w:numPr>
                <w:ilvl w:val="0"/>
                <w:numId w:val="21"/>
              </w:numPr>
              <w:autoSpaceDE w:val="0"/>
              <w:autoSpaceDN w:val="0"/>
            </w:pPr>
            <w:r>
              <w:t>Адресний пристрій розширення АПР</w:t>
            </w:r>
            <w:r w:rsidR="004D3F5D" w:rsidRPr="004D3F5D">
              <w:rPr>
                <w:lang w:val="uk-UA"/>
              </w:rPr>
              <w:t xml:space="preserve"> (2шт);</w:t>
            </w:r>
          </w:p>
          <w:p w:rsidR="00D96F7B" w:rsidRPr="009E708A" w:rsidRDefault="00D96F7B" w:rsidP="00892656">
            <w:pPr>
              <w:pStyle w:val="ab"/>
              <w:keepLines/>
              <w:numPr>
                <w:ilvl w:val="0"/>
                <w:numId w:val="21"/>
              </w:numPr>
              <w:autoSpaceDE w:val="0"/>
              <w:autoSpaceDN w:val="0"/>
            </w:pPr>
            <w:r>
              <w:t>Пристрій вводу-виводу адресний АМ-3</w:t>
            </w:r>
            <w:r w:rsidR="004D3F5D">
              <w:rPr>
                <w:lang w:val="uk-UA"/>
              </w:rPr>
              <w:t xml:space="preserve"> (1шт)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pPr>
              <w:keepLines/>
              <w:autoSpaceDE w:val="0"/>
              <w:autoSpaceDN w:val="0"/>
              <w:jc w:val="center"/>
            </w:pPr>
            <w:r>
              <w:rPr>
                <w:spacing w:val="-3"/>
              </w:rPr>
              <w:t>59</w:t>
            </w:r>
            <w:r w:rsidR="00C35349">
              <w:rPr>
                <w:spacing w:val="-3"/>
              </w:rPr>
              <w:t>7</w:t>
            </w:r>
          </w:p>
        </w:tc>
        <w:tc>
          <w:tcPr>
            <w:tcW w:w="6110" w:type="dxa"/>
            <w:tcBorders>
              <w:top w:val="single" w:sz="4" w:space="0" w:color="auto"/>
              <w:left w:val="nil"/>
              <w:bottom w:val="single" w:sz="4" w:space="0" w:color="auto"/>
              <w:right w:val="nil"/>
            </w:tcBorders>
          </w:tcPr>
          <w:p w:rsidR="009E708A" w:rsidRDefault="009E708A" w:rsidP="009E708A">
            <w:pPr>
              <w:keepLines/>
              <w:autoSpaceDE w:val="0"/>
              <w:autoSpaceDN w:val="0"/>
              <w:rPr>
                <w:spacing w:val="-3"/>
              </w:rPr>
            </w:pPr>
            <w:r w:rsidRPr="009E708A">
              <w:rPr>
                <w:spacing w:val="-3"/>
              </w:rPr>
              <w:t>Профiль перфорований монтажний довжиною 2 м</w:t>
            </w:r>
          </w:p>
          <w:p w:rsidR="004D3F5D" w:rsidRPr="009E708A" w:rsidRDefault="004D3F5D" w:rsidP="00892656">
            <w:pPr>
              <w:pStyle w:val="ab"/>
              <w:keepLines/>
              <w:numPr>
                <w:ilvl w:val="0"/>
                <w:numId w:val="21"/>
              </w:numPr>
              <w:autoSpaceDE w:val="0"/>
              <w:autoSpaceDN w:val="0"/>
            </w:pPr>
            <w:r w:rsidRPr="004D3F5D">
              <w:t>Кабель-канал 20х10 мм білий</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350</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rsidP="009E708A">
            <w:pPr>
              <w:keepLines/>
              <w:autoSpaceDE w:val="0"/>
              <w:autoSpaceDN w:val="0"/>
              <w:jc w:val="center"/>
            </w:pPr>
            <w:r>
              <w:rPr>
                <w:spacing w:val="-3"/>
              </w:rPr>
              <w:t>59</w:t>
            </w:r>
            <w:r w:rsidR="00C35349">
              <w:rPr>
                <w:spacing w:val="-3"/>
              </w:rPr>
              <w:t>8</w:t>
            </w:r>
          </w:p>
        </w:tc>
        <w:tc>
          <w:tcPr>
            <w:tcW w:w="6110" w:type="dxa"/>
            <w:tcBorders>
              <w:top w:val="single" w:sz="4" w:space="0" w:color="auto"/>
              <w:left w:val="nil"/>
              <w:bottom w:val="single" w:sz="4" w:space="0" w:color="auto"/>
              <w:right w:val="nil"/>
            </w:tcBorders>
          </w:tcPr>
          <w:p w:rsidR="009E708A" w:rsidRPr="009E708A" w:rsidRDefault="009E708A" w:rsidP="009E708A">
            <w:pPr>
              <w:keepLines/>
              <w:autoSpaceDE w:val="0"/>
              <w:autoSpaceDN w:val="0"/>
              <w:rPr>
                <w:spacing w:val="-3"/>
              </w:rPr>
            </w:pPr>
            <w:r w:rsidRPr="009E708A">
              <w:rPr>
                <w:spacing w:val="-3"/>
              </w:rPr>
              <w:t>Кабель до 35 кВ у прокладених трубах, блоках i коробах,</w:t>
            </w:r>
          </w:p>
          <w:p w:rsidR="009E708A" w:rsidRDefault="009E708A" w:rsidP="009E708A">
            <w:pPr>
              <w:keepLines/>
              <w:autoSpaceDE w:val="0"/>
              <w:autoSpaceDN w:val="0"/>
              <w:rPr>
                <w:spacing w:val="-3"/>
              </w:rPr>
            </w:pPr>
            <w:r w:rsidRPr="009E708A">
              <w:rPr>
                <w:spacing w:val="-3"/>
              </w:rPr>
              <w:t>маса 1 м до 1 кг</w:t>
            </w:r>
          </w:p>
          <w:p w:rsidR="004D3F5D" w:rsidRPr="004D3F5D" w:rsidRDefault="004D3F5D" w:rsidP="00892656">
            <w:pPr>
              <w:pStyle w:val="ab"/>
              <w:keepLines/>
              <w:numPr>
                <w:ilvl w:val="0"/>
                <w:numId w:val="21"/>
              </w:numPr>
              <w:autoSpaceDE w:val="0"/>
              <w:autoSpaceDN w:val="0"/>
              <w:rPr>
                <w:lang w:val="uk-UA"/>
              </w:rPr>
            </w:pPr>
            <w:r w:rsidRPr="004D3F5D">
              <w:rPr>
                <w:lang w:val="uk-UA"/>
              </w:rPr>
              <w:t>Кабель (</w:t>
            </w:r>
            <w:r>
              <w:t>N</w:t>
            </w:r>
            <w:r w:rsidRPr="004D3F5D">
              <w:rPr>
                <w:lang w:val="uk-UA"/>
              </w:rPr>
              <w:t>)</w:t>
            </w:r>
            <w:r>
              <w:t>HXH</w:t>
            </w:r>
            <w:r w:rsidRPr="004D3F5D">
              <w:rPr>
                <w:lang w:val="uk-UA"/>
              </w:rPr>
              <w:t xml:space="preserve"> </w:t>
            </w:r>
            <w:r>
              <w:t>FE</w:t>
            </w:r>
            <w:r w:rsidRPr="004D3F5D">
              <w:rPr>
                <w:lang w:val="uk-UA"/>
              </w:rPr>
              <w:t>180/</w:t>
            </w:r>
            <w:r>
              <w:t>E</w:t>
            </w:r>
            <w:r w:rsidRPr="004D3F5D">
              <w:rPr>
                <w:lang w:val="uk-UA"/>
              </w:rPr>
              <w:t>30 3</w:t>
            </w:r>
            <w:r>
              <w:t>x</w:t>
            </w:r>
            <w:r w:rsidRPr="004D3F5D">
              <w:rPr>
                <w:lang w:val="uk-UA"/>
              </w:rPr>
              <w:t>1,5 (150м.п.);</w:t>
            </w:r>
          </w:p>
          <w:p w:rsidR="004D3F5D" w:rsidRPr="004D3F5D" w:rsidRDefault="004D3F5D" w:rsidP="00892656">
            <w:pPr>
              <w:pStyle w:val="ab"/>
              <w:keepLines/>
              <w:numPr>
                <w:ilvl w:val="0"/>
                <w:numId w:val="21"/>
              </w:numPr>
              <w:autoSpaceDE w:val="0"/>
              <w:autoSpaceDN w:val="0"/>
              <w:rPr>
                <w:lang w:val="uk-UA"/>
              </w:rPr>
            </w:pPr>
            <w:r w:rsidRPr="004D3F5D">
              <w:rPr>
                <w:lang w:val="uk-UA"/>
              </w:rPr>
              <w:t xml:space="preserve">Кабель </w:t>
            </w:r>
            <w:r w:rsidRPr="004D3F5D">
              <w:rPr>
                <w:lang w:val="en-US"/>
              </w:rPr>
              <w:t>JE</w:t>
            </w:r>
            <w:r w:rsidRPr="004D3F5D">
              <w:rPr>
                <w:lang w:val="uk-UA"/>
              </w:rPr>
              <w:t>-</w:t>
            </w:r>
            <w:r w:rsidRPr="004D3F5D">
              <w:rPr>
                <w:lang w:val="en-US"/>
              </w:rPr>
              <w:t>H</w:t>
            </w:r>
            <w:r w:rsidRPr="004D3F5D">
              <w:rPr>
                <w:lang w:val="uk-UA"/>
              </w:rPr>
              <w:t>(</w:t>
            </w:r>
            <w:r w:rsidRPr="004D3F5D">
              <w:rPr>
                <w:lang w:val="en-US"/>
              </w:rPr>
              <w:t>St</w:t>
            </w:r>
            <w:r w:rsidRPr="004D3F5D">
              <w:rPr>
                <w:lang w:val="uk-UA"/>
              </w:rPr>
              <w:t>)</w:t>
            </w:r>
            <w:r w:rsidRPr="004D3F5D">
              <w:rPr>
                <w:lang w:val="en-US"/>
              </w:rPr>
              <w:t>H</w:t>
            </w:r>
            <w:r w:rsidRPr="004D3F5D">
              <w:rPr>
                <w:lang w:val="uk-UA"/>
              </w:rPr>
              <w:t>…</w:t>
            </w:r>
            <w:r w:rsidRPr="004D3F5D">
              <w:rPr>
                <w:lang w:val="en-US"/>
              </w:rPr>
              <w:t>BD</w:t>
            </w:r>
            <w:r w:rsidRPr="004D3F5D">
              <w:rPr>
                <w:lang w:val="uk-UA"/>
              </w:rPr>
              <w:t xml:space="preserve"> </w:t>
            </w:r>
            <w:r w:rsidRPr="004D3F5D">
              <w:rPr>
                <w:lang w:val="en-US"/>
              </w:rPr>
              <w:t>FE</w:t>
            </w:r>
            <w:r w:rsidRPr="004D3F5D">
              <w:rPr>
                <w:lang w:val="uk-UA"/>
              </w:rPr>
              <w:t>180/</w:t>
            </w:r>
            <w:r w:rsidRPr="004D3F5D">
              <w:rPr>
                <w:lang w:val="en-US"/>
              </w:rPr>
              <w:t>E</w:t>
            </w:r>
            <w:r w:rsidRPr="004D3F5D">
              <w:rPr>
                <w:lang w:val="uk-UA"/>
              </w:rPr>
              <w:t>30 1</w:t>
            </w:r>
            <w:r w:rsidRPr="004D3F5D">
              <w:rPr>
                <w:lang w:val="en-US"/>
              </w:rPr>
              <w:t>x</w:t>
            </w:r>
            <w:r w:rsidRPr="004D3F5D">
              <w:rPr>
                <w:lang w:val="uk-UA"/>
              </w:rPr>
              <w:t>2</w:t>
            </w:r>
            <w:r w:rsidRPr="004D3F5D">
              <w:rPr>
                <w:lang w:val="en-US"/>
              </w:rPr>
              <w:t>x</w:t>
            </w:r>
            <w:r w:rsidRPr="004D3F5D">
              <w:rPr>
                <w:lang w:val="uk-UA"/>
              </w:rPr>
              <w:t>0,8 пожежної сигналізації вогнестійкий, безгалогенний (3100м.п.);</w:t>
            </w:r>
          </w:p>
          <w:p w:rsidR="004D3F5D" w:rsidRPr="004D3F5D" w:rsidRDefault="004D3F5D" w:rsidP="00892656">
            <w:pPr>
              <w:pStyle w:val="ab"/>
              <w:keepLines/>
              <w:numPr>
                <w:ilvl w:val="0"/>
                <w:numId w:val="21"/>
              </w:numPr>
              <w:autoSpaceDE w:val="0"/>
              <w:autoSpaceDN w:val="0"/>
              <w:rPr>
                <w:lang w:val="uk-UA"/>
              </w:rPr>
            </w:pPr>
            <w:r w:rsidRPr="004D3F5D">
              <w:rPr>
                <w:lang w:val="uk-UA"/>
              </w:rPr>
              <w:t xml:space="preserve">Кабель </w:t>
            </w:r>
            <w:r w:rsidRPr="004D3F5D">
              <w:rPr>
                <w:lang w:val="en-US"/>
              </w:rPr>
              <w:t>JE</w:t>
            </w:r>
            <w:r w:rsidRPr="004D3F5D">
              <w:rPr>
                <w:lang w:val="uk-UA"/>
              </w:rPr>
              <w:t>-</w:t>
            </w:r>
            <w:r w:rsidRPr="004D3F5D">
              <w:rPr>
                <w:lang w:val="en-US"/>
              </w:rPr>
              <w:t>H</w:t>
            </w:r>
            <w:r w:rsidRPr="004D3F5D">
              <w:rPr>
                <w:lang w:val="uk-UA"/>
              </w:rPr>
              <w:t>(</w:t>
            </w:r>
            <w:r w:rsidRPr="004D3F5D">
              <w:rPr>
                <w:lang w:val="en-US"/>
              </w:rPr>
              <w:t>St</w:t>
            </w:r>
            <w:r w:rsidRPr="004D3F5D">
              <w:rPr>
                <w:lang w:val="uk-UA"/>
              </w:rPr>
              <w:t>)</w:t>
            </w:r>
            <w:r w:rsidRPr="004D3F5D">
              <w:rPr>
                <w:lang w:val="en-US"/>
              </w:rPr>
              <w:t>H</w:t>
            </w:r>
            <w:r w:rsidRPr="004D3F5D">
              <w:rPr>
                <w:lang w:val="uk-UA"/>
              </w:rPr>
              <w:t>…</w:t>
            </w:r>
            <w:r w:rsidRPr="004D3F5D">
              <w:rPr>
                <w:lang w:val="en-US"/>
              </w:rPr>
              <w:t>BD</w:t>
            </w:r>
            <w:r w:rsidRPr="004D3F5D">
              <w:rPr>
                <w:lang w:val="uk-UA"/>
              </w:rPr>
              <w:t xml:space="preserve"> </w:t>
            </w:r>
            <w:r w:rsidRPr="004D3F5D">
              <w:rPr>
                <w:lang w:val="en-US"/>
              </w:rPr>
              <w:t>FE</w:t>
            </w:r>
            <w:r w:rsidRPr="004D3F5D">
              <w:rPr>
                <w:lang w:val="uk-UA"/>
              </w:rPr>
              <w:t>180/</w:t>
            </w:r>
            <w:r w:rsidRPr="004D3F5D">
              <w:rPr>
                <w:lang w:val="en-US"/>
              </w:rPr>
              <w:t>E</w:t>
            </w:r>
            <w:r w:rsidRPr="004D3F5D">
              <w:rPr>
                <w:lang w:val="uk-UA"/>
              </w:rPr>
              <w:t>30 2</w:t>
            </w:r>
            <w:r w:rsidRPr="004D3F5D">
              <w:rPr>
                <w:lang w:val="en-US"/>
              </w:rPr>
              <w:t>x</w:t>
            </w:r>
            <w:r w:rsidRPr="004D3F5D">
              <w:rPr>
                <w:lang w:val="uk-UA"/>
              </w:rPr>
              <w:t>2</w:t>
            </w:r>
            <w:r w:rsidRPr="004D3F5D">
              <w:rPr>
                <w:lang w:val="en-US"/>
              </w:rPr>
              <w:t>x</w:t>
            </w:r>
            <w:r w:rsidRPr="004D3F5D">
              <w:rPr>
                <w:lang w:val="uk-UA"/>
              </w:rPr>
              <w:t>0,8 пожежної сигналізації вогнестійкий, безгалогенний (120м.п.);</w:t>
            </w:r>
          </w:p>
          <w:p w:rsidR="004D3F5D" w:rsidRDefault="004D3F5D" w:rsidP="00892656">
            <w:pPr>
              <w:pStyle w:val="ab"/>
              <w:keepLines/>
              <w:numPr>
                <w:ilvl w:val="0"/>
                <w:numId w:val="21"/>
              </w:numPr>
              <w:autoSpaceDE w:val="0"/>
              <w:autoSpaceDN w:val="0"/>
            </w:pPr>
            <w:r>
              <w:t xml:space="preserve">Кабель кручена пара UTP  КАТ.5 </w:t>
            </w:r>
            <w:r w:rsidRPr="004D3F5D">
              <w:rPr>
                <w:lang w:val="uk-UA"/>
              </w:rPr>
              <w:t xml:space="preserve"> </w:t>
            </w:r>
            <w:r>
              <w:t>4*2*0.51</w:t>
            </w:r>
            <w:r w:rsidRPr="004D3F5D">
              <w:rPr>
                <w:lang w:val="uk-UA"/>
              </w:rPr>
              <w:t xml:space="preserve"> (20м.п.);</w:t>
            </w:r>
          </w:p>
          <w:p w:rsidR="004D3F5D" w:rsidRPr="009E708A" w:rsidRDefault="004D3F5D" w:rsidP="00892656">
            <w:pPr>
              <w:pStyle w:val="ab"/>
              <w:keepLines/>
              <w:numPr>
                <w:ilvl w:val="0"/>
                <w:numId w:val="21"/>
              </w:numPr>
              <w:autoSpaceDE w:val="0"/>
              <w:autoSpaceDN w:val="0"/>
            </w:pPr>
            <w:r>
              <w:t>Коробка КМ-6В монтажна 6-тиклемна з</w:t>
            </w:r>
            <w:r w:rsidR="00464853">
              <w:rPr>
                <w:lang w:val="uk-UA"/>
              </w:rPr>
              <w:t xml:space="preserve"> </w:t>
            </w:r>
            <w:r>
              <w:t>тампером</w:t>
            </w:r>
            <w:r w:rsidR="00464853">
              <w:rPr>
                <w:lang w:val="uk-UA"/>
              </w:rPr>
              <w:t xml:space="preserve"> (6шт)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 xml:space="preserve"> м</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3390</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A61E2E">
            <w:pPr>
              <w:keepLines/>
              <w:autoSpaceDE w:val="0"/>
              <w:autoSpaceDN w:val="0"/>
              <w:jc w:val="center"/>
            </w:pPr>
            <w:r>
              <w:rPr>
                <w:spacing w:val="-3"/>
              </w:rPr>
              <w:t>59</w:t>
            </w:r>
            <w:r w:rsidR="00C35349">
              <w:rPr>
                <w:spacing w:val="-3"/>
              </w:rPr>
              <w:t>9</w:t>
            </w:r>
          </w:p>
        </w:tc>
        <w:tc>
          <w:tcPr>
            <w:tcW w:w="6110" w:type="dxa"/>
            <w:tcBorders>
              <w:top w:val="single" w:sz="4" w:space="0" w:color="auto"/>
              <w:left w:val="nil"/>
              <w:bottom w:val="single" w:sz="4" w:space="0" w:color="auto"/>
              <w:right w:val="nil"/>
            </w:tcBorders>
          </w:tcPr>
          <w:p w:rsidR="009E708A" w:rsidRDefault="009E708A" w:rsidP="00464853">
            <w:pPr>
              <w:keepLines/>
              <w:autoSpaceDE w:val="0"/>
              <w:autoSpaceDN w:val="0"/>
              <w:rPr>
                <w:spacing w:val="-3"/>
              </w:rPr>
            </w:pPr>
            <w:r w:rsidRPr="009E708A">
              <w:rPr>
                <w:spacing w:val="-3"/>
              </w:rPr>
              <w:t>Вимикач автоматичний [автомат] одно-, дво-,</w:t>
            </w:r>
            <w:r w:rsidR="00464853">
              <w:rPr>
                <w:spacing w:val="-3"/>
              </w:rPr>
              <w:t xml:space="preserve"> </w:t>
            </w:r>
            <w:r w:rsidRPr="009E708A">
              <w:rPr>
                <w:spacing w:val="-3"/>
              </w:rPr>
              <w:t>триполюсний, що установлюється на конструкцiї на стiнi</w:t>
            </w:r>
            <w:r w:rsidR="00464853">
              <w:rPr>
                <w:spacing w:val="-3"/>
              </w:rPr>
              <w:t xml:space="preserve"> </w:t>
            </w:r>
            <w:r w:rsidRPr="009E708A">
              <w:rPr>
                <w:spacing w:val="-3"/>
              </w:rPr>
              <w:t>або колонi, струм до 25 А</w:t>
            </w:r>
          </w:p>
          <w:p w:rsidR="00464853" w:rsidRPr="009E708A" w:rsidRDefault="00464853" w:rsidP="00892656">
            <w:pPr>
              <w:pStyle w:val="ab"/>
              <w:keepLines/>
              <w:numPr>
                <w:ilvl w:val="0"/>
                <w:numId w:val="21"/>
              </w:numPr>
              <w:autoSpaceDE w:val="0"/>
              <w:autoSpaceDN w:val="0"/>
            </w:pPr>
            <w:r w:rsidRPr="00464853">
              <w:t>Вимикач автоматичний, ВА47-29 1Р  6А</w:t>
            </w:r>
            <w:r>
              <w:rPr>
                <w:lang w:val="uk-UA"/>
              </w:rPr>
              <w:t xml:space="preserve"> (4шт)</w:t>
            </w:r>
          </w:p>
        </w:tc>
        <w:tc>
          <w:tcPr>
            <w:tcW w:w="1097" w:type="dxa"/>
            <w:gridSpan w:val="2"/>
            <w:tcBorders>
              <w:top w:val="single" w:sz="4" w:space="0" w:color="auto"/>
              <w:left w:val="single" w:sz="4" w:space="0" w:color="auto"/>
              <w:bottom w:val="single" w:sz="4" w:space="0" w:color="auto"/>
              <w:right w:val="nil"/>
            </w:tcBorders>
          </w:tcPr>
          <w:p w:rsidR="009E708A" w:rsidRPr="009E708A" w:rsidRDefault="009E708A" w:rsidP="009E708A">
            <w:pPr>
              <w:keepLines/>
              <w:autoSpaceDE w:val="0"/>
              <w:autoSpaceDN w:val="0"/>
              <w:jc w:val="center"/>
            </w:pPr>
            <w:r w:rsidRPr="009E708A">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9E708A" w:rsidRPr="009E708A" w:rsidRDefault="009E708A" w:rsidP="009E708A">
            <w:pPr>
              <w:keepLines/>
              <w:autoSpaceDE w:val="0"/>
              <w:autoSpaceDN w:val="0"/>
              <w:jc w:val="center"/>
            </w:pPr>
            <w:r w:rsidRPr="009E708A">
              <w:rPr>
                <w:spacing w:val="-3"/>
              </w:rPr>
              <w:t>4</w:t>
            </w: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r>
              <w:rPr>
                <w:rFonts w:ascii="Arial" w:hAnsi="Arial" w:cs="Arial"/>
                <w:sz w:val="16"/>
                <w:szCs w:val="16"/>
              </w:rPr>
              <w:t xml:space="preserve"> </w:t>
            </w:r>
          </w:p>
        </w:tc>
      </w:tr>
      <w:tr w:rsidR="009E708A"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9E708A" w:rsidRPr="00A61E2E" w:rsidRDefault="009E708A" w:rsidP="009E708A">
            <w:pPr>
              <w:keepLines/>
              <w:autoSpaceDE w:val="0"/>
              <w:autoSpaceDN w:val="0"/>
              <w:jc w:val="center"/>
              <w:rPr>
                <w:spacing w:val="-3"/>
              </w:rPr>
            </w:pPr>
          </w:p>
        </w:tc>
        <w:tc>
          <w:tcPr>
            <w:tcW w:w="6110" w:type="dxa"/>
            <w:tcBorders>
              <w:top w:val="single" w:sz="4" w:space="0" w:color="auto"/>
              <w:left w:val="nil"/>
              <w:bottom w:val="single" w:sz="4" w:space="0" w:color="auto"/>
              <w:right w:val="nil"/>
            </w:tcBorders>
          </w:tcPr>
          <w:p w:rsidR="009E708A" w:rsidRPr="00464853" w:rsidRDefault="00464853" w:rsidP="00464853">
            <w:pPr>
              <w:keepLines/>
              <w:autoSpaceDE w:val="0"/>
              <w:autoSpaceDN w:val="0"/>
              <w:jc w:val="center"/>
              <w:rPr>
                <w:spacing w:val="-3"/>
              </w:rPr>
            </w:pPr>
            <w:r w:rsidRPr="00464853">
              <w:rPr>
                <w:b/>
                <w:bCs/>
                <w:spacing w:val="-3"/>
              </w:rPr>
              <w:t>Пусконалагоджувальні роботи Система пожежної сигналізації</w:t>
            </w:r>
          </w:p>
        </w:tc>
        <w:tc>
          <w:tcPr>
            <w:tcW w:w="1097" w:type="dxa"/>
            <w:gridSpan w:val="2"/>
            <w:tcBorders>
              <w:top w:val="single" w:sz="4" w:space="0" w:color="auto"/>
              <w:left w:val="single" w:sz="4" w:space="0" w:color="auto"/>
              <w:bottom w:val="single" w:sz="4" w:space="0" w:color="auto"/>
              <w:right w:val="nil"/>
            </w:tcBorders>
          </w:tcPr>
          <w:p w:rsidR="009E708A" w:rsidRPr="00464853" w:rsidRDefault="009E708A" w:rsidP="009E708A">
            <w:pPr>
              <w:keepLines/>
              <w:autoSpaceDE w:val="0"/>
              <w:autoSpaceDN w:val="0"/>
              <w:jc w:val="center"/>
              <w:rPr>
                <w:spacing w:val="-3"/>
              </w:rPr>
            </w:pPr>
          </w:p>
        </w:tc>
        <w:tc>
          <w:tcPr>
            <w:tcW w:w="991" w:type="dxa"/>
            <w:gridSpan w:val="5"/>
            <w:tcBorders>
              <w:top w:val="single" w:sz="4" w:space="0" w:color="auto"/>
              <w:left w:val="single" w:sz="4" w:space="0" w:color="auto"/>
              <w:bottom w:val="single" w:sz="4" w:space="0" w:color="auto"/>
              <w:right w:val="single" w:sz="4" w:space="0" w:color="auto"/>
            </w:tcBorders>
          </w:tcPr>
          <w:p w:rsidR="009E708A" w:rsidRPr="00464853" w:rsidRDefault="009E708A" w:rsidP="009E708A">
            <w:pPr>
              <w:keepLines/>
              <w:autoSpaceDE w:val="0"/>
              <w:autoSpaceDN w:val="0"/>
              <w:jc w:val="center"/>
              <w:rPr>
                <w:spacing w:val="-3"/>
              </w:rPr>
            </w:pPr>
          </w:p>
        </w:tc>
        <w:tc>
          <w:tcPr>
            <w:tcW w:w="1016" w:type="dxa"/>
            <w:gridSpan w:val="2"/>
            <w:tcBorders>
              <w:top w:val="single" w:sz="4" w:space="0" w:color="auto"/>
              <w:left w:val="single" w:sz="4" w:space="0" w:color="auto"/>
              <w:bottom w:val="single" w:sz="4" w:space="0" w:color="auto"/>
              <w:right w:val="single" w:sz="4" w:space="0" w:color="auto"/>
            </w:tcBorders>
          </w:tcPr>
          <w:p w:rsidR="009E708A" w:rsidRDefault="009E708A" w:rsidP="009E708A">
            <w:pPr>
              <w:keepLines/>
              <w:autoSpaceDE w:val="0"/>
              <w:autoSpaceDN w:val="0"/>
              <w:jc w:val="center"/>
              <w:rPr>
                <w:rFonts w:ascii="Arial" w:hAnsi="Arial" w:cs="Arial"/>
                <w:sz w:val="16"/>
                <w:szCs w:val="16"/>
              </w:rPr>
            </w:pP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C35349" w:rsidP="00464853">
            <w:pPr>
              <w:keepLines/>
              <w:autoSpaceDE w:val="0"/>
              <w:autoSpaceDN w:val="0"/>
              <w:jc w:val="center"/>
            </w:pPr>
            <w:r>
              <w:rPr>
                <w:spacing w:val="-3"/>
              </w:rPr>
              <w:t>600</w:t>
            </w:r>
          </w:p>
        </w:tc>
        <w:tc>
          <w:tcPr>
            <w:tcW w:w="6110" w:type="dxa"/>
            <w:tcBorders>
              <w:top w:val="single" w:sz="4" w:space="0" w:color="auto"/>
              <w:left w:val="nil"/>
              <w:bottom w:val="single" w:sz="4" w:space="0" w:color="auto"/>
              <w:right w:val="nil"/>
            </w:tcBorders>
          </w:tcPr>
          <w:p w:rsidR="00464853" w:rsidRPr="00464853" w:rsidRDefault="00464853" w:rsidP="00E2436B">
            <w:pPr>
              <w:keepLines/>
              <w:autoSpaceDE w:val="0"/>
              <w:autoSpaceDN w:val="0"/>
            </w:pPr>
            <w:r w:rsidRPr="00464853">
              <w:rPr>
                <w:spacing w:val="-3"/>
              </w:rPr>
              <w:t>Налагодження систем пожежогасіння, димовиведення і</w:t>
            </w:r>
            <w:r w:rsidR="00E2436B">
              <w:rPr>
                <w:spacing w:val="-3"/>
              </w:rPr>
              <w:t xml:space="preserve"> </w:t>
            </w:r>
            <w:r w:rsidRPr="00464853">
              <w:rPr>
                <w:spacing w:val="-3"/>
              </w:rPr>
              <w:t>ОПС. Прилад приймально-контрольний з кількістю</w:t>
            </w:r>
            <w:r w:rsidR="00E2436B">
              <w:rPr>
                <w:spacing w:val="-3"/>
              </w:rPr>
              <w:t xml:space="preserve"> </w:t>
            </w:r>
            <w:r w:rsidRPr="00464853">
              <w:rPr>
                <w:spacing w:val="-3"/>
              </w:rPr>
              <w:t>шлейфів від 10 до 20, за перший шлейф</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rsidP="00464853">
            <w:pPr>
              <w:keepLines/>
              <w:autoSpaceDE w:val="0"/>
              <w:autoSpaceDN w:val="0"/>
              <w:jc w:val="center"/>
            </w:pPr>
            <w:r>
              <w:rPr>
                <w:spacing w:val="-3"/>
              </w:rPr>
              <w:t>60</w:t>
            </w:r>
            <w:r w:rsidR="00C35349">
              <w:rPr>
                <w:spacing w:val="-3"/>
              </w:rPr>
              <w:t>1</w:t>
            </w:r>
          </w:p>
        </w:tc>
        <w:tc>
          <w:tcPr>
            <w:tcW w:w="6110" w:type="dxa"/>
            <w:tcBorders>
              <w:top w:val="single" w:sz="4" w:space="0" w:color="auto"/>
              <w:left w:val="nil"/>
              <w:bottom w:val="single" w:sz="4" w:space="0" w:color="auto"/>
              <w:right w:val="nil"/>
            </w:tcBorders>
          </w:tcPr>
          <w:p w:rsidR="00464853" w:rsidRPr="00464853" w:rsidRDefault="00464853" w:rsidP="00464853">
            <w:pPr>
              <w:keepLines/>
              <w:autoSpaceDE w:val="0"/>
              <w:autoSpaceDN w:val="0"/>
            </w:pPr>
            <w:r w:rsidRPr="00464853">
              <w:rPr>
                <w:spacing w:val="-3"/>
              </w:rPr>
              <w:t>Прилад введення програм (програматор)</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pPr>
              <w:keepLines/>
              <w:autoSpaceDE w:val="0"/>
              <w:autoSpaceDN w:val="0"/>
              <w:jc w:val="center"/>
            </w:pPr>
            <w:r>
              <w:rPr>
                <w:spacing w:val="-3"/>
              </w:rPr>
              <w:t>60</w:t>
            </w:r>
            <w:r w:rsidR="00C35349">
              <w:rPr>
                <w:spacing w:val="-3"/>
              </w:rPr>
              <w:t>2</w:t>
            </w:r>
          </w:p>
        </w:tc>
        <w:tc>
          <w:tcPr>
            <w:tcW w:w="6110" w:type="dxa"/>
            <w:tcBorders>
              <w:top w:val="single" w:sz="4" w:space="0" w:color="auto"/>
              <w:left w:val="nil"/>
              <w:bottom w:val="single" w:sz="4" w:space="0" w:color="auto"/>
              <w:right w:val="nil"/>
            </w:tcBorders>
          </w:tcPr>
          <w:p w:rsidR="00464853" w:rsidRPr="00464853" w:rsidRDefault="00464853" w:rsidP="00E2436B">
            <w:pPr>
              <w:keepLines/>
              <w:autoSpaceDE w:val="0"/>
              <w:autoSpaceDN w:val="0"/>
            </w:pPr>
            <w:r w:rsidRPr="00464853">
              <w:rPr>
                <w:spacing w:val="-3"/>
              </w:rPr>
              <w:t>Прилад, пристрій програмування і налагодження</w:t>
            </w:r>
            <w:r w:rsidR="00E2436B">
              <w:rPr>
                <w:spacing w:val="-3"/>
              </w:rPr>
              <w:t xml:space="preserve"> </w:t>
            </w:r>
            <w:r w:rsidRPr="00464853">
              <w:rPr>
                <w:spacing w:val="-3"/>
              </w:rPr>
              <w:t>(модульцифрового автодозвону)</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rsidP="00464853">
            <w:pPr>
              <w:keepLines/>
              <w:autoSpaceDE w:val="0"/>
              <w:autoSpaceDN w:val="0"/>
              <w:jc w:val="center"/>
            </w:pPr>
            <w:r>
              <w:rPr>
                <w:spacing w:val="-3"/>
              </w:rPr>
              <w:t>60</w:t>
            </w:r>
            <w:r w:rsidR="00C35349">
              <w:rPr>
                <w:spacing w:val="-3"/>
              </w:rPr>
              <w:t>3</w:t>
            </w:r>
          </w:p>
        </w:tc>
        <w:tc>
          <w:tcPr>
            <w:tcW w:w="6110" w:type="dxa"/>
            <w:tcBorders>
              <w:top w:val="single" w:sz="4" w:space="0" w:color="auto"/>
              <w:left w:val="nil"/>
              <w:bottom w:val="single" w:sz="4" w:space="0" w:color="auto"/>
              <w:right w:val="nil"/>
            </w:tcBorders>
          </w:tcPr>
          <w:p w:rsidR="00464853" w:rsidRPr="00464853" w:rsidRDefault="00464853" w:rsidP="00E2436B">
            <w:pPr>
              <w:keepLines/>
              <w:autoSpaceDE w:val="0"/>
              <w:autoSpaceDN w:val="0"/>
            </w:pPr>
            <w:r w:rsidRPr="00464853">
              <w:rPr>
                <w:spacing w:val="-3"/>
              </w:rPr>
              <w:t>Розширювач арифметичний, контролер, елемент</w:t>
            </w:r>
            <w:r w:rsidR="00E2436B">
              <w:rPr>
                <w:spacing w:val="-3"/>
              </w:rPr>
              <w:t xml:space="preserve"> </w:t>
            </w:r>
            <w:r w:rsidRPr="00464853">
              <w:rPr>
                <w:spacing w:val="-3"/>
              </w:rPr>
              <w:t>міжблоч</w:t>
            </w:r>
            <w:r w:rsidR="00E2436B">
              <w:rPr>
                <w:spacing w:val="-3"/>
              </w:rPr>
              <w:t>-</w:t>
            </w:r>
            <w:r w:rsidRPr="00464853">
              <w:rPr>
                <w:spacing w:val="-3"/>
              </w:rPr>
              <w:t>ного зв'язку</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pPr>
              <w:keepLines/>
              <w:autoSpaceDE w:val="0"/>
              <w:autoSpaceDN w:val="0"/>
              <w:jc w:val="center"/>
            </w:pPr>
            <w:r>
              <w:rPr>
                <w:spacing w:val="-3"/>
              </w:rPr>
              <w:t>60</w:t>
            </w:r>
            <w:r w:rsidR="00C35349">
              <w:rPr>
                <w:spacing w:val="-3"/>
              </w:rPr>
              <w:t>4</w:t>
            </w:r>
          </w:p>
        </w:tc>
        <w:tc>
          <w:tcPr>
            <w:tcW w:w="6110" w:type="dxa"/>
            <w:tcBorders>
              <w:top w:val="single" w:sz="4" w:space="0" w:color="auto"/>
              <w:left w:val="nil"/>
              <w:bottom w:val="single" w:sz="4" w:space="0" w:color="auto"/>
              <w:right w:val="nil"/>
            </w:tcBorders>
          </w:tcPr>
          <w:p w:rsidR="00464853" w:rsidRPr="00464853" w:rsidRDefault="00464853" w:rsidP="00464853">
            <w:pPr>
              <w:keepLines/>
              <w:autoSpaceDE w:val="0"/>
              <w:autoSpaceDN w:val="0"/>
            </w:pPr>
            <w:r w:rsidRPr="00464853">
              <w:rPr>
                <w:spacing w:val="-3"/>
              </w:rPr>
              <w:t>Модуль зв'язку з апаратурою передачі даних. (АПК)</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2</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464853" w:rsidP="00464853">
            <w:pPr>
              <w:keepLines/>
              <w:autoSpaceDE w:val="0"/>
              <w:autoSpaceDN w:val="0"/>
              <w:jc w:val="center"/>
            </w:pPr>
            <w:r w:rsidRPr="00A61E2E">
              <w:rPr>
                <w:spacing w:val="-3"/>
              </w:rPr>
              <w:t>6</w:t>
            </w:r>
            <w:r w:rsidR="00A61E2E">
              <w:rPr>
                <w:spacing w:val="-3"/>
              </w:rPr>
              <w:t>0</w:t>
            </w:r>
            <w:r w:rsidR="00C35349">
              <w:rPr>
                <w:spacing w:val="-3"/>
              </w:rPr>
              <w:t>5</w:t>
            </w:r>
          </w:p>
        </w:tc>
        <w:tc>
          <w:tcPr>
            <w:tcW w:w="6110" w:type="dxa"/>
            <w:tcBorders>
              <w:top w:val="single" w:sz="4" w:space="0" w:color="auto"/>
              <w:left w:val="nil"/>
              <w:bottom w:val="single" w:sz="4" w:space="0" w:color="auto"/>
              <w:right w:val="nil"/>
            </w:tcBorders>
          </w:tcPr>
          <w:p w:rsidR="00464853" w:rsidRPr="00464853" w:rsidRDefault="00464853" w:rsidP="00161E35">
            <w:pPr>
              <w:keepLines/>
              <w:autoSpaceDE w:val="0"/>
              <w:autoSpaceDN w:val="0"/>
            </w:pPr>
            <w:r w:rsidRPr="00464853">
              <w:rPr>
                <w:spacing w:val="-3"/>
              </w:rPr>
              <w:t>Налагодження систем пожежогасіння, димовиведення і</w:t>
            </w:r>
            <w:r w:rsidR="00161E35">
              <w:rPr>
                <w:spacing w:val="-3"/>
              </w:rPr>
              <w:t xml:space="preserve"> </w:t>
            </w:r>
            <w:r w:rsidRPr="00464853">
              <w:rPr>
                <w:spacing w:val="-3"/>
              </w:rPr>
              <w:t>ОПС. Сповіщувач димовий</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100</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pPr>
              <w:keepLines/>
              <w:autoSpaceDE w:val="0"/>
              <w:autoSpaceDN w:val="0"/>
              <w:jc w:val="center"/>
            </w:pPr>
            <w:r>
              <w:rPr>
                <w:spacing w:val="-3"/>
              </w:rPr>
              <w:t>60</w:t>
            </w:r>
            <w:r w:rsidR="00C35349">
              <w:rPr>
                <w:spacing w:val="-3"/>
              </w:rPr>
              <w:t>6</w:t>
            </w:r>
          </w:p>
        </w:tc>
        <w:tc>
          <w:tcPr>
            <w:tcW w:w="6110" w:type="dxa"/>
            <w:tcBorders>
              <w:top w:val="single" w:sz="4" w:space="0" w:color="auto"/>
              <w:left w:val="nil"/>
              <w:bottom w:val="single" w:sz="4" w:space="0" w:color="auto"/>
              <w:right w:val="nil"/>
            </w:tcBorders>
          </w:tcPr>
          <w:p w:rsidR="00464853" w:rsidRPr="00464853" w:rsidRDefault="00464853" w:rsidP="00161E35">
            <w:pPr>
              <w:keepLines/>
              <w:autoSpaceDE w:val="0"/>
              <w:autoSpaceDN w:val="0"/>
            </w:pPr>
            <w:r w:rsidRPr="00464853">
              <w:rPr>
                <w:spacing w:val="-3"/>
              </w:rPr>
              <w:t>Налагодження систем пожежогасіння, димовиведення і</w:t>
            </w:r>
            <w:r w:rsidR="00161E35">
              <w:rPr>
                <w:spacing w:val="-3"/>
              </w:rPr>
              <w:t xml:space="preserve"> </w:t>
            </w:r>
            <w:r w:rsidRPr="00464853">
              <w:rPr>
                <w:spacing w:val="-3"/>
              </w:rPr>
              <w:t>ОПС. Сповіщувач світловий</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6</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r w:rsidR="00464853" w:rsidRPr="00416136" w:rsidTr="00126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704" w:type="dxa"/>
            <w:tcBorders>
              <w:top w:val="single" w:sz="4" w:space="0" w:color="auto"/>
              <w:left w:val="single" w:sz="4" w:space="0" w:color="auto"/>
              <w:bottom w:val="single" w:sz="4" w:space="0" w:color="auto"/>
              <w:right w:val="single" w:sz="4" w:space="0" w:color="auto"/>
            </w:tcBorders>
          </w:tcPr>
          <w:p w:rsidR="00464853" w:rsidRPr="00A61E2E" w:rsidRDefault="00A61E2E" w:rsidP="00464853">
            <w:pPr>
              <w:keepLines/>
              <w:autoSpaceDE w:val="0"/>
              <w:autoSpaceDN w:val="0"/>
              <w:jc w:val="center"/>
            </w:pPr>
            <w:r>
              <w:rPr>
                <w:spacing w:val="-3"/>
              </w:rPr>
              <w:t>60</w:t>
            </w:r>
            <w:r w:rsidR="00C35349">
              <w:rPr>
                <w:spacing w:val="-3"/>
              </w:rPr>
              <w:t>7</w:t>
            </w:r>
          </w:p>
        </w:tc>
        <w:tc>
          <w:tcPr>
            <w:tcW w:w="6110" w:type="dxa"/>
            <w:tcBorders>
              <w:top w:val="single" w:sz="4" w:space="0" w:color="auto"/>
              <w:left w:val="nil"/>
              <w:bottom w:val="single" w:sz="4" w:space="0" w:color="auto"/>
              <w:right w:val="nil"/>
            </w:tcBorders>
          </w:tcPr>
          <w:p w:rsidR="00464853" w:rsidRPr="00464853" w:rsidRDefault="00464853" w:rsidP="00161E35">
            <w:pPr>
              <w:keepLines/>
              <w:autoSpaceDE w:val="0"/>
              <w:autoSpaceDN w:val="0"/>
            </w:pPr>
            <w:r w:rsidRPr="00464853">
              <w:rPr>
                <w:spacing w:val="-3"/>
              </w:rPr>
              <w:t>Налагодження систем пожежогасіння, димовиведення і</w:t>
            </w:r>
            <w:r w:rsidR="00161E35">
              <w:rPr>
                <w:spacing w:val="-3"/>
              </w:rPr>
              <w:t xml:space="preserve"> </w:t>
            </w:r>
            <w:r w:rsidRPr="00464853">
              <w:rPr>
                <w:spacing w:val="-3"/>
              </w:rPr>
              <w:t>ОПС. Сповіщувач ручний контактний</w:t>
            </w:r>
          </w:p>
        </w:tc>
        <w:tc>
          <w:tcPr>
            <w:tcW w:w="1097" w:type="dxa"/>
            <w:gridSpan w:val="2"/>
            <w:tcBorders>
              <w:top w:val="single" w:sz="4" w:space="0" w:color="auto"/>
              <w:left w:val="single" w:sz="4" w:space="0" w:color="auto"/>
              <w:bottom w:val="single" w:sz="4" w:space="0" w:color="auto"/>
              <w:right w:val="nil"/>
            </w:tcBorders>
          </w:tcPr>
          <w:p w:rsidR="00464853" w:rsidRPr="00464853" w:rsidRDefault="00464853" w:rsidP="00464853">
            <w:pPr>
              <w:keepLines/>
              <w:autoSpaceDE w:val="0"/>
              <w:autoSpaceDN w:val="0"/>
              <w:jc w:val="center"/>
            </w:pPr>
            <w:r w:rsidRPr="00464853">
              <w:rPr>
                <w:spacing w:val="-3"/>
              </w:rPr>
              <w:t>шт</w:t>
            </w:r>
          </w:p>
        </w:tc>
        <w:tc>
          <w:tcPr>
            <w:tcW w:w="991" w:type="dxa"/>
            <w:gridSpan w:val="5"/>
            <w:tcBorders>
              <w:top w:val="single" w:sz="4" w:space="0" w:color="auto"/>
              <w:left w:val="single" w:sz="4" w:space="0" w:color="auto"/>
              <w:bottom w:val="single" w:sz="4" w:space="0" w:color="auto"/>
              <w:right w:val="single" w:sz="4" w:space="0" w:color="auto"/>
            </w:tcBorders>
          </w:tcPr>
          <w:p w:rsidR="00464853" w:rsidRPr="00464853" w:rsidRDefault="00464853" w:rsidP="00464853">
            <w:pPr>
              <w:keepLines/>
              <w:autoSpaceDE w:val="0"/>
              <w:autoSpaceDN w:val="0"/>
              <w:jc w:val="center"/>
            </w:pPr>
            <w:r w:rsidRPr="00464853">
              <w:rPr>
                <w:spacing w:val="-3"/>
              </w:rPr>
              <w:t>17</w:t>
            </w:r>
          </w:p>
        </w:tc>
        <w:tc>
          <w:tcPr>
            <w:tcW w:w="1016" w:type="dxa"/>
            <w:gridSpan w:val="2"/>
            <w:tcBorders>
              <w:top w:val="single" w:sz="4" w:space="0" w:color="auto"/>
              <w:left w:val="single" w:sz="4" w:space="0" w:color="auto"/>
              <w:bottom w:val="single" w:sz="4" w:space="0" w:color="auto"/>
              <w:right w:val="single" w:sz="4" w:space="0" w:color="auto"/>
            </w:tcBorders>
          </w:tcPr>
          <w:p w:rsidR="00464853" w:rsidRDefault="00464853" w:rsidP="00464853">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4E6346" w:rsidRPr="00416136" w:rsidRDefault="004E6346" w:rsidP="00663B31"/>
    <w:p w:rsidR="004E6346" w:rsidRPr="00416136" w:rsidRDefault="004E6346" w:rsidP="00663B31"/>
    <w:tbl>
      <w:tblPr>
        <w:tblpPr w:leftFromText="180" w:rightFromText="180" w:vertAnchor="text" w:tblpX="-426" w:tblpY="1"/>
        <w:tblOverlap w:val="never"/>
        <w:tblW w:w="10522" w:type="dxa"/>
        <w:shd w:val="clear" w:color="auto" w:fill="FFFFFF" w:themeFill="background1"/>
        <w:tblLook w:val="04A0" w:firstRow="1" w:lastRow="0" w:firstColumn="1" w:lastColumn="0" w:noHBand="0" w:noVBand="1"/>
      </w:tblPr>
      <w:tblGrid>
        <w:gridCol w:w="227"/>
        <w:gridCol w:w="9864"/>
        <w:gridCol w:w="715"/>
      </w:tblGrid>
      <w:tr w:rsidR="00663B31" w:rsidRPr="00416136" w:rsidTr="00306228">
        <w:trPr>
          <w:gridBefore w:val="1"/>
          <w:wBefore w:w="426" w:type="dxa"/>
          <w:trHeight w:val="375"/>
        </w:trPr>
        <w:tc>
          <w:tcPr>
            <w:tcW w:w="10096" w:type="dxa"/>
            <w:gridSpan w:val="2"/>
            <w:tcBorders>
              <w:top w:val="nil"/>
              <w:left w:val="nil"/>
              <w:bottom w:val="nil"/>
              <w:right w:val="nil"/>
            </w:tcBorders>
            <w:shd w:val="clear" w:color="auto" w:fill="auto"/>
            <w:noWrap/>
            <w:vAlign w:val="bottom"/>
            <w:hideMark/>
          </w:tcPr>
          <w:p w:rsidR="00306228" w:rsidRDefault="00306228" w:rsidP="00306228">
            <w:pPr>
              <w:jc w:val="center"/>
              <w:rPr>
                <w:b/>
                <w:lang w:eastAsia="uk-UA"/>
              </w:rPr>
            </w:pPr>
          </w:p>
          <w:p w:rsidR="00306228" w:rsidRDefault="00306228" w:rsidP="00306228">
            <w:pPr>
              <w:jc w:val="center"/>
              <w:rPr>
                <w:b/>
                <w:lang w:eastAsia="uk-UA"/>
              </w:rPr>
            </w:pPr>
          </w:p>
          <w:p w:rsidR="00306228" w:rsidRDefault="00306228" w:rsidP="00306228">
            <w:pPr>
              <w:jc w:val="center"/>
              <w:rPr>
                <w:b/>
                <w:lang w:eastAsia="uk-UA"/>
              </w:rPr>
            </w:pPr>
          </w:p>
          <w:p w:rsidR="00663B31" w:rsidRPr="00416136" w:rsidRDefault="00663B31" w:rsidP="00306228">
            <w:pPr>
              <w:jc w:val="center"/>
              <w:rPr>
                <w:b/>
                <w:lang w:eastAsia="uk-UA"/>
              </w:rPr>
            </w:pPr>
            <w:r w:rsidRPr="00416136">
              <w:rPr>
                <w:b/>
                <w:lang w:eastAsia="uk-UA"/>
              </w:rPr>
              <w:lastRenderedPageBreak/>
              <w:t>Відомість матеріалів</w:t>
            </w:r>
            <w:r w:rsidR="0007791B" w:rsidRPr="00416136">
              <w:rPr>
                <w:b/>
                <w:lang w:eastAsia="uk-UA"/>
              </w:rPr>
              <w:t xml:space="preserve"> та обладнання</w:t>
            </w:r>
          </w:p>
        </w:tc>
      </w:tr>
      <w:tr w:rsidR="00663B31" w:rsidRPr="00416136" w:rsidTr="00306228">
        <w:trPr>
          <w:gridBefore w:val="1"/>
          <w:wBefore w:w="426" w:type="dxa"/>
          <w:trHeight w:val="315"/>
        </w:trPr>
        <w:tc>
          <w:tcPr>
            <w:tcW w:w="10096" w:type="dxa"/>
            <w:gridSpan w:val="2"/>
            <w:tcBorders>
              <w:top w:val="nil"/>
              <w:left w:val="nil"/>
              <w:bottom w:val="nil"/>
              <w:right w:val="nil"/>
            </w:tcBorders>
            <w:shd w:val="clear" w:color="auto" w:fill="auto"/>
            <w:noWrap/>
            <w:vAlign w:val="bottom"/>
          </w:tcPr>
          <w:p w:rsidR="00663B31" w:rsidRPr="00416136" w:rsidRDefault="00663B31" w:rsidP="00306228">
            <w:pPr>
              <w:jc w:val="center"/>
              <w:rPr>
                <w:b/>
                <w:lang w:eastAsia="uk-UA"/>
              </w:rPr>
            </w:pPr>
            <w:r w:rsidRPr="00416136">
              <w:rPr>
                <w:b/>
                <w:lang w:eastAsia="uk-UA"/>
              </w:rPr>
              <w:lastRenderedPageBreak/>
              <w:t xml:space="preserve">для виконання </w:t>
            </w:r>
            <w:r w:rsidR="0007791B" w:rsidRPr="00416136">
              <w:rPr>
                <w:b/>
                <w:lang w:eastAsia="uk-UA"/>
              </w:rPr>
              <w:t xml:space="preserve">будівельних </w:t>
            </w:r>
            <w:r w:rsidRPr="00416136">
              <w:rPr>
                <w:b/>
                <w:lang w:eastAsia="uk-UA"/>
              </w:rPr>
              <w:t>робіт</w:t>
            </w:r>
          </w:p>
        </w:tc>
      </w:tr>
      <w:tr w:rsidR="00663B31" w:rsidRPr="00416136" w:rsidTr="00306228">
        <w:trPr>
          <w:gridAfter w:val="1"/>
          <w:wAfter w:w="715" w:type="dxa"/>
          <w:trHeight w:val="315"/>
        </w:trPr>
        <w:tc>
          <w:tcPr>
            <w:tcW w:w="9807" w:type="dxa"/>
            <w:gridSpan w:val="2"/>
            <w:tcBorders>
              <w:top w:val="nil"/>
              <w:left w:val="nil"/>
              <w:bottom w:val="nil"/>
              <w:right w:val="nil"/>
            </w:tcBorders>
            <w:shd w:val="clear" w:color="auto" w:fill="auto"/>
            <w:noWrap/>
            <w:vAlign w:val="bottom"/>
            <w:hideMark/>
          </w:tcPr>
          <w:p w:rsidR="00663B31" w:rsidRPr="00416136" w:rsidRDefault="00663B31" w:rsidP="00306228">
            <w:pPr>
              <w:ind w:left="309" w:right="171"/>
              <w:jc w:val="center"/>
              <w:rPr>
                <w:b/>
                <w:lang w:eastAsia="uk-UA"/>
              </w:rPr>
            </w:pPr>
            <w:r w:rsidRPr="00416136">
              <w:rPr>
                <w:b/>
                <w:lang w:eastAsia="uk-UA"/>
              </w:rPr>
              <w:t xml:space="preserve">за адресою </w:t>
            </w:r>
            <w:r w:rsidR="0007791B" w:rsidRPr="00416136">
              <w:rPr>
                <w:b/>
                <w:lang w:eastAsia="uk-UA"/>
              </w:rPr>
              <w:t>м. Київ, вул</w:t>
            </w:r>
            <w:r w:rsidR="00BC38AA">
              <w:rPr>
                <w:b/>
                <w:lang w:eastAsia="uk-UA"/>
              </w:rPr>
              <w:t>. Госпітальна, 12г</w:t>
            </w:r>
          </w:p>
          <w:tbl>
            <w:tblPr>
              <w:tblW w:w="9865" w:type="dxa"/>
              <w:tblLook w:val="04A0" w:firstRow="1" w:lastRow="0" w:firstColumn="1" w:lastColumn="0" w:noHBand="0" w:noVBand="1"/>
            </w:tblPr>
            <w:tblGrid>
              <w:gridCol w:w="1281"/>
              <w:gridCol w:w="8584"/>
            </w:tblGrid>
            <w:tr w:rsidR="00F07B56" w:rsidRPr="00416136" w:rsidTr="00306228">
              <w:trPr>
                <w:trHeight w:val="246"/>
              </w:trPr>
              <w:tc>
                <w:tcPr>
                  <w:tcW w:w="1281" w:type="dxa"/>
                  <w:tcBorders>
                    <w:top w:val="single" w:sz="4" w:space="0" w:color="auto"/>
                    <w:left w:val="single" w:sz="4" w:space="0" w:color="auto"/>
                    <w:bottom w:val="single" w:sz="4" w:space="0" w:color="auto"/>
                    <w:right w:val="single" w:sz="4" w:space="0" w:color="auto"/>
                  </w:tcBorders>
                  <w:shd w:val="clear" w:color="000000" w:fill="FFFFFF"/>
                </w:tcPr>
                <w:p w:rsidR="00F07B56" w:rsidRPr="00416136" w:rsidRDefault="00F07B56" w:rsidP="00027D59">
                  <w:pPr>
                    <w:framePr w:hSpace="180" w:wrap="around" w:vAnchor="text" w:hAnchor="text" w:x="-426" w:y="1"/>
                    <w:ind w:left="309" w:right="171"/>
                    <w:suppressOverlap/>
                    <w:jc w:val="right"/>
                    <w:rPr>
                      <w:rFonts w:eastAsia="Times New Roman"/>
                      <w:b/>
                      <w:color w:val="000000"/>
                      <w:lang w:eastAsia="uk-UA"/>
                    </w:rPr>
                  </w:pPr>
                  <w:r w:rsidRPr="00416136">
                    <w:rPr>
                      <w:rFonts w:eastAsia="Times New Roman"/>
                      <w:color w:val="000000"/>
                      <w:lang w:eastAsia="uk-UA"/>
                    </w:rPr>
                    <w:t xml:space="preserve">   </w:t>
                  </w:r>
                  <w:r w:rsidRPr="00416136">
                    <w:rPr>
                      <w:rFonts w:eastAsia="Times New Roman"/>
                      <w:b/>
                      <w:color w:val="000000"/>
                      <w:lang w:eastAsia="uk-UA"/>
                    </w:rPr>
                    <w:t>№п/п</w:t>
                  </w:r>
                </w:p>
              </w:tc>
              <w:tc>
                <w:tcPr>
                  <w:tcW w:w="8584" w:type="dxa"/>
                  <w:tcBorders>
                    <w:top w:val="single" w:sz="4" w:space="0" w:color="auto"/>
                    <w:left w:val="nil"/>
                    <w:bottom w:val="single" w:sz="4" w:space="0" w:color="auto"/>
                    <w:right w:val="single" w:sz="4" w:space="0" w:color="auto"/>
                  </w:tcBorders>
                  <w:shd w:val="clear" w:color="000000" w:fill="FFFFFF"/>
                  <w:noWrap/>
                </w:tcPr>
                <w:p w:rsidR="00F07B56" w:rsidRPr="00416136" w:rsidRDefault="00F07B56" w:rsidP="00027D59">
                  <w:pPr>
                    <w:framePr w:hSpace="180" w:wrap="around" w:vAnchor="text" w:hAnchor="text" w:x="-426" w:y="1"/>
                    <w:ind w:left="309" w:right="171"/>
                    <w:suppressOverlap/>
                    <w:jc w:val="center"/>
                    <w:rPr>
                      <w:b/>
                    </w:rPr>
                  </w:pPr>
                </w:p>
                <w:p w:rsidR="00F07B56" w:rsidRPr="00416136" w:rsidRDefault="00F07B56" w:rsidP="00027D59">
                  <w:pPr>
                    <w:framePr w:hSpace="180" w:wrap="around" w:vAnchor="text" w:hAnchor="text" w:x="-426" w:y="1"/>
                    <w:ind w:left="309" w:right="171"/>
                    <w:suppressOverlap/>
                    <w:jc w:val="center"/>
                    <w:rPr>
                      <w:b/>
                    </w:rPr>
                  </w:pPr>
                  <w:r w:rsidRPr="00416136">
                    <w:rPr>
                      <w:b/>
                    </w:rPr>
                    <w:t>Перелік будівельних матеріалів, обладнання, виробів і конструкцій</w:t>
                  </w:r>
                </w:p>
                <w:p w:rsidR="00F07B56" w:rsidRPr="00416136" w:rsidRDefault="00F07B56" w:rsidP="00027D59">
                  <w:pPr>
                    <w:framePr w:hSpace="180" w:wrap="around" w:vAnchor="text" w:hAnchor="text" w:x="-426" w:y="1"/>
                    <w:ind w:left="309" w:right="171"/>
                    <w:suppressOverlap/>
                    <w:jc w:val="center"/>
                    <w:rPr>
                      <w:rFonts w:eastAsia="Times New Roman"/>
                      <w:b/>
                      <w:color w:val="000000"/>
                      <w:lang w:eastAsia="uk-UA"/>
                    </w:rPr>
                  </w:pP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220Вт 4Вт*18шт 2000*350мм IP20 Dribble 4w INTELIT DECO</w:t>
                  </w:r>
                </w:p>
              </w:tc>
            </w:tr>
            <w:tr w:rsidR="00F07B56" w:rsidRPr="00416136" w:rsidTr="00306228">
              <w:trPr>
                <w:trHeight w:val="345"/>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220Вт 4Вт*30шт 3600*400мм IP20 Dribble 4w INTELIT DECO</w:t>
                  </w:r>
                </w:p>
              </w:tc>
            </w:tr>
            <w:tr w:rsidR="00F07B56" w:rsidRPr="00416136" w:rsidTr="00306228">
              <w:trPr>
                <w:trHeight w:val="278"/>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світлодіодна панель на підвісах   600х600мм  220В SSB-LIGHT</w:t>
                  </w:r>
                </w:p>
              </w:tc>
            </w:tr>
            <w:tr w:rsidR="00F07B56" w:rsidRPr="00416136" w:rsidTr="00306228">
              <w:trPr>
                <w:trHeight w:val="268"/>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світлодіодна панель на підвісах   800*800мм 220В SSB-LIGHT</w:t>
                  </w:r>
                </w:p>
              </w:tc>
            </w:tr>
            <w:tr w:rsidR="00F07B56" w:rsidRPr="00416136" w:rsidTr="00306228">
              <w:trPr>
                <w:trHeight w:val="612"/>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світлодіодний світильник пластик вбудов 220В 36Вт 6500К 2500Лм 595*595*10мм серія ДВО есо IEK</w:t>
                  </w:r>
                </w:p>
              </w:tc>
            </w:tr>
            <w:tr w:rsidR="00F07B56" w:rsidRPr="00416136" w:rsidTr="00306228">
              <w:trPr>
                <w:trHeight w:val="361"/>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світлодіодний світильник пластик вбудов 220В 8Вт 3000К 590Лм д85мм IP44 1-SDL- 005-01  IEK</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покажчик руху "вихід" 3Вт настін одностор з акумулятором на 1,5год серія ССА 1001</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Світильник  покажчик руху "вихід" 3Вт двостор підвісний з акумулятором на 1,5год серія ССА 1004 </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світлодіодна панель   алюмінієва рамка 600х600мм  220В  IP20 SSB-LIGHT</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Плитка керамограніт PAMESA  AT. CARRIERE MARENGO 608*608 </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AF2829"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Плитка тактильна</w:t>
                  </w:r>
                  <w:r w:rsidR="00F07B56" w:rsidRPr="00416136">
                    <w:rPr>
                      <w:rFonts w:eastAsia="Times New Roman"/>
                      <w:color w:val="000000"/>
                      <w:lang w:eastAsia="uk-UA"/>
                    </w:rPr>
                    <w:t xml:space="preserve"> ZCMT3S1R  ZCMT3S0R 300*300*14.7 </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Плитка Zeus Ceramica Concrete Beige ZRXRM3R 60х60</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Плитка Golden Tile Карат бежевий верх Е91051 20x30</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Плитка Monte Tiberio 600*600</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Плита "Армстронг" 600х600мм Orbit AMF</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Плита THERMATEX Schlicht ШЛИХТ 600x600x15 VT-15</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ДСП ламіноване 16мм колір-чорний WISS KRONO Чорний U190 PE</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ДСП ламіноване 18мм Egger H1394 ST9 колір дуб кремона</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Плити ДСП колір бежевий товщина 16мм</w:t>
                  </w:r>
                </w:p>
              </w:tc>
            </w:tr>
            <w:tr w:rsidR="00F07B56" w:rsidRPr="00416136" w:rsidTr="00306228">
              <w:trPr>
                <w:trHeight w:val="328"/>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Гіпсокартон KNAUF вогнестійкий, товщина 12,5 мм</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Листи гiпсокартоннi Plato 2500x1200x12,5 мм</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Профiльна труба 50*50*3, 50*25*2, 30*20*2</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Профіль UD-27, СD-60, стійковий СW, Е20, UW 100, СW 100</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Профілі металеві оцинковані 28/27 Knauf</w:t>
                  </w:r>
                </w:p>
              </w:tc>
            </w:tr>
            <w:tr w:rsidR="00F07B56" w:rsidRPr="00416136" w:rsidTr="00306228">
              <w:trPr>
                <w:trHeight w:val="303"/>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Замок урiзний оцинкований з цилiндровими механiзмами з латунi</w:t>
                  </w:r>
                </w:p>
              </w:tc>
            </w:tr>
            <w:tr w:rsidR="00F07B56"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Швелери N 40 з гарячекатаного прокату iз сталi вуглецевої звичайної якостi, марка Ст0</w:t>
                  </w:r>
                </w:p>
              </w:tc>
            </w:tr>
            <w:tr w:rsidR="00F07B56"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Алюмінієві конструкції каси ОЗК-2</w:t>
                  </w:r>
                </w:p>
              </w:tc>
            </w:tr>
            <w:tr w:rsidR="00F07B56" w:rsidRPr="00416136" w:rsidTr="00306228">
              <w:trPr>
                <w:trHeight w:val="272"/>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Гіпсові 3Д панелі Moderens Line 800*600- 36шт (пофарбовані в бежевий колір РАЛ 7006)</w:t>
                  </w:r>
                </w:p>
              </w:tc>
            </w:tr>
            <w:tr w:rsidR="00F07B56"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Грунтовка вододисперсійна СТ-17, CT 17 Супер.</w:t>
                  </w:r>
                </w:p>
              </w:tc>
            </w:tr>
            <w:tr w:rsidR="00F07B56" w:rsidRPr="00416136" w:rsidTr="00306228">
              <w:trPr>
                <w:trHeight w:val="294"/>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Грунтовка Бетонконтакт</w:t>
                  </w:r>
                </w:p>
              </w:tc>
            </w:tr>
            <w:tr w:rsidR="00F07B56"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Фарба водо-дисперсна TIKKURILA RAL 7021 (1,2кг/л), RAL 9010 (1,34кг/л), RAL 7006 (1,34кг/л)</w:t>
                  </w:r>
                </w:p>
              </w:tc>
            </w:tr>
            <w:tr w:rsidR="00F07B56"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Фарба водо-дисперсна Колорит Легенда с расколеровкой</w:t>
                  </w:r>
                </w:p>
              </w:tc>
            </w:tr>
            <w:tr w:rsidR="00F07B56" w:rsidRPr="00416136" w:rsidTr="00306228">
              <w:trPr>
                <w:trHeight w:val="294"/>
              </w:trPr>
              <w:tc>
                <w:tcPr>
                  <w:tcW w:w="1281" w:type="dxa"/>
                  <w:tcBorders>
                    <w:top w:val="nil"/>
                    <w:left w:val="single" w:sz="4" w:space="0" w:color="auto"/>
                    <w:bottom w:val="single" w:sz="4" w:space="0" w:color="auto"/>
                    <w:right w:val="single" w:sz="4" w:space="0" w:color="auto"/>
                  </w:tcBorders>
                  <w:shd w:val="clear" w:color="auto" w:fill="auto"/>
                </w:tcPr>
                <w:p w:rsidR="00F07B56" w:rsidRPr="00416136" w:rsidRDefault="00F07B5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F07B56" w:rsidRPr="00416136" w:rsidRDefault="00F07B56"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Шнур комутаційний FTP, Cat.6а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Плiвка полiетиленова, товщина 0,15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Подложка дерево-волокнистая Тихий ход 5 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Плінтус SDolken weimar S60 flax life top 1005,  top 1012, top 1148 (4244) (1202)</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Плінтус пластиковий 60мм під дерево</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Плитки плiнтуснi керамограніт 100мм під дерево</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lang w:eastAsia="uk-UA"/>
                    </w:rPr>
                    <w:t>Сталь кутова 100*100*10</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lang w:eastAsia="uk-UA"/>
                    </w:rPr>
                    <w:t>труба квадратна 80*80*4, 80*80*6</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lang w:eastAsia="uk-UA"/>
                    </w:rPr>
                    <w:t>Сталь швелерна №27, №10, №16, №22</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lang w:eastAsia="uk-UA"/>
                    </w:rPr>
                    <w:t>труба прямокутна 150*100*6,3 дл =1160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color w:val="000000"/>
                      <w:lang w:eastAsia="uk-UA"/>
                    </w:rPr>
                    <w:t>Декоративні дерев'яні  панелі шпоновані індивідуального виготовлення горіх ROS 546 (738*624-20шт, 738*604-40шт))</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Дерев'яні  панелі індивідуального виготовлення 738*738 Cross Lines -72 шт горіх</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Дерев"янне панно (дизайнерське) індивідуального виготовлення (каркас ДСП 10мм колір білий-7,9м2, ГКЛ 12мм -1,5м2,  Стабілізований мох Royaldecor 7.9м2)</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Шпаклівка "Фугенфюллер"</w:t>
                  </w:r>
                </w:p>
              </w:tc>
            </w:tr>
            <w:tr w:rsidR="00BE70D7" w:rsidRPr="00416136" w:rsidTr="00306228">
              <w:trPr>
                <w:trHeight w:val="30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Кріпильні анкери (цанги) НКДМ-12х50</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Кріпильні болти 99MS 60051-00</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Клеюча сумiш для керамiчної плитки Ceresit СМ 11</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Кольоровий шов 2-5мм Mapei Kerapoxy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Обмазочна гідроізоляція Mapei Mapegum WPS</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Грунтовка для вбираючих бетонних i цементно-пiщаних основ Thomsit R 777,  Europrimer Mix (концентрат), Multi Plus (концентрат)</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Декоративна штукатурка Marmorino KS 659, Marmorino KS 653</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Шпаклiвка фасадна фiнiшна Ceresit CT 126</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Декоративні шпоновані рейки 30*30мм, італійський шпон, тонування фінішне покриття німецькою екологічною олією з твердим  воском дуб Термо</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Труби сталевi зварнi водогазопровiднi з рiзьбою, чорнi легкi неоцинкованi, дiаметр умовного проходу 25 мм, товщина стiнки 2,8 мм</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Труби сталевi зварнi водогазопровiднi з рiзьбою, оцинкованi легкi, дiаметр умовного проходу 32 мм, товщина стiнки 2,8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Труби полiетиленовi 58х4 мм 6dB (A), 110х5,4 мм 6dB(A)  Valsir Silere</w:t>
                  </w:r>
                </w:p>
              </w:tc>
            </w:tr>
            <w:tr w:rsidR="00BE70D7" w:rsidRPr="00416136" w:rsidTr="00306228">
              <w:trPr>
                <w:trHeight w:val="343"/>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Перехiдник /зовнiшня рiзьба/ дiам. 20*2, 5х1/2" мм, 5х3/4" мм Valsir</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Перехiдник /зовнiшня рiзьба/ дiам. 26*3х1/2" мм Valsir</w:t>
                  </w:r>
                </w:p>
              </w:tc>
            </w:tr>
            <w:tr w:rsidR="00BE70D7" w:rsidRPr="00416136" w:rsidTr="00306228">
              <w:trPr>
                <w:trHeight w:val="330"/>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Кран кульовий TAMIGI 1/2" В3 РИ40 "метелик"</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Труби металопластиковi, PEX-AL-PEX Ду 16х2,25 мм, 20х2,5 мм, 26х3 мм  в ізоляції</w:t>
                  </w:r>
                </w:p>
              </w:tc>
            </w:tr>
            <w:tr w:rsidR="00BE70D7" w:rsidRPr="00416136" w:rsidTr="00306228">
              <w:trPr>
                <w:trHeight w:val="31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Трiйник , Ду 20х20х20 мм ,  Ду 26х20х20 мм, Ду 26х20х26 мм Valsir</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Трубка K-Flex ST, толщина 6, 13, 19 х диаметр 22 мм, 25 мм, 32мм, 45мм.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Мінераловатні плити ISOVER Каркас П37, товщ. 50мм</w:t>
                  </w:r>
                </w:p>
              </w:tc>
            </w:tr>
            <w:tr w:rsidR="00BE70D7" w:rsidRPr="00416136" w:rsidTr="00306228">
              <w:trPr>
                <w:trHeight w:val="29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ізоляція K-FLEX AD ST DUCT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Термоізолятор 06х06, 06х09, 0,6х12, 0,6х15, 0,6х22, 0,6х28 Thermaflex</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Лампа світлодіодна з типом цоколя GU10 10Вт канлюкс</w:t>
                  </w:r>
                </w:p>
              </w:tc>
            </w:tr>
            <w:tr w:rsidR="00BE70D7" w:rsidRPr="00416136" w:rsidTr="00306228">
              <w:trPr>
                <w:trHeight w:val="308"/>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24-10/Двері прихованого монтажу двох кольорів, зі сторони приміщення  обслуговування     клієнта -колір   RAL7006,     зі      сторони холу - колір RAL9016. Фурнітура МVМ Z- 1470 МОС + механізм замка.  Виробник - РО</w:t>
                  </w:r>
                  <w:r w:rsidR="00EC4D62">
                    <w:rPr>
                      <w:rFonts w:eastAsia="Times New Roman"/>
                      <w:color w:val="000000"/>
                      <w:lang w:eastAsia="uk-UA"/>
                    </w:rPr>
                    <w:t xml:space="preserve">RТА НIDE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24-10л/Двері прихованого монтажу двох кольорів, зі сторони приміщення  обслуговування       клієнта -колір   RAL7006, зі      сторони холу - колір RAL9016. Фурнітура МVМ Z-1470 МОС + механізм замка.  Виробник - РОRТА НIDE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24-10/Двері прихованого монтажу двох кольорів, зі сторони приміщення  обслуговування     клієнта -колір  RAL7006,   зі      сторони холу - колір RAL9016. Фурнітура МVМ Z-1470 МОС + механізм замка.  Виро</w:t>
                  </w:r>
                  <w:r w:rsidR="00EC4D62">
                    <w:rPr>
                      <w:rFonts w:eastAsia="Times New Roman"/>
                      <w:color w:val="000000"/>
                      <w:lang w:eastAsia="uk-UA"/>
                    </w:rPr>
                    <w:t xml:space="preserve">бник - РОRТА НIDE </w:t>
                  </w:r>
                </w:p>
              </w:tc>
            </w:tr>
            <w:tr w:rsidR="00BE70D7" w:rsidRPr="00416136" w:rsidTr="00306228">
              <w:trPr>
                <w:trHeight w:val="561"/>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Двері внутрішні глухі з лівим навішуванням ДГ 24-10л/Двері прихованого монтаж/ колір RAL 9016. Фурнітура МVМ Z-1470 МОС +  механізм     замка. Виробник - РОRТА НIDE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24-9л/Двері прихованого монтаж/ колір RAL 9016. Фурнітура МVМ Z-1470 МОС +  механізм    замка. Виробник - РОRТА НIDE</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двостулкові скляні бепрофільні ДС 21-19/Двері скляне двостворчаті безпрофільна система (скло калене 10мм).  Ручка      прямокутна    100мм Механізм - кпюч-ключ, доводчик Саsmа іtаlіа. Виробник - ТОВ "СНОК ЛТД"</w:t>
                  </w:r>
                </w:p>
              </w:tc>
            </w:tr>
            <w:tr w:rsidR="00BE70D7" w:rsidRPr="00416136" w:rsidTr="00306228">
              <w:trPr>
                <w:trHeight w:val="564"/>
              </w:trPr>
              <w:tc>
                <w:tcPr>
                  <w:tcW w:w="1281" w:type="dxa"/>
                  <w:tcBorders>
                    <w:top w:val="nil"/>
                    <w:left w:val="single" w:sz="4" w:space="0" w:color="auto"/>
                    <w:bottom w:val="single" w:sz="4" w:space="0" w:color="auto"/>
                    <w:right w:val="single" w:sz="4" w:space="0" w:color="auto"/>
                  </w:tcBorders>
                  <w:shd w:val="clear" w:color="auto" w:fill="auto"/>
                </w:tcPr>
                <w:p w:rsidR="00BE70D7" w:rsidRPr="00426E44"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D30308" w:rsidRPr="00426E44" w:rsidRDefault="00BE70D7" w:rsidP="00027D59">
                  <w:pPr>
                    <w:framePr w:hSpace="180" w:wrap="around" w:vAnchor="text" w:hAnchor="text" w:x="-426" w:y="1"/>
                    <w:ind w:left="309" w:right="171"/>
                    <w:suppressOverlap/>
                    <w:rPr>
                      <w:rFonts w:eastAsia="Times New Roman"/>
                      <w:lang w:eastAsia="uk-UA"/>
                    </w:rPr>
                  </w:pPr>
                  <w:r w:rsidRPr="00426E44">
                    <w:rPr>
                      <w:rFonts w:eastAsia="Times New Roman"/>
                      <w:lang w:eastAsia="uk-UA"/>
                    </w:rPr>
                    <w:t>Двері спеціальні протизламні металеві сертифіковані 2025x1160x235 Двері СIC класу опору II за ДСТУЕN1143-1</w:t>
                  </w:r>
                </w:p>
              </w:tc>
            </w:tr>
            <w:tr w:rsidR="00D30308" w:rsidRPr="00416136" w:rsidTr="00306228">
              <w:trPr>
                <w:trHeight w:val="288"/>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30308" w:rsidRPr="00426E44" w:rsidRDefault="00D30308"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3B4F81" w:rsidRPr="004D6B6C" w:rsidRDefault="00D30308" w:rsidP="00027D59">
                  <w:pPr>
                    <w:framePr w:hSpace="180" w:wrap="around" w:vAnchor="text" w:hAnchor="text" w:x="-426" w:y="1"/>
                    <w:ind w:left="309" w:right="171"/>
                    <w:suppressOverlap/>
                    <w:rPr>
                      <w:rFonts w:eastAsia="Times New Roman"/>
                      <w:lang w:eastAsia="uk-UA"/>
                    </w:rPr>
                  </w:pPr>
                  <w:r w:rsidRPr="004D6B6C">
                    <w:rPr>
                      <w:rFonts w:eastAsia="Times New Roman"/>
                      <w:lang w:eastAsia="uk-UA"/>
                    </w:rPr>
                    <w:t>Панелі підсилення ІІ класу.</w:t>
                  </w:r>
                </w:p>
              </w:tc>
            </w:tr>
            <w:tr w:rsidR="003B4F81"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3B4F81" w:rsidRPr="00426E44" w:rsidRDefault="003B4F81"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3B4F81" w:rsidRPr="004D6B6C" w:rsidRDefault="003B4F81" w:rsidP="00027D59">
                  <w:pPr>
                    <w:framePr w:hSpace="180" w:wrap="around" w:vAnchor="text" w:hAnchor="text" w:x="-426" w:y="1"/>
                    <w:ind w:left="309" w:right="171"/>
                    <w:suppressOverlap/>
                    <w:rPr>
                      <w:rFonts w:eastAsia="Times New Roman"/>
                      <w:lang w:eastAsia="uk-UA"/>
                    </w:rPr>
                  </w:pPr>
                  <w:r w:rsidRPr="004D6B6C">
                    <w:rPr>
                      <w:rFonts w:eastAsia="Times New Roman"/>
                      <w:lang w:eastAsia="uk-UA"/>
                    </w:rPr>
                    <w:t>Труби профільні 50х50х3</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24-10/Двері</w:t>
                  </w:r>
                  <w:r w:rsidRPr="00416136">
                    <w:rPr>
                      <w:rFonts w:eastAsia="Times New Roman"/>
                      <w:color w:val="000000"/>
                      <w:lang w:eastAsia="uk-UA"/>
                    </w:rPr>
                    <w:br w:type="page"/>
                    <w:t>прихованого монтаж/ колір RAL 9016.</w:t>
                  </w:r>
                  <w:r w:rsidRPr="00416136">
                    <w:rPr>
                      <w:rFonts w:eastAsia="Times New Roman"/>
                      <w:color w:val="000000"/>
                      <w:lang w:eastAsia="uk-UA"/>
                    </w:rPr>
                    <w:br w:type="page"/>
                    <w:t xml:space="preserve">Фурнітура МVМ Z-1470 МОС +  механізм     </w:t>
                  </w:r>
                  <w:r w:rsidRPr="00416136">
                    <w:rPr>
                      <w:rFonts w:eastAsia="Times New Roman"/>
                      <w:color w:val="000000"/>
                      <w:lang w:eastAsia="uk-UA"/>
                    </w:rPr>
                    <w:br w:type="page"/>
                    <w:t xml:space="preserve">замка. Виробник - РОRТА НIDE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одностулкові скляні бепрофільні з лівим навішуванням ДС 21- 9л/Двері скляне двостворчаті безпрофільна система (скло    калвнв 10мм). Ручка       прямокутна    100мм Механізм - кпюч-ключ, доводчик Саsmа іtаlіа. Виробник - ТОВ "СНОК ЛТД"</w:t>
                  </w:r>
                </w:p>
              </w:tc>
            </w:tr>
            <w:tr w:rsidR="00BE70D7" w:rsidRPr="00416136" w:rsidTr="00306228">
              <w:trPr>
                <w:trHeight w:val="561"/>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Двері внутрішні глухі полуторні (приорітетне пвідкривання - ліве) ДГ24-16/Двері прихованого монтаж/ колір RAL 9016. Фурнітура МVМ Z-1470     МОС +  механізм   замка. Виробник -  РОRТА НIDE </w:t>
                  </w:r>
                </w:p>
              </w:tc>
            </w:tr>
            <w:tr w:rsidR="00BE70D7" w:rsidRPr="00416136" w:rsidTr="00306228">
              <w:trPr>
                <w:trHeight w:val="30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протипожежні двостулкові сертифіковані ДП21-20/Двері внутрішні протипожежні глухі сертифіковані. Вогнестійкість - ЕІЗО.    Колір -RAL 9016.</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протипожежні полуторні (приорітетне пвідкривання - праве) сертифіковані ДП21-13/Двері внутрішні протипожежні глухі    сертифіковані. Вогнестійкість - ЕІЗО.     Колір -RAL 9016.</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 Двері внутрішні протипожежні одностулкові сертифікованіДП21-10/Двері внутрішні протипожежні глухі сертифіковані. Вогнестійкість - ЕІЗО.       Колір -RAL 9016.</w:t>
                  </w:r>
                </w:p>
              </w:tc>
            </w:tr>
            <w:tr w:rsidR="00BE70D7" w:rsidRPr="00416136" w:rsidTr="00306228">
              <w:trPr>
                <w:trHeight w:val="561"/>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 Двері внутрішні протипожежні одностулкові сертифіковані з лівим навішуванням ДГ21- 8/Двері внутрішні протипожежні глухі сертифіковані.  Вогнестійкість - ЕІЗО.  3 зовнішнього боку фанеровані шпоном, копір:фактура  дуб"</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21-8/Двері прихованого монтажу  - колір RAL9016. Фурнітура МVМ Z-1470 МОС + механізм замка.  Виробник -  РОRТА НIDE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21-7/Двері прихованого монтажу  - колір RAL9016. Фурнітура МVМ Z-1470 МОС + механізм замка.  Виробник -   РОRТА НIDE /</w:t>
                  </w:r>
                </w:p>
              </w:tc>
            </w:tr>
            <w:tr w:rsidR="00BE70D7" w:rsidRPr="00416136" w:rsidTr="00306228">
              <w:trPr>
                <w:trHeight w:val="42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 21-7/колір: сірий</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21-7/колір:фактура  дуб"</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21-8/колір: сірий</w:t>
                  </w:r>
                </w:p>
              </w:tc>
            </w:tr>
            <w:tr w:rsidR="00BE70D7" w:rsidRPr="00416136" w:rsidTr="00306228">
              <w:trPr>
                <w:trHeight w:val="302"/>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21-9/колір:фактура  дуб"</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ДГ21-10/ колір:фактура 'дуб”</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металеві з коробкою і замком</w:t>
                  </w:r>
                </w:p>
              </w:tc>
            </w:tr>
            <w:tr w:rsidR="00BE70D7" w:rsidRPr="00416136" w:rsidTr="00306228">
              <w:trPr>
                <w:trHeight w:val="303"/>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Двері внутрішні глухі з лівим навішуванням  ДГ 21-7/колір:фактура  дуб"</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Підвіконня Crystalit 2380*350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Підвіконня біле welzanit, ширина 350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Гарячекатана арматурна сталь гладка, клас А-1, дiаметр 8 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Арматурний прокат класу А400С, дiаметр 14 мм</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Гарячекатана арматурна сталь перiодичного профiлю, клас А-III, дiаметр 16- 18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lang w:eastAsia="uk-UA"/>
                    </w:rPr>
                    <w:t xml:space="preserve">Вiкна iз алюмiнiєвих сплавiв 2380*1780 В-1 </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lang w:eastAsia="uk-UA"/>
                    </w:rPr>
                    <w:t>Вітраж алюмінієвий 4000*3000 Втр-1, Втр-2, 1700*3000 Втр-3</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Акустичні стельові елементи TOPIQ SONIC elevents розмір 1200*600мм з тросовою системою кріплень RAL 7045</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color w:val="000000"/>
                      <w:lang w:eastAsia="uk-UA"/>
                    </w:rPr>
                    <w:t>Т-профілі металеві основні напрямні довжиною 3,7 мJavelin</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color w:val="000000"/>
                      <w:lang w:eastAsia="uk-UA"/>
                    </w:rPr>
                    <w:t>Prelude 15 Main Runner PeakForm рейка несуча 3600 x 43 мм</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D6B6C" w:rsidRDefault="00BE70D7" w:rsidP="00027D59">
                  <w:pPr>
                    <w:framePr w:hSpace="180" w:wrap="around" w:vAnchor="text" w:hAnchor="text" w:x="-426" w:y="1"/>
                    <w:ind w:left="309" w:right="171"/>
                    <w:suppressOverlap/>
                    <w:rPr>
                      <w:rFonts w:eastAsia="Times New Roman"/>
                      <w:color w:val="000000"/>
                      <w:lang w:eastAsia="uk-UA"/>
                    </w:rPr>
                  </w:pPr>
                  <w:r w:rsidRPr="004D6B6C">
                    <w:rPr>
                      <w:rFonts w:eastAsia="Times New Roman"/>
                      <w:color w:val="000000"/>
                      <w:lang w:eastAsia="uk-UA"/>
                    </w:rPr>
                    <w:t>Т-профілі металеві основні поперечні довжиною 1,2 мJavelin</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D6B6C" w:rsidRDefault="00BE70D7" w:rsidP="00027D59">
                  <w:pPr>
                    <w:framePr w:hSpace="180" w:wrap="around" w:vAnchor="text" w:hAnchor="text" w:x="-426" w:y="1"/>
                    <w:ind w:left="309" w:right="171"/>
                    <w:suppressOverlap/>
                    <w:rPr>
                      <w:rFonts w:eastAsia="Times New Roman"/>
                      <w:color w:val="000000"/>
                      <w:lang w:eastAsia="uk-UA"/>
                    </w:rPr>
                  </w:pPr>
                  <w:r w:rsidRPr="004D6B6C">
                    <w:rPr>
                      <w:rFonts w:eastAsia="Times New Roman"/>
                      <w:color w:val="000000"/>
                      <w:lang w:eastAsia="uk-UA"/>
                    </w:rPr>
                    <w:t>Т-профілі металеві основні поперечні Prelude 15 XL  1200 x 38 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D6B6C" w:rsidRDefault="00BE70D7" w:rsidP="00027D59">
                  <w:pPr>
                    <w:framePr w:hSpace="180" w:wrap="around" w:vAnchor="text" w:hAnchor="text" w:x="-426" w:y="1"/>
                    <w:ind w:left="309" w:right="171"/>
                    <w:suppressOverlap/>
                    <w:rPr>
                      <w:rFonts w:eastAsia="Times New Roman"/>
                      <w:color w:val="000000"/>
                      <w:lang w:eastAsia="uk-UA"/>
                    </w:rPr>
                  </w:pPr>
                  <w:r w:rsidRPr="004D6B6C">
                    <w:rPr>
                      <w:rFonts w:eastAsia="Times New Roman"/>
                      <w:color w:val="000000"/>
                      <w:lang w:eastAsia="uk-UA"/>
                    </w:rPr>
                    <w:t>Т-профілі металеві основні поперечні довжиною 0,6 мJavelin</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D6B6C" w:rsidRDefault="00BE70D7" w:rsidP="00027D59">
                  <w:pPr>
                    <w:framePr w:hSpace="180" w:wrap="around" w:vAnchor="text" w:hAnchor="text" w:x="-426" w:y="1"/>
                    <w:ind w:left="309" w:right="171"/>
                    <w:suppressOverlap/>
                    <w:rPr>
                      <w:rFonts w:eastAsia="Times New Roman"/>
                      <w:color w:val="000000"/>
                      <w:lang w:eastAsia="uk-UA"/>
                    </w:rPr>
                  </w:pPr>
                  <w:r w:rsidRPr="004D6B6C">
                    <w:rPr>
                      <w:rFonts w:eastAsia="Times New Roman"/>
                      <w:color w:val="000000"/>
                      <w:lang w:eastAsia="uk-UA"/>
                    </w:rPr>
                    <w:t>Т-профілі металеві основні поперечні Prelude 15 XL  600 x 38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вентилятори канальний круглий RV150L, RV125L.</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Повiтроводи гнучкі, дiаметр 100, 125, 200, 250 мм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Дифузори ПДК-9, ПДК-14</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Вставки гнучкi ВГд125, ВГд150.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EC4D62"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К</w:t>
                  </w:r>
                  <w:r w:rsidR="00BE70D7" w:rsidRPr="00416136">
                    <w:rPr>
                      <w:rFonts w:eastAsia="Times New Roman"/>
                      <w:color w:val="000000"/>
                      <w:lang w:eastAsia="uk-UA"/>
                    </w:rPr>
                    <w:t xml:space="preserve">олектор на 3 відгалудження діам 25мм VTc.510 SS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Анемостат круглий DVS-100, DVS-125.</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Клапан повітроспускний для радіатора Fondital</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Клапан повітроспускний Bonomi</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Мийки iз нержавiючої сталi Blanco 516524 TIPO 45S mini</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EC4D62"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В</w:t>
                  </w:r>
                  <w:r w:rsidR="0043059A">
                    <w:rPr>
                      <w:rFonts w:eastAsia="Times New Roman"/>
                      <w:color w:val="000000"/>
                      <w:lang w:eastAsia="uk-UA"/>
                    </w:rPr>
                    <w:t>водно-розподільчі</w:t>
                  </w:r>
                  <w:r w:rsidR="00BE70D7" w:rsidRPr="00416136">
                    <w:rPr>
                      <w:rFonts w:eastAsia="Times New Roman"/>
                      <w:color w:val="000000"/>
                      <w:lang w:eastAsia="uk-UA"/>
                    </w:rPr>
                    <w:t xml:space="preserve"> пристр</w:t>
                  </w:r>
                  <w:r w:rsidR="0043059A">
                    <w:rPr>
                      <w:rFonts w:eastAsia="Times New Roman"/>
                      <w:color w:val="000000"/>
                      <w:lang w:eastAsia="uk-UA"/>
                    </w:rPr>
                    <w:t>о</w:t>
                  </w:r>
                  <w:r w:rsidR="00BE70D7" w:rsidRPr="00416136">
                    <w:rPr>
                      <w:rFonts w:eastAsia="Times New Roman"/>
                      <w:color w:val="000000"/>
                      <w:lang w:eastAsia="uk-UA"/>
                    </w:rPr>
                    <w:t>ї</w:t>
                  </w:r>
                  <w:r w:rsidR="00AF2829">
                    <w:rPr>
                      <w:rFonts w:eastAsia="Times New Roman"/>
                      <w:color w:val="000000"/>
                      <w:lang w:eastAsia="uk-UA"/>
                    </w:rPr>
                    <w:t xml:space="preserve"> </w:t>
                  </w:r>
                  <w:r w:rsidR="00BE70D7" w:rsidRPr="00416136">
                    <w:rPr>
                      <w:rFonts w:eastAsia="Times New Roman"/>
                      <w:color w:val="000000"/>
                      <w:lang w:eastAsia="uk-UA"/>
                    </w:rPr>
                    <w:t>12, 24, 36, 48 модулів ІР 31</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Пiддони брудозбираючий пластиковий під решітку Брайт Проф 1200*800</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Брудозахисна решітка Брайт Проф  брауш- скребок 1800*800, текстиль-резина 1800*800</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Радiатори біметалеві ALUSTAL 500/100 Fondital (10, 14 секцій)</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Редуктори зниження тиску з отвором для манометру 1/2" хром 16бар 1-6бар Caleffi</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Гратка РВ 2535-1 1400*200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Змiшувачi для умивальникiв, См-Ум-НКС</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Змiшувачi Blanco</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Умивальники Jika Lyra Plus</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Унiтаз з бачком та арматурою в комплекті Jika Lyra Plus</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Кришка для унітаза Jika Lyra Plus</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Повiтроводи класу Н з тонколистової оцинкованої з неперервних лiнiй сталi товщиною 0,5 мм, круглого перерiзу, дiаметр до 200 мм</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Повiтроводи класу Н з тонколистової оцинкованої з неперервних лiнiй сталi товщиною 0,5, 0,6, 0,7 мм, прямокутного перерiзу, розмiр бiльшої сторони від 250мм до 1000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Кабель NНХН FЕ 180/Е30 3x1,5 мм, NНХН FЕ 180/Е30 3х4мм.</w:t>
                  </w:r>
                </w:p>
              </w:tc>
            </w:tr>
            <w:tr w:rsidR="00BE70D7" w:rsidRPr="00416136" w:rsidTr="00306228">
              <w:trPr>
                <w:trHeight w:val="46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Проводи мiднi гнучкi, марка МГ, перерiз 4 мм2</w:t>
                  </w:r>
                </w:p>
              </w:tc>
            </w:tr>
            <w:tr w:rsidR="00BE70D7" w:rsidRPr="00416136" w:rsidTr="00306228">
              <w:trPr>
                <w:trHeight w:val="22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F34F70">
                    <w:rPr>
                      <w:rFonts w:eastAsia="Times New Roman"/>
                      <w:color w:val="000000"/>
                      <w:lang w:eastAsia="uk-UA"/>
                    </w:rPr>
                    <w:t>Кабель 3х2,5 ВВГнгд, 5х10 ВВГнгд, 5х4 ВВГнгд, 5х6 ВВГнгд</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Канати подвiйного звивання, тип ЛК-Р, конструкцiя 6х19[1+6+6/6]+1о.с., маркiрувальна група 1570 Н/мм2 i менше, iз сталевого оцинкованого дроту марки В, дiаметр канату 8,3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Кришка на лоток з заземленням осн.200, осн.100.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об'єднувач портів ВС контролерів CMY-</w:t>
                  </w:r>
                  <w:r w:rsidRPr="00416136">
                    <w:rPr>
                      <w:rFonts w:eastAsia="Times New Roman"/>
                      <w:color w:val="000000"/>
                      <w:lang w:eastAsia="uk-UA"/>
                    </w:rPr>
                    <w:br w:type="page"/>
                    <w:t>R160-J1</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розгалужувач магістралі хладагенту CMY- Y102SS-G2</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розгалужувач CMY-R302S-G</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Коробка для накладного монтажу розеток на 1-3 пости JUNG</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силова К45 16А гвинтові клеми червона Simon</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FF0000"/>
                      <w:lang w:eastAsia="uk-UA"/>
                    </w:rPr>
                  </w:pPr>
                  <w:r w:rsidRPr="00416136">
                    <w:rPr>
                      <w:rFonts w:eastAsia="Times New Roman"/>
                      <w:color w:val="000000"/>
                      <w:lang w:eastAsia="uk-UA"/>
                    </w:rPr>
                    <w:t>Адаптер для модулів стандарту К45</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FF0000"/>
                      <w:lang w:eastAsia="uk-UA"/>
                    </w:rPr>
                  </w:pPr>
                  <w:r w:rsidRPr="00416136">
                    <w:rPr>
                      <w:rFonts w:eastAsia="Times New Roman"/>
                      <w:color w:val="000000"/>
                      <w:lang w:eastAsia="uk-UA"/>
                    </w:rPr>
                    <w:t>приборна подвійна рамка  для встановлення фурнітури в кабель-канал</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башенка двостороння КТ 12*К45 алюміній нерж сталь</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с заземлением REGINA 10А двохполюсна з прихованим встановленням IP20  червона</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EC4D62"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Рамка 2-5 кратна</w:t>
                  </w:r>
                  <w:r w:rsidR="00BE70D7" w:rsidRPr="00416136">
                    <w:rPr>
                      <w:rFonts w:eastAsia="Times New Roman"/>
                      <w:color w:val="000000"/>
                      <w:lang w:eastAsia="uk-UA"/>
                    </w:rPr>
                    <w:t xml:space="preserve"> б</w:t>
                  </w:r>
                  <w:r>
                    <w:rPr>
                      <w:rFonts w:eastAsia="Times New Roman"/>
                      <w:color w:val="000000"/>
                      <w:lang w:eastAsia="uk-UA"/>
                    </w:rPr>
                    <w:t>іла</w:t>
                  </w:r>
                  <w:r w:rsidR="00BE70D7" w:rsidRPr="00416136">
                    <w:rPr>
                      <w:rFonts w:eastAsia="Times New Roman"/>
                      <w:color w:val="000000"/>
                      <w:lang w:eastAsia="uk-UA"/>
                    </w:rPr>
                    <w:t xml:space="preserve"> горизонтальна REGINA </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с заземлением REGINA 10А двохполюсна з прихованим встановленням IP20  біла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Рамка 1-кратна, 4-кратна</w:t>
                  </w:r>
                  <w:r w:rsidR="00EC4D62">
                    <w:rPr>
                      <w:rFonts w:eastAsia="Times New Roman"/>
                      <w:color w:val="000000"/>
                      <w:lang w:eastAsia="uk-UA"/>
                    </w:rPr>
                    <w:t xml:space="preserve"> біла</w:t>
                  </w:r>
                  <w:r w:rsidRPr="00416136">
                    <w:rPr>
                      <w:rFonts w:eastAsia="Times New Roman"/>
                      <w:color w:val="000000"/>
                      <w:lang w:eastAsia="uk-UA"/>
                    </w:rPr>
                    <w:t xml:space="preserve"> горизонтальна REGINA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з з/к  16А двохполюсна прихованого встановлення IP44 біла</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Рамка 1-кратная алюміній горизонтальна JUNG</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с заземлением JUNG 10А двохполюсна з прихованим встановленням IP20  алюміній</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lang w:eastAsia="uk-UA"/>
                    </w:rPr>
                    <w:t>Рамка 2-3-кратная алюміній горизонтальна JUNG</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lang w:eastAsia="uk-UA"/>
                    </w:rPr>
                  </w:pPr>
                  <w:r w:rsidRPr="00416136">
                    <w:rPr>
                      <w:rFonts w:eastAsia="Times New Roman"/>
                      <w:lang w:eastAsia="uk-UA"/>
                    </w:rPr>
                    <w:t xml:space="preserve">Адаптер зовнішньої установки 1-0 кратний основний білий REGINA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FF0000"/>
                      <w:lang w:eastAsia="uk-UA"/>
                    </w:rPr>
                  </w:pPr>
                  <w:r w:rsidRPr="00416136">
                    <w:rPr>
                      <w:rFonts w:eastAsia="Times New Roman"/>
                      <w:color w:val="000000"/>
                      <w:lang w:eastAsia="uk-UA"/>
                    </w:rPr>
                    <w:t>Механічна частина для розеток передачі даних USB 2.0 модуль стандарту  Keystone 220B IP20</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FF0000"/>
                      <w:lang w:eastAsia="uk-UA"/>
                    </w:rPr>
                  </w:pPr>
                  <w:r w:rsidRPr="00416136">
                    <w:rPr>
                      <w:rFonts w:eastAsia="Times New Roman"/>
                      <w:color w:val="000000"/>
                      <w:lang w:eastAsia="uk-UA"/>
                    </w:rPr>
                    <w:t>Розетка с заземлением JUNG 16А двохполюсна з прихованим встановленням IP20  алюміній</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20C05"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USB type A+ tipe C   прихованого встановлення IP20 Jung</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Рамка 1-5 кратная бронза горизонтальна JUNG</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заглушка К45 45*45мм біла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декоративна рамка 1-кратная біла  REGINA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Канат подвiйного звивання, тип ЛК-Р, без покриття, з дроту марки В, маркiрувальна група 1570 Н/мм2 та менше, дiаметр 8,3 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Канат подвiйного звивання, тип ТК, оцинкований, з дроту марки В, маркiрувальна група 1770 Н/мм2, дiаметр 5, 5 мм</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Канат подвiйного звивання, тип ТЛК-0, без покриття, з дроту марки В, маркiрувальна група 1770 Н/мм2, дiаметр 19,5 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Кабель ВВГнгд 3х1,5мм2</w:t>
                  </w:r>
                  <w:r w:rsidR="0043059A">
                    <w:rPr>
                      <w:rFonts w:eastAsia="Times New Roman"/>
                      <w:color w:val="000000"/>
                      <w:lang w:eastAsia="uk-UA"/>
                    </w:rPr>
                    <w:t xml:space="preserve">; </w:t>
                  </w:r>
                  <w:r w:rsidR="0043059A" w:rsidRPr="00416136">
                    <w:rPr>
                      <w:rFonts w:eastAsia="Times New Roman"/>
                      <w:color w:val="000000"/>
                      <w:lang w:eastAsia="uk-UA"/>
                    </w:rPr>
                    <w:t xml:space="preserve"> Кабель ВВГнгд 2х1,5мм2</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Провід ПВ-1 6мм2</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FF0000"/>
                      <w:lang w:eastAsia="uk-UA"/>
                    </w:rPr>
                  </w:pPr>
                  <w:r w:rsidRPr="00416136">
                    <w:rPr>
                      <w:rFonts w:eastAsia="Times New Roman"/>
                      <w:color w:val="000000"/>
                      <w:lang w:eastAsia="uk-UA"/>
                    </w:rPr>
                    <w:t>Кабель екранований 8*0,22</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Короба парапетні LH 60х40  Kopos, PK 110х70 D Kopos.</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Коробка розподільча вогнестійка Е30</w:t>
                  </w:r>
                </w:p>
              </w:tc>
            </w:tr>
            <w:tr w:rsidR="00BE70D7" w:rsidRPr="00416136" w:rsidTr="00306228">
              <w:trPr>
                <w:trHeight w:val="25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Коробка розгалужувальна 100*100*50 з кабельними вводами ІР55 </w:t>
                  </w:r>
                </w:p>
              </w:tc>
            </w:tr>
            <w:tr w:rsidR="00BE70D7" w:rsidRPr="00416136" w:rsidTr="00306228">
              <w:trPr>
                <w:trHeight w:val="194"/>
              </w:trPr>
              <w:tc>
                <w:tcPr>
                  <w:tcW w:w="1281" w:type="dxa"/>
                  <w:tcBorders>
                    <w:top w:val="single" w:sz="4" w:space="0" w:color="auto"/>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Наконечники кабельнi Н7.750.561</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контроллер з ключем ecl 310 danfoss</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Провiд ПРГ-500, перерiз 1 мм2</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Кутик металевий</w:t>
                  </w:r>
                  <w:r w:rsidR="0043059A">
                    <w:rPr>
                      <w:rFonts w:eastAsia="Times New Roman"/>
                      <w:color w:val="000000"/>
                      <w:lang w:eastAsia="uk-UA"/>
                    </w:rPr>
                    <w:t xml:space="preserve"> </w:t>
                  </w:r>
                  <w:r w:rsidRPr="00416136">
                    <w:rPr>
                      <w:rFonts w:eastAsia="Times New Roman"/>
                      <w:color w:val="000000"/>
                      <w:lang w:eastAsia="uk-UA"/>
                    </w:rPr>
                    <w:t>Javelin</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Молдинг "ломана л</w:t>
                  </w:r>
                  <w:r w:rsidR="00EC4D62">
                    <w:rPr>
                      <w:rFonts w:eastAsia="Times New Roman"/>
                      <w:color w:val="000000"/>
                      <w:lang w:eastAsia="uk-UA"/>
                    </w:rPr>
                    <w:t>і</w:t>
                  </w:r>
                  <w:r w:rsidRPr="00416136">
                    <w:rPr>
                      <w:rFonts w:eastAsia="Times New Roman"/>
                      <w:color w:val="000000"/>
                      <w:lang w:eastAsia="uk-UA"/>
                    </w:rPr>
                    <w:t>н</w:t>
                  </w:r>
                  <w:r w:rsidR="00EC4D62">
                    <w:rPr>
                      <w:rFonts w:eastAsia="Times New Roman"/>
                      <w:color w:val="000000"/>
                      <w:lang w:eastAsia="uk-UA"/>
                    </w:rPr>
                    <w:t>і</w:t>
                  </w:r>
                  <w:r w:rsidRPr="00416136">
                    <w:rPr>
                      <w:rFonts w:eastAsia="Times New Roman"/>
                      <w:color w:val="000000"/>
                      <w:lang w:eastAsia="uk-UA"/>
                    </w:rPr>
                    <w:t xml:space="preserve">я" 15x8x15x25, </w:t>
                  </w:r>
                  <w:r w:rsidR="00EC4D62">
                    <w:rPr>
                      <w:rFonts w:eastAsia="Times New Roman"/>
                      <w:color w:val="000000"/>
                      <w:lang w:eastAsia="uk-UA"/>
                    </w:rPr>
                    <w:t>фарбований</w:t>
                  </w:r>
                  <w:r w:rsidRPr="00416136">
                    <w:rPr>
                      <w:rFonts w:eastAsia="Times New Roman"/>
                      <w:color w:val="000000"/>
                      <w:lang w:eastAsia="uk-UA"/>
                    </w:rPr>
                    <w:t xml:space="preserve">, для панелей с кромкой MicroLook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Труба мідна 1/4" - 9/8" (ф 6,35 28,58мм)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Труба мідна в армованій ізоляції 15,88</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Труби полiвiнiлхлориднi</w:t>
                  </w:r>
                </w:p>
              </w:tc>
            </w:tr>
            <w:tr w:rsidR="00BE70D7" w:rsidRPr="00416136" w:rsidTr="00306228">
              <w:trPr>
                <w:trHeight w:val="30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підвісний 220Вт IP20 Cauldron</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підвісний 220Вт IP20 LPL 252-V Nimbus</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підвісний 220Вт IP20 400ш*550в*400г Е27 60Вт VERTICALI</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врізний точковий  220Вт  50Вт д90мм чорний золото  IP20 ZUMALINE</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з лампою розжарювання 220Вт IP54  60Вт НББ64В-60-080 Селена-323</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накладний точковий  220Вт  35Вт GU10 9.5*5.5 білий лакована сталь IP20 NOWODVORSKI</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Світильник накладний точковий  220Вт  35Вт GU10 д130 білий лакована сталь IP20 NOWODVORSKI</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регулятор швидкості  RVI -2.5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автоматичний, HAGER 40А 3ф С 6кА, HAGER 50А 3ф С 6кА</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дифавтомат 16А 2п 30мА, HAGER  С 6кА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шина 2-полюсна штирьова 63А на 12 модулей 10мм2, HAGER</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шина N PE 63А</w:t>
                  </w:r>
                  <w:r w:rsidR="00F34F70">
                    <w:rPr>
                      <w:rFonts w:eastAsia="Times New Roman"/>
                      <w:color w:val="000000"/>
                      <w:lang w:eastAsia="uk-UA"/>
                    </w:rPr>
                    <w:t xml:space="preserve">; </w:t>
                  </w:r>
                  <w:r w:rsidR="00F34F70">
                    <w:t xml:space="preserve"> </w:t>
                  </w:r>
                  <w:r w:rsidR="00F34F70" w:rsidRPr="00F34F70">
                    <w:rPr>
                      <w:rFonts w:eastAsia="Times New Roman"/>
                      <w:color w:val="000000"/>
                      <w:lang w:eastAsia="uk-UA"/>
                    </w:rPr>
                    <w:t>шина N PE 80А</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автоматичний, HAGER 25А 3ф С 6кА, HAGER 80А 3ф С 6кА, HAGER 32А 3ф С 6кА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шина 1-полюсна штирьова 63А на 12 модулей 10мм2, HAGER</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шина 3-полюсна штирьова 63А на 12 модулей 10мм2, HAGER</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автоматичний, HAGER 16А 1ф С 6кА</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Тижневий таймер 1 канал HAGER 220В 16А </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автоматичний, HAGER 6А 1ф С 6кА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Контактор пускатель Hager ESC125, 25A, 230В, 1НО </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одноклавішний 10 А для прихованого встановлення IP20 білий Hager</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двоклавішний 10 А для прихованого встановлення IP20 алюміній JUNG</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одноклавішний 10 А для прихованого встановлення IP20 алюміній JUNG</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двоклавішний 10 А для прихованого встановлення IP20 білий Hager</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механізм для вимикача JUNG</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механізм для сдвоєного вимикача JUNG</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Вимикач автоматичний, HAGER 10А 1ф С 6кА</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Фарба грунтуюча Ceresit CT 16 Pro для підготовки основ під декоративні тонкошарові штукатурки та фарби</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Шпаклівка мінеральна Cerezit CT 29</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ISOTEC MAT-AL (50*1200*5000) 6 м2</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фільтр  danfoss д25  Y666</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манометр 6бар діам 100мм д 15мм склоприлад</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Дросель-клапани дк д100 -д250 </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Дросель-клапани 300*250</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Danfoss HRB3 Трехходовой регулирующий клапан DN 25 з сервоприводом</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Клапани зворотнi 601 DANFOSS, дiаметр 25 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балансувальний клапан danfoss д25  USV-I</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Шумоглушник пластинчатий прямокутний ШПП 1000*600/1000</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Кран вентильний 1/2*3/8 для сантехнічних приладів Albertoni</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кран кульовий д 25 VT.214  TAMIGI PN40, д 15 VT.214  TAMIGI PN40</w:t>
                  </w:r>
                </w:p>
              </w:tc>
            </w:tr>
            <w:tr w:rsidR="00BE70D7" w:rsidRPr="00416136" w:rsidTr="00306228">
              <w:trPr>
                <w:trHeight w:val="309"/>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кран кульовий д 25 7615 Bonomi, д 25 7600 Bonomi.</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насос Wilo Star-RS 25/6 </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323DB1" w:rsidRDefault="00BE70D7" w:rsidP="00027D59">
                  <w:pPr>
                    <w:framePr w:hSpace="180" w:wrap="around" w:vAnchor="text" w:hAnchor="text" w:x="-426" w:y="1"/>
                    <w:ind w:left="309" w:right="171"/>
                    <w:suppressOverlap/>
                    <w:rPr>
                      <w:rFonts w:eastAsia="Times New Roman"/>
                      <w:color w:val="000000"/>
                      <w:highlight w:val="yellow"/>
                      <w:lang w:eastAsia="uk-UA"/>
                    </w:rPr>
                  </w:pPr>
                  <w:r w:rsidRPr="00F34F70">
                    <w:rPr>
                      <w:rFonts w:eastAsia="Times New Roman"/>
                      <w:color w:val="000000"/>
                      <w:lang w:eastAsia="uk-UA"/>
                    </w:rPr>
                    <w:t>Стяжка для улаштування підлог Polimin СЦ-5</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F34F70" w:rsidRDefault="00BE70D7" w:rsidP="00027D59">
                  <w:pPr>
                    <w:framePr w:hSpace="180" w:wrap="around" w:vAnchor="text" w:hAnchor="text" w:x="-426" w:y="1"/>
                    <w:ind w:left="309" w:right="171"/>
                    <w:suppressOverlap/>
                    <w:rPr>
                      <w:rFonts w:eastAsia="Times New Roman"/>
                      <w:color w:val="000000"/>
                      <w:lang w:eastAsia="uk-UA"/>
                    </w:rPr>
                  </w:pPr>
                  <w:r w:rsidRPr="00F34F70">
                    <w:rPr>
                      <w:rFonts w:eastAsia="Times New Roman"/>
                      <w:color w:val="000000"/>
                      <w:lang w:eastAsia="uk-UA"/>
                    </w:rPr>
                    <w:t xml:space="preserve">Нивелирмасса Duomit Flow </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F34F70" w:rsidRDefault="00BE70D7" w:rsidP="00027D59">
                  <w:pPr>
                    <w:framePr w:hSpace="180" w:wrap="around" w:vAnchor="text" w:hAnchor="text" w:x="-426" w:y="1"/>
                    <w:ind w:left="309" w:right="171"/>
                    <w:suppressOverlap/>
                    <w:rPr>
                      <w:rFonts w:eastAsia="Times New Roman"/>
                      <w:color w:val="000000"/>
                      <w:lang w:eastAsia="uk-UA"/>
                    </w:rPr>
                  </w:pPr>
                  <w:r w:rsidRPr="00F34F70">
                    <w:rPr>
                      <w:rFonts w:eastAsia="Times New Roman"/>
                      <w:color w:val="000000"/>
                      <w:lang w:eastAsia="uk-UA"/>
                    </w:rPr>
                    <w:t>Наливна підлога "Коутекс" (комплект)</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F34F70" w:rsidRDefault="00BE70D7" w:rsidP="00027D59">
                  <w:pPr>
                    <w:framePr w:hSpace="180" w:wrap="around" w:vAnchor="text" w:hAnchor="text" w:x="-426" w:y="1"/>
                    <w:ind w:left="309" w:right="171"/>
                    <w:suppressOverlap/>
                    <w:rPr>
                      <w:rFonts w:eastAsia="Times New Roman"/>
                      <w:color w:val="000000"/>
                      <w:lang w:eastAsia="uk-UA"/>
                    </w:rPr>
                  </w:pPr>
                  <w:r w:rsidRPr="00F34F70">
                    <w:rPr>
                      <w:rFonts w:eastAsia="Times New Roman"/>
                      <w:color w:val="000000"/>
                      <w:lang w:eastAsia="uk-UA"/>
                    </w:rPr>
                    <w:t>Термостатична головка Danfoss RA 2991</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F34F70" w:rsidRDefault="00BE70D7" w:rsidP="00027D59">
                  <w:pPr>
                    <w:framePr w:hSpace="180" w:wrap="around" w:vAnchor="text" w:hAnchor="text" w:x="-426" w:y="1"/>
                    <w:ind w:left="309" w:right="171"/>
                    <w:suppressOverlap/>
                    <w:rPr>
                      <w:rFonts w:eastAsia="Times New Roman"/>
                      <w:color w:val="000000"/>
                      <w:lang w:eastAsia="uk-UA"/>
                    </w:rPr>
                  </w:pPr>
                  <w:r w:rsidRPr="00F34F70">
                    <w:rPr>
                      <w:rFonts w:eastAsia="Times New Roman"/>
                      <w:color w:val="000000"/>
                      <w:lang w:eastAsia="uk-UA"/>
                    </w:rPr>
                    <w:t>Мінераловатний утеплювач Ізовер - 100мм</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Розетка К45 SCHUKO, 250 V, 16A 45*45 біла; К45 SCHUKO, 250 V, 16A 45*45 чорна</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Коробка установча під заливку для лючка G22 simon</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кришка декоративна S205 simon</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Кабель напругою до 660в перерiзом 5.16мм2 ВВГнгд, перерiзом 5.25мм2 ВВГнгд.</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Пульт керування Mitsubishi Electric PAR- 40MAA</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Комплект автоматики для ПВ1  (33/LIVE.EUR/LY/2020   VTS)</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ККБ з ТРВ та автоматикою PUHZ- ZRP140YKA3 Mitsubishi Electric</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Контролер CMB-P1016V-JA</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Внутрішній блок  PEFY-P20VMS1-E Mitsubishi Electric</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Внутрішній блок  PEFY-P32VMS1-E Mitsubishi Electric</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Внутрішній блок  PEFY-P63VMAL-E2 Mitsubishi Electric</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Внутрішній блок  PEFY-P71VMAL-E2 Mitsubishi Electric</w:t>
                  </w:r>
                </w:p>
              </w:tc>
            </w:tr>
            <w:tr w:rsidR="00BE70D7" w:rsidRPr="00416136" w:rsidTr="00306228">
              <w:trPr>
                <w:trHeight w:val="246"/>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Внутрішній блок  PEFY-P50VMА-E2 Mitsubishi Electric</w:t>
                  </w:r>
                </w:p>
              </w:tc>
            </w:tr>
            <w:tr w:rsidR="00BE70D7" w:rsidRPr="00416136" w:rsidTr="00306228">
              <w:trPr>
                <w:trHeight w:val="264"/>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 xml:space="preserve">Припливно-витяжна установка ПВ1  </w:t>
                  </w:r>
                  <w:r w:rsidRPr="00416136">
                    <w:rPr>
                      <w:rFonts w:eastAsia="Times New Roman"/>
                      <w:color w:val="000000"/>
                      <w:lang w:eastAsia="uk-UA"/>
                    </w:rPr>
                    <w:br w:type="page"/>
                    <w:t>(33/LIVE.EUR/LY/2020   VTS)</w:t>
                  </w:r>
                </w:p>
              </w:tc>
            </w:tr>
            <w:tr w:rsidR="00BE70D7" w:rsidRPr="00416136" w:rsidTr="00306228">
              <w:trPr>
                <w:trHeight w:val="297"/>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BE70D7"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зовнішній блок ВРФ системи PURY-P650Y Mitsubishi Electric</w:t>
                  </w:r>
                </w:p>
              </w:tc>
            </w:tr>
            <w:tr w:rsidR="00BE70D7"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BE70D7" w:rsidRPr="00416136" w:rsidRDefault="00BE70D7"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hideMark/>
                </w:tcPr>
                <w:p w:rsidR="00CF474A" w:rsidRPr="00416136" w:rsidRDefault="00BE70D7" w:rsidP="00027D59">
                  <w:pPr>
                    <w:framePr w:hSpace="180" w:wrap="around" w:vAnchor="text" w:hAnchor="text" w:x="-426" w:y="1"/>
                    <w:ind w:left="309" w:right="171"/>
                    <w:suppressOverlap/>
                    <w:rPr>
                      <w:rFonts w:eastAsia="Times New Roman"/>
                      <w:color w:val="000000"/>
                      <w:lang w:eastAsia="uk-UA"/>
                    </w:rPr>
                  </w:pPr>
                  <w:r w:rsidRPr="00416136">
                    <w:rPr>
                      <w:rFonts w:eastAsia="Times New Roman"/>
                      <w:color w:val="000000"/>
                      <w:lang w:eastAsia="uk-UA"/>
                    </w:rPr>
                    <w:t>Воздушная тепловая завеса Frico PA2520E10</w:t>
                  </w:r>
                </w:p>
              </w:tc>
            </w:tr>
            <w:tr w:rsidR="00F34F7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34F70" w:rsidRPr="00416136" w:rsidRDefault="00F34F7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 xml:space="preserve">Панель розетки інформаційної на 2 модулі RJ45 біла хагер </w:t>
                  </w:r>
                </w:p>
                <w:p w:rsidR="00F34F7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 xml:space="preserve">Панель розетки інформаційної на 2 модулі RJ45 Jung алюміній </w:t>
                  </w:r>
                  <w:r w:rsidRPr="000F2B00">
                    <w:rPr>
                      <w:rFonts w:eastAsia="Times New Roman"/>
                      <w:color w:val="000000"/>
                      <w:lang w:eastAsia="uk-UA"/>
                    </w:rPr>
                    <w:tab/>
                  </w:r>
                </w:p>
              </w:tc>
            </w:tr>
            <w:tr w:rsidR="00F34F7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34F70" w:rsidRPr="00416136" w:rsidRDefault="00F34F7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34F7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 xml:space="preserve">супорт під модуль Keystone MD67 Simon </w:t>
                  </w:r>
                </w:p>
              </w:tc>
            </w:tr>
            <w:tr w:rsidR="00F34F7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34F70" w:rsidRPr="00416136" w:rsidRDefault="00F34F7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34F70" w:rsidRPr="00416136" w:rsidRDefault="000F2B00" w:rsidP="00027D59">
                  <w:pPr>
                    <w:framePr w:hSpace="180" w:wrap="around" w:vAnchor="text" w:hAnchor="text" w:x="-426" w:y="1"/>
                    <w:ind w:left="309" w:right="171" w:firstLine="120"/>
                    <w:suppressOverlap/>
                    <w:rPr>
                      <w:rFonts w:eastAsia="Times New Roman"/>
                      <w:color w:val="000000"/>
                      <w:lang w:eastAsia="uk-UA"/>
                    </w:rPr>
                  </w:pPr>
                  <w:r w:rsidRPr="000F2B00">
                    <w:rPr>
                      <w:rFonts w:eastAsia="Times New Roman"/>
                      <w:color w:val="000000"/>
                      <w:lang w:eastAsia="uk-UA"/>
                    </w:rPr>
                    <w:t xml:space="preserve">Адаптер зовнішньої установки 1-0 кратний основний білий REGINA </w:t>
                  </w:r>
                </w:p>
              </w:tc>
            </w:tr>
            <w:tr w:rsidR="00F34F7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34F70" w:rsidRPr="00416136" w:rsidRDefault="00F34F7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34F70" w:rsidRPr="00416136" w:rsidRDefault="000F2B00"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П</w:t>
                  </w:r>
                  <w:r w:rsidRPr="000F2B00">
                    <w:rPr>
                      <w:rFonts w:eastAsia="Times New Roman"/>
                      <w:color w:val="000000"/>
                      <w:lang w:eastAsia="uk-UA"/>
                    </w:rPr>
                    <w:t xml:space="preserve">ідрозетник під г/к </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0F2B00"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Коробка приборна КР РК</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Лючок  на 4 м К45*45 Simon</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Модуль</w:t>
                  </w:r>
                  <w:r w:rsidRPr="000F2B00">
                    <w:rPr>
                      <w:rFonts w:eastAsia="Times New Roman"/>
                      <w:color w:val="000000"/>
                      <w:lang w:val="en-US" w:eastAsia="uk-UA"/>
                    </w:rPr>
                    <w:t xml:space="preserve"> (MJ) AMP-TWIST-SLX STANDART</w:t>
                  </w:r>
                  <w:r w:rsidRPr="000F2B00">
                    <w:rPr>
                      <w:rFonts w:eastAsia="Times New Roman"/>
                      <w:color w:val="000000"/>
                      <w:lang w:eastAsia="uk-UA"/>
                    </w:rPr>
                    <w:t xml:space="preserve"> </w:t>
                  </w:r>
                  <w:r w:rsidRPr="000F2B00">
                    <w:rPr>
                      <w:rFonts w:eastAsia="Times New Roman"/>
                      <w:color w:val="000000"/>
                      <w:lang w:val="en-US" w:eastAsia="uk-UA"/>
                    </w:rPr>
                    <w:t>(ISO cat.6A) SL XGA 10Gigabit</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w:t>
                  </w:r>
                  <w:r w:rsidRPr="000F2B00">
                    <w:rPr>
                      <w:rFonts w:eastAsia="Times New Roman"/>
                      <w:color w:val="000000"/>
                      <w:lang w:eastAsia="uk-UA"/>
                    </w:rPr>
                    <w:tab/>
                    <w:t xml:space="preserve">Дротовий лоток 50х100, L 3000, ДКС </w:t>
                  </w:r>
                </w:p>
                <w:p w:rsidR="000F2B00"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w:t>
                  </w:r>
                  <w:r w:rsidRPr="000F2B00">
                    <w:rPr>
                      <w:rFonts w:eastAsia="Times New Roman"/>
                      <w:color w:val="000000"/>
                      <w:lang w:eastAsia="uk-UA"/>
                    </w:rPr>
                    <w:tab/>
                    <w:t xml:space="preserve">Дротовий лоток 50х200, L 3000, ДКС </w:t>
                  </w:r>
                </w:p>
                <w:p w:rsidR="000F2B00" w:rsidRPr="000F2B00"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w:t>
                  </w:r>
                  <w:r w:rsidRPr="000F2B00">
                    <w:rPr>
                      <w:rFonts w:eastAsia="Times New Roman"/>
                      <w:color w:val="000000"/>
                      <w:lang w:eastAsia="uk-UA"/>
                    </w:rPr>
                    <w:tab/>
                    <w:t xml:space="preserve">Дротовий лоток 50х300, L 3000, ДКС </w:t>
                  </w:r>
                </w:p>
                <w:p w:rsidR="000F2B0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w:t>
                  </w:r>
                  <w:r w:rsidRPr="000F2B00">
                    <w:rPr>
                      <w:rFonts w:eastAsia="Times New Roman"/>
                      <w:color w:val="000000"/>
                      <w:lang w:eastAsia="uk-UA"/>
                    </w:rPr>
                    <w:tab/>
                    <w:t xml:space="preserve">Дротовий лоток 50х400, L 3000, ДКС </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0F2B00" w:rsidP="00027D59">
                  <w:pPr>
                    <w:framePr w:hSpace="180" w:wrap="around" w:vAnchor="text" w:hAnchor="text" w:x="-426" w:y="1"/>
                    <w:ind w:left="309" w:right="171"/>
                    <w:suppressOverlap/>
                    <w:rPr>
                      <w:rFonts w:eastAsia="Times New Roman"/>
                      <w:color w:val="000000"/>
                      <w:lang w:eastAsia="uk-UA"/>
                    </w:rPr>
                  </w:pPr>
                  <w:r w:rsidRPr="000F2B00">
                    <w:rPr>
                      <w:rFonts w:eastAsia="Times New Roman"/>
                      <w:color w:val="000000"/>
                      <w:lang w:eastAsia="uk-UA"/>
                    </w:rPr>
                    <w:t>Комплект кріплення для підвішування лотків до стелі на шпильках</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Провід ПВ3 1x6 мм2</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w:t>
                  </w:r>
                  <w:r w:rsidRPr="009F12C3">
                    <w:rPr>
                      <w:rFonts w:eastAsia="Times New Roman"/>
                      <w:color w:val="000000"/>
                      <w:lang w:eastAsia="uk-UA"/>
                    </w:rPr>
                    <w:tab/>
                    <w:t>Короб пара</w:t>
                  </w:r>
                  <w:r>
                    <w:rPr>
                      <w:rFonts w:eastAsia="Times New Roman"/>
                      <w:color w:val="000000"/>
                      <w:lang w:eastAsia="uk-UA"/>
                    </w:rPr>
                    <w:t>петний LH 60х40  Kopos</w:t>
                  </w:r>
                </w:p>
                <w:p w:rsidR="009F12C3" w:rsidRPr="009F12C3"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 xml:space="preserve"> -</w:t>
                  </w:r>
                  <w:r w:rsidRPr="009F12C3">
                    <w:rPr>
                      <w:rFonts w:eastAsia="Times New Roman"/>
                      <w:color w:val="000000"/>
                      <w:lang w:eastAsia="uk-UA"/>
                    </w:rPr>
                    <w:tab/>
                    <w:t>Короб парапе</w:t>
                  </w:r>
                  <w:r>
                    <w:rPr>
                      <w:rFonts w:eastAsia="Times New Roman"/>
                      <w:color w:val="000000"/>
                      <w:lang w:eastAsia="uk-UA"/>
                    </w:rPr>
                    <w:t xml:space="preserve">тний PK 110х70 D Kopos </w:t>
                  </w:r>
                </w:p>
                <w:p w:rsidR="009F12C3" w:rsidRPr="009F12C3"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w:t>
                  </w:r>
                  <w:r w:rsidRPr="009F12C3">
                    <w:rPr>
                      <w:rFonts w:eastAsia="Times New Roman"/>
                      <w:color w:val="000000"/>
                      <w:lang w:eastAsia="uk-UA"/>
                    </w:rPr>
                    <w:tab/>
                    <w:t>Заглу</w:t>
                  </w:r>
                  <w:r>
                    <w:rPr>
                      <w:rFonts w:eastAsia="Times New Roman"/>
                      <w:color w:val="000000"/>
                      <w:lang w:eastAsia="uk-UA"/>
                    </w:rPr>
                    <w:t xml:space="preserve">шка для коробу PK 110х70 </w:t>
                  </w:r>
                </w:p>
                <w:p w:rsidR="000F2B00" w:rsidRPr="00416136" w:rsidRDefault="009F12C3"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w:t>
                  </w:r>
                  <w:r>
                    <w:rPr>
                      <w:rFonts w:eastAsia="Times New Roman"/>
                      <w:color w:val="000000"/>
                      <w:lang w:eastAsia="uk-UA"/>
                    </w:rPr>
                    <w:tab/>
                    <w:t xml:space="preserve">Перегородка КР РК </w:t>
                  </w:r>
                </w:p>
              </w:tc>
            </w:tr>
            <w:tr w:rsidR="000F2B00"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0F2B00" w:rsidRPr="00416136" w:rsidRDefault="000F2B00"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0F2B00"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Гофротруб</w:t>
                  </w:r>
                  <w:r>
                    <w:rPr>
                      <w:rFonts w:eastAsia="Times New Roman"/>
                      <w:color w:val="000000"/>
                      <w:lang w:eastAsia="uk-UA"/>
                    </w:rPr>
                    <w:t>а с протяжкою ПВХ 32мм</w:t>
                  </w:r>
                  <w:r w:rsidRPr="009F12C3">
                    <w:rPr>
                      <w:rFonts w:eastAsia="Times New Roman"/>
                      <w:color w:val="000000"/>
                      <w:lang w:eastAsia="uk-UA"/>
                    </w:rPr>
                    <w:t>;</w:t>
                  </w:r>
                  <w:r>
                    <w:rPr>
                      <w:rFonts w:eastAsia="Times New Roman"/>
                      <w:color w:val="000000"/>
                      <w:lang w:eastAsia="uk-UA"/>
                    </w:rPr>
                    <w:t xml:space="preserve"> </w:t>
                  </w:r>
                  <w:r w:rsidRPr="009F12C3">
                    <w:rPr>
                      <w:rFonts w:eastAsia="Times New Roman"/>
                      <w:color w:val="000000"/>
                      <w:lang w:eastAsia="uk-UA"/>
                    </w:rPr>
                    <w:t>Гофротруба с протяж</w:t>
                  </w:r>
                  <w:r>
                    <w:rPr>
                      <w:rFonts w:eastAsia="Times New Roman"/>
                      <w:color w:val="000000"/>
                      <w:lang w:eastAsia="uk-UA"/>
                    </w:rPr>
                    <w:t>кою ПНД/ПВД 41, 5/50мм</w:t>
                  </w:r>
                  <w:r w:rsidRPr="009F12C3">
                    <w:rPr>
                      <w:rFonts w:eastAsia="Times New Roman"/>
                      <w:color w:val="000000"/>
                      <w:lang w:eastAsia="uk-UA"/>
                    </w:rPr>
                    <w:t>;</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hanging="722"/>
                    <w:suppressOverlap/>
                    <w:rPr>
                      <w:rFonts w:eastAsia="Times New Roman"/>
                      <w:color w:val="000000"/>
                      <w:lang w:eastAsia="uk-UA"/>
                    </w:rPr>
                  </w:pPr>
                  <w:r w:rsidRPr="009F12C3">
                    <w:rPr>
                      <w:rFonts w:eastAsia="Times New Roman"/>
                      <w:color w:val="000000"/>
                      <w:lang w:eastAsia="uk-UA"/>
                    </w:rPr>
                    <w:t xml:space="preserve">Кабель F/FTP PIMF COMPACT 600MHZ КАТ.6A СИСТЕМНЫЙ LSZH XGA 10GIGABIT </w:t>
                  </w:r>
                  <w:r w:rsidRPr="009F12C3">
                    <w:rPr>
                      <w:rFonts w:eastAsia="Times New Roman"/>
                      <w:color w:val="000000"/>
                      <w:lang w:eastAsia="uk-UA"/>
                    </w:rPr>
                    <w:tab/>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Шнур комутаційний оптичний LC-РС і РС-LC, 2*1,6мм 10 м;</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Стяжки кабельні нейлонові 200мм;</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Монтажні площадки для стяжок;</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Труби сталевi зварнi водогазопровiднi з рiзьбою, оцинкованi легкi, дiаметр умовного проходу 40 мм, товщина стiнки 3 мм</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9F12C3"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П</w:t>
                  </w:r>
                  <w:r w:rsidRPr="009F12C3">
                    <w:rPr>
                      <w:rFonts w:eastAsia="Times New Roman"/>
                      <w:color w:val="000000"/>
                      <w:lang w:eastAsia="uk-UA"/>
                    </w:rPr>
                    <w:t>ристрій розподілу електроенергії на 20 С13 та 4 С19 розеток 230В 32А</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9F12C3"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w:t>
                  </w:r>
                  <w:r w:rsidRPr="009F12C3">
                    <w:rPr>
                      <w:rFonts w:eastAsia="Times New Roman"/>
                      <w:color w:val="000000"/>
                      <w:lang w:eastAsia="uk-UA"/>
                    </w:rPr>
                    <w:tab/>
                    <w:t>телекомунікаційна шафа 19" АРС NetShelter SX  42U 750х1070;</w:t>
                  </w:r>
                </w:p>
                <w:p w:rsidR="009F12C3" w:rsidRPr="009F12C3"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w:t>
                  </w:r>
                  <w:r w:rsidRPr="009F12C3">
                    <w:rPr>
                      <w:rFonts w:eastAsia="Times New Roman"/>
                      <w:color w:val="000000"/>
                      <w:lang w:eastAsia="uk-UA"/>
                    </w:rPr>
                    <w:tab/>
                    <w:t>Набір елементів кріплення в шафу;</w:t>
                  </w:r>
                </w:p>
                <w:p w:rsidR="009F12C3" w:rsidRPr="009F12C3" w:rsidRDefault="00F507D6" w:rsidP="00027D59">
                  <w:pPr>
                    <w:framePr w:hSpace="180" w:wrap="around" w:vAnchor="text" w:hAnchor="text" w:x="-426" w:y="1"/>
                    <w:ind w:left="309" w:right="171"/>
                    <w:suppressOverlap/>
                    <w:rPr>
                      <w:rFonts w:eastAsia="Times New Roman"/>
                      <w:color w:val="000000"/>
                      <w:lang w:eastAsia="uk-UA"/>
                    </w:rPr>
                  </w:pPr>
                  <w:r>
                    <w:rPr>
                      <w:rFonts w:eastAsia="Times New Roman"/>
                      <w:color w:val="000000"/>
                      <w:lang w:eastAsia="uk-UA"/>
                    </w:rPr>
                    <w:t>-</w:t>
                  </w:r>
                  <w:r>
                    <w:rPr>
                      <w:rFonts w:eastAsia="Times New Roman"/>
                      <w:color w:val="000000"/>
                      <w:lang w:eastAsia="uk-UA"/>
                    </w:rPr>
                    <w:tab/>
                    <w:t xml:space="preserve"> Ш</w:t>
                  </w:r>
                  <w:r w:rsidR="009F12C3" w:rsidRPr="009F12C3">
                    <w:rPr>
                      <w:rFonts w:eastAsia="Times New Roman"/>
                      <w:color w:val="000000"/>
                      <w:lang w:eastAsia="uk-UA"/>
                    </w:rPr>
                    <w:t>ина заземлення на 10 точок 40см;</w:t>
                  </w:r>
                </w:p>
                <w:p w:rsidR="009F12C3" w:rsidRPr="00416136" w:rsidRDefault="009F12C3" w:rsidP="00027D59">
                  <w:pPr>
                    <w:framePr w:hSpace="180" w:wrap="around" w:vAnchor="text" w:hAnchor="text" w:x="-426" w:y="1"/>
                    <w:ind w:left="309" w:right="171"/>
                    <w:suppressOverlap/>
                    <w:rPr>
                      <w:rFonts w:eastAsia="Times New Roman"/>
                      <w:color w:val="000000"/>
                      <w:lang w:eastAsia="uk-UA"/>
                    </w:rPr>
                  </w:pPr>
                  <w:r w:rsidRPr="009F12C3">
                    <w:rPr>
                      <w:rFonts w:eastAsia="Times New Roman"/>
                      <w:color w:val="000000"/>
                      <w:lang w:eastAsia="uk-UA"/>
                    </w:rPr>
                    <w:t>-</w:t>
                  </w:r>
                  <w:r w:rsidRPr="009F12C3">
                    <w:rPr>
                      <w:rFonts w:eastAsia="Times New Roman"/>
                      <w:color w:val="000000"/>
                      <w:lang w:eastAsia="uk-UA"/>
                    </w:rPr>
                    <w:tab/>
                    <w:t>Стрічка липуча 2-х стороння Велкро 16*4570мм</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9F12C3" w:rsidRPr="0041613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Вентиляторний блок для шаф,NetShelter SX</w:t>
                  </w:r>
                </w:p>
              </w:tc>
            </w:tr>
            <w:tr w:rsidR="009F12C3"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9F12C3" w:rsidRPr="00416136" w:rsidRDefault="009F12C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507D6" w:rsidRPr="00F507D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w:t>
                  </w:r>
                  <w:r w:rsidRPr="00F507D6">
                    <w:rPr>
                      <w:rFonts w:eastAsia="Times New Roman"/>
                      <w:color w:val="000000"/>
                      <w:lang w:eastAsia="uk-UA"/>
                    </w:rPr>
                    <w:tab/>
                    <w:t xml:space="preserve">Кабельний організатор 19" 750мм для шафи NetShelter; </w:t>
                  </w:r>
                </w:p>
                <w:p w:rsidR="009F12C3" w:rsidRPr="0041613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w:t>
                  </w:r>
                  <w:r w:rsidRPr="00F507D6">
                    <w:rPr>
                      <w:rFonts w:eastAsia="Times New Roman"/>
                      <w:color w:val="000000"/>
                      <w:lang w:eastAsia="uk-UA"/>
                    </w:rPr>
                    <w:tab/>
                    <w:t xml:space="preserve">Кришка для  кабельного організатора 19" 750мм для шафи NetShelter;  </w:t>
                  </w:r>
                </w:p>
              </w:tc>
            </w:tr>
            <w:tr w:rsidR="00F507D6"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507D6" w:rsidRPr="00416136" w:rsidRDefault="00F507D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507D6" w:rsidRPr="0041613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19"полиця висувна телескопічна глибина 750-1000мм</w:t>
                  </w:r>
                </w:p>
              </w:tc>
            </w:tr>
            <w:tr w:rsidR="00F507D6"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507D6" w:rsidRPr="00416136" w:rsidRDefault="00F507D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507D6" w:rsidRPr="0041613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Патч панель наборная 24 Port (для SL и TWIST модулей)</w:t>
                  </w:r>
                </w:p>
              </w:tc>
            </w:tr>
            <w:tr w:rsidR="00F507D6"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507D6" w:rsidRPr="00416136" w:rsidRDefault="00F507D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507D6" w:rsidRPr="00416136" w:rsidRDefault="00F507D6" w:rsidP="00027D59">
                  <w:pPr>
                    <w:framePr w:hSpace="180" w:wrap="around" w:vAnchor="text" w:hAnchor="text" w:x="-426" w:y="1"/>
                    <w:ind w:left="309" w:right="171"/>
                    <w:suppressOverlap/>
                    <w:rPr>
                      <w:rFonts w:eastAsia="Times New Roman"/>
                      <w:color w:val="000000"/>
                      <w:lang w:eastAsia="uk-UA"/>
                    </w:rPr>
                  </w:pPr>
                  <w:r w:rsidRPr="00F507D6">
                    <w:rPr>
                      <w:rFonts w:eastAsia="Times New Roman"/>
                      <w:color w:val="000000"/>
                      <w:lang w:eastAsia="uk-UA"/>
                    </w:rPr>
                    <w:t>Модуль (MJ) AMP-TWIST-SLX STANDART (ISO cat.6A) SL XGA 10Gigabit</w:t>
                  </w:r>
                </w:p>
              </w:tc>
            </w:tr>
            <w:tr w:rsidR="00F507D6"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507D6" w:rsidRPr="00416136" w:rsidRDefault="00F507D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F507D6" w:rsidRPr="00416136"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Провід ПВ3 1x16 мм2</w:t>
                  </w:r>
                </w:p>
              </w:tc>
            </w:tr>
            <w:tr w:rsidR="00F507D6"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F507D6" w:rsidRPr="00416136" w:rsidRDefault="00F507D6"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B84CFD" w:rsidRPr="00B84CFD"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w:t>
                  </w:r>
                  <w:r w:rsidRPr="00B84CFD">
                    <w:rPr>
                      <w:rFonts w:eastAsia="Times New Roman"/>
                      <w:color w:val="000000"/>
                      <w:lang w:eastAsia="uk-UA"/>
                    </w:rPr>
                    <w:tab/>
                    <w:t>Шнур ком</w:t>
                  </w:r>
                  <w:r>
                    <w:rPr>
                      <w:rFonts w:eastAsia="Times New Roman"/>
                      <w:color w:val="000000"/>
                      <w:lang w:eastAsia="uk-UA"/>
                    </w:rPr>
                    <w:t>утаційний FTP, Cat.6а, 1м</w:t>
                  </w:r>
                  <w:r w:rsidRPr="00B84CFD">
                    <w:rPr>
                      <w:rFonts w:eastAsia="Times New Roman"/>
                      <w:color w:val="000000"/>
                      <w:lang w:eastAsia="uk-UA"/>
                    </w:rPr>
                    <w:t>;</w:t>
                  </w:r>
                </w:p>
                <w:p w:rsidR="00B84CFD" w:rsidRPr="00B84CFD"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w:t>
                  </w:r>
                  <w:r w:rsidRPr="00B84CFD">
                    <w:rPr>
                      <w:rFonts w:eastAsia="Times New Roman"/>
                      <w:color w:val="000000"/>
                      <w:lang w:eastAsia="uk-UA"/>
                    </w:rPr>
                    <w:tab/>
                    <w:t>Шнур комутаційний FTP, Cat.6а, 2м;</w:t>
                  </w:r>
                </w:p>
                <w:p w:rsidR="00B84CFD" w:rsidRPr="00B84CFD"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w:t>
                  </w:r>
                  <w:r w:rsidRPr="00B84CFD">
                    <w:rPr>
                      <w:rFonts w:eastAsia="Times New Roman"/>
                      <w:color w:val="000000"/>
                      <w:lang w:eastAsia="uk-UA"/>
                    </w:rPr>
                    <w:tab/>
                    <w:t>Шнур комутаційний FTP, Cat.6а, 3м;</w:t>
                  </w:r>
                </w:p>
                <w:p w:rsidR="00F507D6" w:rsidRPr="00416136"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w:t>
                  </w:r>
                  <w:r w:rsidRPr="00B84CFD">
                    <w:rPr>
                      <w:rFonts w:eastAsia="Times New Roman"/>
                      <w:color w:val="000000"/>
                      <w:lang w:eastAsia="uk-UA"/>
                    </w:rPr>
                    <w:tab/>
                    <w:t xml:space="preserve">Шнур комутаційний FTP, Cat.6а, 5м </w:t>
                  </w:r>
                </w:p>
              </w:tc>
            </w:tr>
            <w:tr w:rsidR="00B84CFD"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B84CFD" w:rsidRPr="00416136" w:rsidRDefault="00B84CFD"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B84CFD" w:rsidRPr="00416136" w:rsidRDefault="00B84CFD" w:rsidP="00027D59">
                  <w:pPr>
                    <w:framePr w:hSpace="180" w:wrap="around" w:vAnchor="text" w:hAnchor="text" w:x="-426" w:y="1"/>
                    <w:ind w:left="309" w:right="171"/>
                    <w:suppressOverlap/>
                    <w:rPr>
                      <w:rFonts w:eastAsia="Times New Roman"/>
                      <w:color w:val="000000"/>
                      <w:lang w:eastAsia="uk-UA"/>
                    </w:rPr>
                  </w:pPr>
                  <w:r w:rsidRPr="00B84CFD">
                    <w:rPr>
                      <w:rFonts w:eastAsia="Times New Roman"/>
                      <w:color w:val="000000"/>
                      <w:lang w:eastAsia="uk-UA"/>
                    </w:rPr>
                    <w:t>Кабель U/UTP кручена пара  КАТ.5е малодимний безгалогенний LSОH</w:t>
                  </w:r>
                </w:p>
              </w:tc>
            </w:tr>
            <w:tr w:rsidR="00CE180C"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CE180C" w:rsidRPr="00416136" w:rsidRDefault="00CE180C"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CE180C" w:rsidRPr="00B84CFD" w:rsidRDefault="00CE180C" w:rsidP="00027D59">
                  <w:pPr>
                    <w:framePr w:hSpace="180" w:wrap="around" w:vAnchor="text" w:hAnchor="text" w:x="-426" w:y="1"/>
                    <w:ind w:left="309" w:right="171"/>
                    <w:suppressOverlap/>
                    <w:rPr>
                      <w:rFonts w:eastAsia="Times New Roman"/>
                      <w:color w:val="000000"/>
                      <w:lang w:eastAsia="uk-UA"/>
                    </w:rPr>
                  </w:pPr>
                  <w:r w:rsidRPr="00CE180C">
                    <w:rPr>
                      <w:rFonts w:eastAsia="Times New Roman"/>
                      <w:color w:val="000000"/>
                      <w:lang w:eastAsia="uk-UA"/>
                    </w:rPr>
                    <w:t>Шнур HDMI, 10 м;</w:t>
                  </w:r>
                  <w:r>
                    <w:rPr>
                      <w:rFonts w:eastAsia="Times New Roman"/>
                      <w:color w:val="000000"/>
                      <w:lang w:eastAsia="uk-UA"/>
                    </w:rPr>
                    <w:t xml:space="preserve"> </w:t>
                  </w:r>
                  <w:r w:rsidRPr="00CE180C">
                    <w:rPr>
                      <w:rFonts w:eastAsia="Times New Roman"/>
                      <w:color w:val="000000"/>
                      <w:lang w:eastAsia="uk-UA"/>
                    </w:rPr>
                    <w:t>Шнур HDMI, 15 м;</w:t>
                  </w:r>
                </w:p>
              </w:tc>
            </w:tr>
            <w:tr w:rsidR="00CE180C" w:rsidRPr="00416136" w:rsidTr="00306228">
              <w:trPr>
                <w:trHeight w:val="360"/>
              </w:trPr>
              <w:tc>
                <w:tcPr>
                  <w:tcW w:w="1281" w:type="dxa"/>
                  <w:tcBorders>
                    <w:top w:val="nil"/>
                    <w:left w:val="single" w:sz="4" w:space="0" w:color="auto"/>
                    <w:bottom w:val="single" w:sz="4" w:space="0" w:color="auto"/>
                    <w:right w:val="single" w:sz="4" w:space="0" w:color="auto"/>
                  </w:tcBorders>
                  <w:shd w:val="clear" w:color="auto" w:fill="auto"/>
                </w:tcPr>
                <w:p w:rsidR="00CE180C" w:rsidRPr="00416136" w:rsidRDefault="00CE180C"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nil"/>
                    <w:left w:val="nil"/>
                    <w:bottom w:val="single" w:sz="4" w:space="0" w:color="auto"/>
                    <w:right w:val="single" w:sz="4" w:space="0" w:color="auto"/>
                  </w:tcBorders>
                  <w:shd w:val="clear" w:color="auto" w:fill="auto"/>
                  <w:noWrap/>
                </w:tcPr>
                <w:p w:rsidR="00CE180C" w:rsidRPr="00B84CFD" w:rsidRDefault="00CE180C" w:rsidP="00027D59">
                  <w:pPr>
                    <w:framePr w:hSpace="180" w:wrap="around" w:vAnchor="text" w:hAnchor="text" w:x="-426" w:y="1"/>
                    <w:ind w:left="309" w:right="171"/>
                    <w:suppressOverlap/>
                    <w:rPr>
                      <w:rFonts w:eastAsia="Times New Roman"/>
                      <w:color w:val="000000"/>
                      <w:lang w:eastAsia="uk-UA"/>
                    </w:rPr>
                  </w:pPr>
                  <w:r w:rsidRPr="00CE180C">
                    <w:rPr>
                      <w:rFonts w:eastAsia="Times New Roman"/>
                      <w:color w:val="000000"/>
                      <w:lang w:eastAsia="uk-UA"/>
                    </w:rPr>
                    <w:t>Розетка HDMI (F/F) з адаптером</w:t>
                  </w:r>
                </w:p>
              </w:tc>
            </w:tr>
            <w:tr w:rsidR="00CF474A" w:rsidRPr="00416136" w:rsidTr="00306228">
              <w:trPr>
                <w:trHeight w:val="314"/>
              </w:trPr>
              <w:tc>
                <w:tcPr>
                  <w:tcW w:w="1281" w:type="dxa"/>
                  <w:tcBorders>
                    <w:top w:val="single" w:sz="4" w:space="0" w:color="auto"/>
                    <w:left w:val="single" w:sz="4" w:space="0" w:color="auto"/>
                    <w:bottom w:val="single" w:sz="4" w:space="0" w:color="auto"/>
                    <w:right w:val="single" w:sz="4" w:space="0" w:color="auto"/>
                  </w:tcBorders>
                  <w:shd w:val="clear" w:color="auto" w:fill="auto"/>
                </w:tcPr>
                <w:p w:rsidR="00CF474A" w:rsidRPr="002D0E4D" w:rsidRDefault="00CF474A"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CF474A" w:rsidRPr="002D0E4D" w:rsidRDefault="00180E63" w:rsidP="00027D59">
                  <w:pPr>
                    <w:framePr w:hSpace="180" w:wrap="around" w:vAnchor="text" w:hAnchor="text" w:x="-426" w:y="1"/>
                    <w:ind w:left="309" w:right="171"/>
                    <w:suppressOverlap/>
                    <w:rPr>
                      <w:rFonts w:eastAsia="Times New Roman"/>
                      <w:color w:val="000000"/>
                      <w:lang w:eastAsia="uk-UA"/>
                    </w:rPr>
                  </w:pPr>
                  <w:r w:rsidRPr="002D0E4D">
                    <w:rPr>
                      <w:spacing w:val="-3"/>
                    </w:rPr>
                    <w:t>Кабель кручена пара UTP  КАТ.5   4*2*0.51</w:t>
                  </w:r>
                </w:p>
              </w:tc>
            </w:tr>
            <w:tr w:rsidR="00180E63" w:rsidRPr="00416136" w:rsidTr="00306228">
              <w:trPr>
                <w:trHeight w:val="2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180E63" w:rsidRPr="002D0E4D" w:rsidRDefault="00180E6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180E63" w:rsidRPr="002D0E4D" w:rsidRDefault="00180E63" w:rsidP="00027D59">
                  <w:pPr>
                    <w:keepLines/>
                    <w:framePr w:hSpace="180" w:wrap="around" w:vAnchor="text" w:hAnchor="text" w:x="-426" w:y="1"/>
                    <w:autoSpaceDE w:val="0"/>
                    <w:autoSpaceDN w:val="0"/>
                    <w:ind w:left="309" w:right="171"/>
                    <w:suppressOverlap/>
                    <w:rPr>
                      <w:spacing w:val="-3"/>
                    </w:rPr>
                  </w:pPr>
                  <w:r w:rsidRPr="002D0E4D">
                    <w:rPr>
                      <w:spacing w:val="-3"/>
                    </w:rPr>
                    <w:t>Коробка КМ-6В монтажна 6-тиклемна з тампером</w:t>
                  </w:r>
                </w:p>
              </w:tc>
            </w:tr>
            <w:tr w:rsidR="00180E63" w:rsidRPr="00416136" w:rsidTr="00306228">
              <w:trPr>
                <w:trHeight w:val="2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180E63" w:rsidRPr="002D0E4D" w:rsidRDefault="00180E6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180E63" w:rsidRPr="002D0E4D" w:rsidRDefault="00180E63" w:rsidP="00027D59">
                  <w:pPr>
                    <w:framePr w:hSpace="180" w:wrap="around" w:vAnchor="text" w:hAnchor="text" w:x="-426" w:y="1"/>
                    <w:ind w:left="309" w:right="171"/>
                    <w:suppressOverlap/>
                    <w:rPr>
                      <w:rFonts w:eastAsia="Times New Roman"/>
                      <w:color w:val="000000"/>
                      <w:lang w:eastAsia="uk-UA"/>
                    </w:rPr>
                  </w:pPr>
                  <w:r w:rsidRPr="002D0E4D">
                    <w:rPr>
                      <w:spacing w:val="-3"/>
                    </w:rPr>
                    <w:t>Муфта натяжна К805</w:t>
                  </w:r>
                </w:p>
              </w:tc>
            </w:tr>
            <w:tr w:rsidR="00180E63"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180E63" w:rsidRPr="002D0E4D" w:rsidRDefault="00180E6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vAlign w:val="center"/>
                </w:tcPr>
                <w:p w:rsidR="00180E63" w:rsidRPr="002D0E4D" w:rsidRDefault="00180E63" w:rsidP="00027D59">
                  <w:pPr>
                    <w:framePr w:hSpace="180" w:wrap="around" w:vAnchor="text" w:hAnchor="text" w:x="-426" w:y="1"/>
                    <w:ind w:left="309" w:right="171"/>
                    <w:suppressOverlap/>
                    <w:rPr>
                      <w:rFonts w:eastAsia="Times New Roman"/>
                      <w:color w:val="000000"/>
                      <w:lang w:eastAsia="uk-UA"/>
                    </w:rPr>
                  </w:pPr>
                  <w:r w:rsidRPr="002D0E4D">
                    <w:t xml:space="preserve"> </w:t>
                  </w:r>
                  <w:r w:rsidRPr="002D0E4D">
                    <w:rPr>
                      <w:spacing w:val="-3"/>
                    </w:rPr>
                    <w:t xml:space="preserve"> Наконечники НП-3/4</w:t>
                  </w:r>
                </w:p>
              </w:tc>
            </w:tr>
            <w:tr w:rsidR="00180E63"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180E63" w:rsidRPr="002D0E4D" w:rsidRDefault="00180E6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180E63" w:rsidRPr="002D0E4D" w:rsidRDefault="00180E63" w:rsidP="00027D59">
                  <w:pPr>
                    <w:framePr w:hSpace="180" w:wrap="around" w:vAnchor="text" w:hAnchor="text" w:x="-426" w:y="1"/>
                    <w:ind w:left="309" w:right="171"/>
                    <w:suppressOverlap/>
                    <w:rPr>
                      <w:rFonts w:eastAsia="Times New Roman"/>
                      <w:color w:val="000000"/>
                      <w:lang w:eastAsia="uk-UA"/>
                    </w:rPr>
                  </w:pPr>
                  <w:r w:rsidRPr="002D0E4D">
                    <w:rPr>
                      <w:spacing w:val="-3"/>
                    </w:rPr>
                    <w:t>Профiль Z-подiбний К-239</w:t>
                  </w:r>
                </w:p>
              </w:tc>
            </w:tr>
            <w:tr w:rsidR="00180E63" w:rsidRPr="00416136" w:rsidTr="00306228">
              <w:trPr>
                <w:trHeight w:val="216"/>
              </w:trPr>
              <w:tc>
                <w:tcPr>
                  <w:tcW w:w="1281" w:type="dxa"/>
                  <w:tcBorders>
                    <w:top w:val="single" w:sz="4" w:space="0" w:color="auto"/>
                    <w:left w:val="single" w:sz="4" w:space="0" w:color="auto"/>
                    <w:bottom w:val="single" w:sz="4" w:space="0" w:color="auto"/>
                    <w:right w:val="single" w:sz="4" w:space="0" w:color="auto"/>
                  </w:tcBorders>
                  <w:shd w:val="clear" w:color="auto" w:fill="auto"/>
                </w:tcPr>
                <w:p w:rsidR="00180E63" w:rsidRPr="002D0E4D" w:rsidRDefault="00180E63"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180E63"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Вимикач автоматичний, ВА47-29 1Р  6А</w:t>
                  </w:r>
                </w:p>
              </w:tc>
            </w:tr>
            <w:tr w:rsidR="00881861" w:rsidRPr="00416136" w:rsidTr="00306228">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Адресна панель керування АПК</w:t>
                  </w:r>
                </w:p>
              </w:tc>
            </w:tr>
            <w:tr w:rsidR="00881861" w:rsidRPr="00416136" w:rsidTr="00306228">
              <w:trPr>
                <w:trHeight w:val="288"/>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Адресний модуль розширення АМР</w:t>
                  </w:r>
                </w:p>
              </w:tc>
            </w:tr>
            <w:tr w:rsidR="00881861" w:rsidRPr="00416136" w:rsidTr="00306228">
              <w:trPr>
                <w:trHeight w:val="18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Адресний пристрій розширення АПР</w:t>
                  </w:r>
                </w:p>
              </w:tc>
            </w:tr>
            <w:tr w:rsidR="00881861" w:rsidRPr="00416136" w:rsidTr="00306228">
              <w:trPr>
                <w:trHeight w:val="2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Пристрій вводу-виводу адресний АМ-3</w:t>
                  </w:r>
                </w:p>
              </w:tc>
            </w:tr>
            <w:tr w:rsidR="00881861"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framePr w:hSpace="180" w:wrap="around" w:vAnchor="text" w:hAnchor="text" w:x="-426" w:y="1"/>
                    <w:ind w:left="309" w:right="171"/>
                    <w:suppressOverlap/>
                    <w:rPr>
                      <w:rFonts w:eastAsia="Times New Roman"/>
                      <w:color w:val="000000"/>
                      <w:lang w:eastAsia="uk-UA"/>
                    </w:rPr>
                  </w:pPr>
                  <w:r w:rsidRPr="002D0E4D">
                    <w:rPr>
                      <w:spacing w:val="-3"/>
                    </w:rPr>
                    <w:t>Акумулятор 12В 18 А/г</w:t>
                  </w:r>
                </w:p>
              </w:tc>
            </w:tr>
            <w:tr w:rsidR="00881861" w:rsidRPr="00416136" w:rsidTr="00306228">
              <w:trPr>
                <w:trHeight w:val="276"/>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keepLines/>
                    <w:framePr w:hSpace="180" w:wrap="around" w:vAnchor="text" w:hAnchor="text" w:x="-426" w:y="1"/>
                    <w:autoSpaceDE w:val="0"/>
                    <w:autoSpaceDN w:val="0"/>
                    <w:ind w:left="309" w:right="171"/>
                    <w:suppressOverlap/>
                    <w:rPr>
                      <w:spacing w:val="-3"/>
                    </w:rPr>
                  </w:pPr>
                  <w:r w:rsidRPr="002D0E4D">
                    <w:rPr>
                      <w:spacing w:val="-3"/>
                    </w:rPr>
                    <w:t>Сповіщ</w:t>
                  </w:r>
                  <w:r w:rsidR="00D9227B" w:rsidRPr="002D0E4D">
                    <w:rPr>
                      <w:spacing w:val="-3"/>
                    </w:rPr>
                    <w:t xml:space="preserve">увач пожежний димовий  адресний </w:t>
                  </w:r>
                  <w:r w:rsidRPr="002D0E4D">
                    <w:rPr>
                      <w:spacing w:val="-3"/>
                    </w:rPr>
                    <w:t>СПД-А</w:t>
                  </w:r>
                </w:p>
              </w:tc>
            </w:tr>
            <w:tr w:rsidR="00881861" w:rsidRPr="00416136" w:rsidTr="00306228">
              <w:trPr>
                <w:trHeight w:val="156"/>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keepLines/>
                    <w:framePr w:hSpace="180" w:wrap="around" w:vAnchor="text" w:hAnchor="text" w:x="-426" w:y="1"/>
                    <w:autoSpaceDE w:val="0"/>
                    <w:autoSpaceDN w:val="0"/>
                    <w:ind w:left="309" w:right="171"/>
                    <w:suppressOverlap/>
                    <w:rPr>
                      <w:spacing w:val="-3"/>
                    </w:rPr>
                  </w:pPr>
                  <w:r w:rsidRPr="002D0E4D">
                    <w:rPr>
                      <w:spacing w:val="-3"/>
                    </w:rPr>
                    <w:t>Сповіщу</w:t>
                  </w:r>
                  <w:r w:rsidR="00D9227B" w:rsidRPr="002D0E4D">
                    <w:rPr>
                      <w:spacing w:val="-3"/>
                    </w:rPr>
                    <w:t xml:space="preserve">вач пожежний тепловий  адресний </w:t>
                  </w:r>
                  <w:r w:rsidRPr="002D0E4D">
                    <w:rPr>
                      <w:spacing w:val="-3"/>
                    </w:rPr>
                    <w:t>СПТ-А</w:t>
                  </w:r>
                </w:p>
              </w:tc>
            </w:tr>
            <w:tr w:rsidR="00881861" w:rsidRPr="00416136" w:rsidTr="00306228">
              <w:trPr>
                <w:trHeight w:val="264"/>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881861" w:rsidP="00027D59">
                  <w:pPr>
                    <w:keepLines/>
                    <w:framePr w:hSpace="180" w:wrap="around" w:vAnchor="text" w:hAnchor="text" w:x="-426" w:y="1"/>
                    <w:autoSpaceDE w:val="0"/>
                    <w:autoSpaceDN w:val="0"/>
                    <w:ind w:left="309" w:right="171"/>
                    <w:suppressOverlap/>
                    <w:rPr>
                      <w:spacing w:val="-3"/>
                    </w:rPr>
                  </w:pPr>
                  <w:r w:rsidRPr="002D0E4D">
                    <w:rPr>
                      <w:spacing w:val="-3"/>
                    </w:rPr>
                    <w:t>Спов</w:t>
                  </w:r>
                  <w:r w:rsidR="00D9227B" w:rsidRPr="002D0E4D">
                    <w:rPr>
                      <w:spacing w:val="-3"/>
                    </w:rPr>
                    <w:t xml:space="preserve">іщувач пожежний ручний адресний </w:t>
                  </w:r>
                  <w:r w:rsidRPr="002D0E4D">
                    <w:rPr>
                      <w:spacing w:val="-3"/>
                    </w:rPr>
                    <w:t>СПРА</w:t>
                  </w:r>
                </w:p>
              </w:tc>
            </w:tr>
            <w:tr w:rsidR="00881861"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vAlign w:val="center"/>
                </w:tcPr>
                <w:p w:rsidR="00881861" w:rsidRPr="002D0E4D" w:rsidRDefault="00881861" w:rsidP="00027D59">
                  <w:pPr>
                    <w:keepLines/>
                    <w:framePr w:hSpace="180" w:wrap="around" w:vAnchor="text" w:hAnchor="text" w:x="-426" w:y="1"/>
                    <w:autoSpaceDE w:val="0"/>
                    <w:autoSpaceDN w:val="0"/>
                    <w:ind w:left="309" w:right="171"/>
                    <w:suppressOverlap/>
                    <w:rPr>
                      <w:spacing w:val="-3"/>
                    </w:rPr>
                  </w:pPr>
                  <w:r w:rsidRPr="002D0E4D">
                    <w:t xml:space="preserve"> </w:t>
                  </w:r>
                  <w:r w:rsidR="00D9227B" w:rsidRPr="002D0E4D">
                    <w:rPr>
                      <w:spacing w:val="-3"/>
                    </w:rPr>
                    <w:t xml:space="preserve"> ППКП Тірас-А з вбудованим блоком живлення з акумуляторною батареєю</w:t>
                  </w:r>
                </w:p>
              </w:tc>
            </w:tr>
            <w:tr w:rsidR="00881861" w:rsidRPr="00416136" w:rsidTr="00306228">
              <w:trPr>
                <w:trHeight w:val="2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881861" w:rsidRPr="002D0E4D" w:rsidRDefault="00881861"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881861" w:rsidRPr="002D0E4D" w:rsidRDefault="00D9227B" w:rsidP="00027D59">
                  <w:pPr>
                    <w:framePr w:hSpace="180" w:wrap="around" w:vAnchor="text" w:hAnchor="text" w:x="-426" w:y="1"/>
                    <w:ind w:left="309" w:right="171"/>
                    <w:suppressOverlap/>
                    <w:rPr>
                      <w:rFonts w:eastAsia="Times New Roman"/>
                      <w:color w:val="000000"/>
                      <w:lang w:eastAsia="uk-UA"/>
                    </w:rPr>
                  </w:pPr>
                  <w:r w:rsidRPr="002D0E4D">
                    <w:rPr>
                      <w:spacing w:val="-3"/>
                    </w:rPr>
                    <w:t>USB-програматор ППКП</w:t>
                  </w:r>
                </w:p>
              </w:tc>
            </w:tr>
            <w:tr w:rsidR="00D179EE" w:rsidRPr="00416136" w:rsidTr="00306228">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framePr w:hSpace="180" w:wrap="around" w:vAnchor="text" w:hAnchor="text" w:x="-426" w:y="1"/>
                    <w:ind w:left="309" w:right="171"/>
                    <w:suppressOverlap/>
                    <w:rPr>
                      <w:rFonts w:eastAsia="Times New Roman"/>
                      <w:color w:val="000000"/>
                      <w:lang w:eastAsia="uk-UA"/>
                    </w:rPr>
                  </w:pPr>
                  <w:r w:rsidRPr="002D0E4D">
                    <w:rPr>
                      <w:spacing w:val="-3"/>
                    </w:rPr>
                    <w:t>Блок живлення БЖ-1230</w:t>
                  </w:r>
                </w:p>
              </w:tc>
            </w:tr>
            <w:tr w:rsidR="00D179EE" w:rsidRPr="00416136" w:rsidTr="00306228">
              <w:trPr>
                <w:trHeight w:val="252"/>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framePr w:hSpace="180" w:wrap="around" w:vAnchor="text" w:hAnchor="text" w:x="-426" w:y="1"/>
                    <w:ind w:left="309" w:right="171"/>
                    <w:suppressOverlap/>
                    <w:rPr>
                      <w:rFonts w:eastAsia="Times New Roman"/>
                      <w:color w:val="000000"/>
                      <w:lang w:eastAsia="uk-UA"/>
                    </w:rPr>
                  </w:pPr>
                  <w:r w:rsidRPr="002D0E4D">
                    <w:rPr>
                      <w:spacing w:val="-3"/>
                    </w:rPr>
                    <w:t>Кабель-канал 20х10 мм білий</w:t>
                  </w:r>
                </w:p>
              </w:tc>
            </w:tr>
            <w:tr w:rsidR="00D179EE" w:rsidRPr="00416136" w:rsidTr="00306228">
              <w:trPr>
                <w:trHeight w:val="288"/>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keepLines/>
                    <w:framePr w:hSpace="180" w:wrap="around" w:vAnchor="text" w:hAnchor="text" w:x="-426" w:y="1"/>
                    <w:autoSpaceDE w:val="0"/>
                    <w:autoSpaceDN w:val="0"/>
                    <w:ind w:left="309" w:right="171"/>
                    <w:suppressOverlap/>
                    <w:rPr>
                      <w:spacing w:val="-3"/>
                    </w:rPr>
                  </w:pPr>
                  <w:r w:rsidRPr="002D0E4D">
                    <w:rPr>
                      <w:spacing w:val="-3"/>
                    </w:rPr>
                    <w:t>Кабель JE-H(St)H…BD FE180/E30 1x2x0,8 пожежної сигналізації вогнестійкий, безгалогенний</w:t>
                  </w:r>
                </w:p>
              </w:tc>
            </w:tr>
            <w:tr w:rsidR="00D179EE" w:rsidRPr="00416136" w:rsidTr="00306228">
              <w:trPr>
                <w:trHeight w:val="228"/>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keepLines/>
                    <w:framePr w:hSpace="180" w:wrap="around" w:vAnchor="text" w:hAnchor="text" w:x="-426" w:y="1"/>
                    <w:autoSpaceDE w:val="0"/>
                    <w:autoSpaceDN w:val="0"/>
                    <w:ind w:left="309" w:right="171"/>
                    <w:suppressOverlap/>
                    <w:rPr>
                      <w:spacing w:val="-3"/>
                    </w:rPr>
                  </w:pPr>
                  <w:r w:rsidRPr="002D0E4D">
                    <w:rPr>
                      <w:spacing w:val="-3"/>
                    </w:rPr>
                    <w:t>Кабель JE-H(St)H…BD FE180/E30 2x2x0,8 пожежної сигналізації вогнестійкий, безгалогенний</w:t>
                  </w:r>
                </w:p>
              </w:tc>
            </w:tr>
            <w:tr w:rsidR="00D179EE" w:rsidRPr="00416136" w:rsidTr="00306228">
              <w:trPr>
                <w:trHeight w:val="228"/>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framePr w:hSpace="180" w:wrap="around" w:vAnchor="text" w:hAnchor="text" w:x="-426" w:y="1"/>
                    <w:ind w:left="309" w:right="171"/>
                    <w:suppressOverlap/>
                    <w:rPr>
                      <w:rFonts w:eastAsia="Times New Roman"/>
                      <w:color w:val="000000"/>
                      <w:lang w:eastAsia="uk-UA"/>
                    </w:rPr>
                  </w:pPr>
                  <w:r w:rsidRPr="002D0E4D">
                    <w:rPr>
                      <w:spacing w:val="-3"/>
                    </w:rPr>
                    <w:t>Кабель (N)HXH FE180/E30 3x1,5</w:t>
                  </w:r>
                </w:p>
              </w:tc>
            </w:tr>
            <w:tr w:rsidR="00D179EE" w:rsidRPr="00416136" w:rsidTr="00306228">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keepLines/>
                    <w:framePr w:hSpace="180" w:wrap="around" w:vAnchor="text" w:hAnchor="text" w:x="-426" w:y="1"/>
                    <w:autoSpaceDE w:val="0"/>
                    <w:autoSpaceDN w:val="0"/>
                    <w:ind w:left="309" w:right="171"/>
                    <w:suppressOverlap/>
                    <w:rPr>
                      <w:spacing w:val="-3"/>
                    </w:rPr>
                  </w:pPr>
                  <w:r w:rsidRPr="002D0E4D">
                    <w:rPr>
                      <w:spacing w:val="-3"/>
                    </w:rPr>
                    <w:t>модуль релейних ліній М-OUT8R (містить 8 контактних груп)</w:t>
                  </w:r>
                </w:p>
              </w:tc>
            </w:tr>
            <w:tr w:rsidR="00D179EE" w:rsidRPr="00416136" w:rsidTr="00306228">
              <w:trPr>
                <w:trHeight w:val="240"/>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keepLines/>
                    <w:framePr w:hSpace="180" w:wrap="around" w:vAnchor="text" w:hAnchor="text" w:x="-426" w:y="1"/>
                    <w:autoSpaceDE w:val="0"/>
                    <w:autoSpaceDN w:val="0"/>
                    <w:ind w:left="309" w:right="171"/>
                    <w:suppressOverlap/>
                    <w:rPr>
                      <w:spacing w:val="-3"/>
                    </w:rPr>
                  </w:pPr>
                  <w:r w:rsidRPr="002D0E4D">
                    <w:rPr>
                      <w:spacing w:val="-3"/>
                    </w:rPr>
                    <w:t>модуль релейних ліній МРЛ-2.1  (містить 2реле)</w:t>
                  </w:r>
                </w:p>
              </w:tc>
            </w:tr>
            <w:tr w:rsidR="00D179EE" w:rsidRPr="00416136" w:rsidTr="00306228">
              <w:trPr>
                <w:trHeight w:val="276"/>
              </w:trPr>
              <w:tc>
                <w:tcPr>
                  <w:tcW w:w="1281" w:type="dxa"/>
                  <w:tcBorders>
                    <w:top w:val="single" w:sz="4" w:space="0" w:color="auto"/>
                    <w:left w:val="single" w:sz="4" w:space="0" w:color="auto"/>
                    <w:bottom w:val="single" w:sz="4" w:space="0" w:color="auto"/>
                    <w:right w:val="single" w:sz="4" w:space="0" w:color="auto"/>
                  </w:tcBorders>
                  <w:shd w:val="clear" w:color="auto" w:fill="auto"/>
                </w:tcPr>
                <w:p w:rsidR="00D179EE" w:rsidRPr="002D0E4D" w:rsidRDefault="00D179EE" w:rsidP="00027D59">
                  <w:pPr>
                    <w:pStyle w:val="ab"/>
                    <w:framePr w:hSpace="180" w:wrap="around" w:vAnchor="text" w:hAnchor="text" w:x="-426" w:y="1"/>
                    <w:numPr>
                      <w:ilvl w:val="0"/>
                      <w:numId w:val="4"/>
                    </w:numPr>
                    <w:ind w:left="309" w:right="171"/>
                    <w:suppressOverlap/>
                    <w:jc w:val="left"/>
                    <w:rPr>
                      <w:color w:val="000000"/>
                      <w:lang w:val="uk-UA" w:eastAsia="uk-UA"/>
                    </w:rPr>
                  </w:pPr>
                </w:p>
              </w:tc>
              <w:tc>
                <w:tcPr>
                  <w:tcW w:w="8584" w:type="dxa"/>
                  <w:tcBorders>
                    <w:top w:val="single" w:sz="4" w:space="0" w:color="auto"/>
                    <w:left w:val="nil"/>
                    <w:bottom w:val="single" w:sz="4" w:space="0" w:color="auto"/>
                    <w:right w:val="single" w:sz="4" w:space="0" w:color="auto"/>
                  </w:tcBorders>
                  <w:shd w:val="clear" w:color="auto" w:fill="auto"/>
                  <w:noWrap/>
                </w:tcPr>
                <w:p w:rsidR="00D179EE" w:rsidRPr="002D0E4D" w:rsidRDefault="00D9227B" w:rsidP="00027D59">
                  <w:pPr>
                    <w:framePr w:hSpace="180" w:wrap="around" w:vAnchor="text" w:hAnchor="text" w:x="-426" w:y="1"/>
                    <w:ind w:left="309" w:right="171"/>
                    <w:suppressOverlap/>
                    <w:rPr>
                      <w:rFonts w:eastAsia="Times New Roman"/>
                      <w:color w:val="000000"/>
                      <w:lang w:val="ru-RU" w:eastAsia="uk-UA"/>
                    </w:rPr>
                  </w:pPr>
                  <w:r w:rsidRPr="002D0E4D">
                    <w:rPr>
                      <w:spacing w:val="-3"/>
                    </w:rPr>
                    <w:t>модуль цифрового автодозвону мца-gsm</w:t>
                  </w:r>
                </w:p>
              </w:tc>
            </w:tr>
          </w:tbl>
          <w:p w:rsidR="00663B31" w:rsidRPr="00416136" w:rsidRDefault="00663B31" w:rsidP="00306228">
            <w:pPr>
              <w:ind w:left="309" w:right="171"/>
              <w:jc w:val="center"/>
              <w:rPr>
                <w:b/>
                <w:lang w:eastAsia="uk-UA"/>
              </w:rPr>
            </w:pPr>
          </w:p>
        </w:tc>
      </w:tr>
    </w:tbl>
    <w:p w:rsidR="009840AB" w:rsidRPr="00416136" w:rsidRDefault="009840AB" w:rsidP="00663B31">
      <w:pPr>
        <w:ind w:left="7088"/>
        <w:rPr>
          <w:b/>
        </w:rPr>
      </w:pPr>
    </w:p>
    <w:p w:rsidR="009840AB" w:rsidRDefault="009840AB"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Default="00886475" w:rsidP="00663B31">
      <w:pPr>
        <w:ind w:left="7088"/>
        <w:rPr>
          <w:b/>
        </w:rPr>
      </w:pPr>
    </w:p>
    <w:p w:rsidR="00886475" w:rsidRPr="00886475" w:rsidRDefault="00886475" w:rsidP="00126DE5">
      <w:pPr>
        <w:ind w:left="5954"/>
        <w:rPr>
          <w:b/>
        </w:rPr>
      </w:pPr>
      <w:r w:rsidRPr="00886475">
        <w:rPr>
          <w:b/>
        </w:rPr>
        <w:t>Додаток № 3 документації</w:t>
      </w:r>
    </w:p>
    <w:p w:rsidR="00886475" w:rsidRPr="00886475" w:rsidRDefault="00886475" w:rsidP="00886475">
      <w:pPr>
        <w:ind w:left="3540" w:firstLine="708"/>
        <w:rPr>
          <w:b/>
        </w:rPr>
      </w:pPr>
      <w:r w:rsidRPr="00886475">
        <w:rPr>
          <w:b/>
        </w:rPr>
        <w:t>ДОГОВІР №</w:t>
      </w:r>
    </w:p>
    <w:p w:rsidR="00886475" w:rsidRPr="00886475" w:rsidRDefault="00886475" w:rsidP="00886475">
      <w:pPr>
        <w:ind w:left="3540" w:firstLine="708"/>
        <w:rPr>
          <w:b/>
        </w:rPr>
      </w:pPr>
      <w:r w:rsidRPr="00886475">
        <w:rPr>
          <w:b/>
        </w:rPr>
        <w:t xml:space="preserve">  (проект)</w:t>
      </w:r>
    </w:p>
    <w:p w:rsidR="00886475" w:rsidRPr="00886475" w:rsidRDefault="00306228" w:rsidP="00A73CD7">
      <w:pPr>
        <w:jc w:val="center"/>
      </w:pPr>
      <w:r>
        <w:t>м. Київ</w:t>
      </w:r>
      <w:r w:rsidR="00C654B6">
        <w:t xml:space="preserve">                                                         </w:t>
      </w:r>
      <w:r>
        <w:t xml:space="preserve">      </w:t>
      </w:r>
      <w:r w:rsidR="00886475" w:rsidRPr="00886475">
        <w:t>«___»_________ 2021 року</w:t>
      </w:r>
    </w:p>
    <w:p w:rsidR="00886475" w:rsidRPr="00886475" w:rsidRDefault="00886475" w:rsidP="00886475"/>
    <w:p w:rsidR="00886475" w:rsidRPr="00886475" w:rsidRDefault="00886475" w:rsidP="00886475">
      <w:r w:rsidRPr="00886475">
        <w:t>___________________________________________________________________________ (організаційно-правова форма, повне найменування контрагента)</w:t>
      </w:r>
    </w:p>
    <w:p w:rsidR="00886475" w:rsidRPr="00886475" w:rsidRDefault="00886475" w:rsidP="00886475">
      <w:r w:rsidRPr="00886475">
        <w:t xml:space="preserve">(надалі – </w:t>
      </w:r>
      <w:r w:rsidRPr="00886475">
        <w:rPr>
          <w:b/>
        </w:rPr>
        <w:t>Підрядник</w:t>
      </w:r>
      <w:r w:rsidRPr="00886475">
        <w:t>), в особі _______________________________________________________</w:t>
      </w:r>
      <w:r w:rsidR="00C654B6">
        <w:t>___________________</w:t>
      </w:r>
      <w:r w:rsidRPr="00886475">
        <w:t xml:space="preserve">_ </w:t>
      </w:r>
    </w:p>
    <w:p w:rsidR="00886475" w:rsidRPr="00886475" w:rsidRDefault="00886475" w:rsidP="00886475">
      <w:r w:rsidRPr="00886475">
        <w:t>(посада, П.І.Б. уповноваженої на підписання договору особи)</w:t>
      </w:r>
    </w:p>
    <w:p w:rsidR="00886475" w:rsidRPr="00886475" w:rsidRDefault="00886475" w:rsidP="00886475">
      <w:r w:rsidRPr="00886475">
        <w:t xml:space="preserve">який діє на підставі _________________________________________________________________ </w:t>
      </w:r>
    </w:p>
    <w:p w:rsidR="00886475" w:rsidRPr="00886475" w:rsidRDefault="00886475" w:rsidP="00886475">
      <w:r w:rsidRPr="00886475">
        <w:t>(документ/ти, на підставі якого/яких особа уповноважена на підписання договору, наприклад, Статут, модельний статут, Положення, довіреності із зазначенням її реквізитів)</w:t>
      </w:r>
    </w:p>
    <w:p w:rsidR="00886475" w:rsidRPr="00886475" w:rsidRDefault="00886475" w:rsidP="00886475">
      <w:r w:rsidRPr="00886475">
        <w:t xml:space="preserve"> з однієї сторони, та</w:t>
      </w:r>
    </w:p>
    <w:p w:rsidR="00886475" w:rsidRPr="00886475" w:rsidRDefault="00886475" w:rsidP="00886475">
      <w:r w:rsidRPr="00886475">
        <w:rPr>
          <w:b/>
        </w:rPr>
        <w:t>акціонерне товариство «Державний ощадний банк України»</w:t>
      </w:r>
      <w:r w:rsidRPr="00886475">
        <w:t>, скорочене найменування АТ «Ощадбанк» (надалі–</w:t>
      </w:r>
      <w:r w:rsidRPr="00886475">
        <w:rPr>
          <w:b/>
        </w:rPr>
        <w:t>Замовник</w:t>
      </w:r>
      <w:r w:rsidRPr="00886475">
        <w:t>), в особі _______________________________, який діє на підставі довіреності від «___» ______________ року, посвідченої приватним нотаріусом _____________ (назва нотаріального округу) нотаріального округу (П.І.Б. нотаріуса) та зареєстрованої в реєстрі за №_____________, з іншої сторони, разом по тексту – Сторони, а кожна окремо  – Сторона, уклали цей Договір № ____ від «___»  _________ 2021 року (надалі – Договір) про наступне:</w:t>
      </w:r>
    </w:p>
    <w:p w:rsidR="00886475" w:rsidRPr="00886475" w:rsidRDefault="00886475" w:rsidP="00886475"/>
    <w:p w:rsidR="00886475" w:rsidRPr="00886475" w:rsidRDefault="00886475" w:rsidP="00886475">
      <w:pPr>
        <w:jc w:val="center"/>
        <w:rPr>
          <w:b/>
          <w:lang w:eastAsia="en-US"/>
        </w:rPr>
      </w:pPr>
      <w:r w:rsidRPr="00886475">
        <w:rPr>
          <w:b/>
          <w:lang w:eastAsia="en-US"/>
        </w:rPr>
        <w:t>1. ПРЕДМЕТ ДОГОВОРУ</w:t>
      </w:r>
    </w:p>
    <w:p w:rsidR="00886475" w:rsidRPr="00886475" w:rsidRDefault="00886475" w:rsidP="00886475">
      <w:pPr>
        <w:rPr>
          <w:lang w:eastAsia="en-US"/>
        </w:rPr>
      </w:pPr>
    </w:p>
    <w:p w:rsidR="00886475" w:rsidRPr="00886475" w:rsidRDefault="00886475" w:rsidP="00886475">
      <w:pPr>
        <w:rPr>
          <w:lang w:eastAsia="en-US"/>
        </w:rPr>
      </w:pPr>
      <w:r w:rsidRPr="00886475">
        <w:t>1.1. Замовник доручає, а Підрядник зобов’язаний відповідно до умов Договору – виконати своїми силами і засобами, якісно і в строк</w:t>
      </w:r>
      <w:r w:rsidRPr="00886475">
        <w:rPr>
          <w:lang w:eastAsia="en-US"/>
        </w:rPr>
        <w:t xml:space="preserve"> будівельні роботи </w:t>
      </w:r>
      <w:r w:rsidRPr="00886475">
        <w:t xml:space="preserve">з капітального ремонту </w:t>
      </w:r>
      <w:r w:rsidRPr="00886475">
        <w:rPr>
          <w:bCs/>
        </w:rPr>
        <w:t>1-го поверху</w:t>
      </w:r>
      <w:r w:rsidRPr="00886475">
        <w:t xml:space="preserve"> (надалі – Роботи)</w:t>
      </w:r>
      <w:r w:rsidRPr="00886475" w:rsidDel="00F57F24">
        <w:t xml:space="preserve"> </w:t>
      </w:r>
      <w:r w:rsidRPr="00886475">
        <w:t xml:space="preserve">будівлі АТ «Ощадбанк» </w:t>
      </w:r>
      <w:r w:rsidRPr="00886475">
        <w:rPr>
          <w:lang w:eastAsia="en-US"/>
        </w:rPr>
        <w:t>за адресою: м. Київ,</w:t>
      </w:r>
      <w:r w:rsidRPr="00886475">
        <w:t xml:space="preserve"> </w:t>
      </w:r>
      <w:r w:rsidRPr="00886475">
        <w:rPr>
          <w:lang w:eastAsia="en-US"/>
        </w:rPr>
        <w:t>вул. Госпітальна, 12-Г</w:t>
      </w:r>
      <w:r w:rsidRPr="00886475">
        <w:t xml:space="preserve">, (далі - Об’єкт), згідно з Додатком 1 Договірна ціна та Додатком 2 Локальний кошторис, які є твердими та </w:t>
      </w:r>
      <w:r w:rsidRPr="00886475">
        <w:rPr>
          <w:lang w:eastAsia="en-US"/>
        </w:rPr>
        <w:t>складені відповідно до затверджених нормативних та законодавчих документів, та є невід’ємною частиною даного Договору,</w:t>
      </w:r>
      <w:r w:rsidRPr="00886475">
        <w:t xml:space="preserve"> а Замовник зобов’язується, прийняти належним чином виконані Роботи та оплатити їх вартість в порядку та на умовах визначених цим Договором</w:t>
      </w:r>
      <w:r w:rsidRPr="00886475">
        <w:rPr>
          <w:lang w:eastAsia="en-US"/>
        </w:rPr>
        <w:t>.</w:t>
      </w:r>
    </w:p>
    <w:p w:rsidR="00886475" w:rsidRPr="00886475" w:rsidRDefault="00886475" w:rsidP="00886475">
      <w:r w:rsidRPr="00886475">
        <w:t>1.2. Склад та обсяги Робіт, що доручаються до виконання Підряднику, визначені Договірною ціною</w:t>
      </w:r>
      <w:r w:rsidRPr="00EC6FEA">
        <w:t xml:space="preserve">,  яка є </w:t>
      </w:r>
      <w:r w:rsidRPr="00886475">
        <w:t>Додатком 1 до цього Договору,  та Локальним кошторисом, який  є Додатком  2 до цього Договору, які є невід'ємними частинами цього Договору.</w:t>
      </w:r>
    </w:p>
    <w:p w:rsidR="00886475" w:rsidRPr="00886475" w:rsidRDefault="00886475" w:rsidP="00886475">
      <w:r w:rsidRPr="00886475">
        <w:t>1.3. Підрядник бере на себе зобов’язання по проведенню будівельних Робіт, а також по  забезпеченню гарантійного обслуговування.</w:t>
      </w:r>
    </w:p>
    <w:p w:rsidR="00886475" w:rsidRPr="00886475" w:rsidRDefault="00886475" w:rsidP="00886475">
      <w:r w:rsidRPr="00886475">
        <w:t>1.4. Обсяги закупівлі Робіт можуть бути зменшені залежно від реального фінансування видатків н</w:t>
      </w:r>
      <w:r w:rsidRPr="00886475">
        <w:rPr>
          <w:snapToGrid w:val="0"/>
          <w:spacing w:val="-6"/>
        </w:rPr>
        <w:t>а підставі письмового повідомлення  Замовника щодо зменшення обсягів Робіт.</w:t>
      </w:r>
    </w:p>
    <w:p w:rsidR="00886475" w:rsidRPr="00886475" w:rsidRDefault="00886475" w:rsidP="00886475">
      <w:r w:rsidRPr="00886475">
        <w:t>1.5. Підрядник підтверджує, що він має всі необхідні ліцензії/дозволи/допуски тощо, для виконання Робіт, якщо така вимога передбачена нормами чинного законодавства України, зокрема Законом України «Про регулювання містобудівної діяльності» та володіє всіма необхідними для цього кадровими, матеріальними, технічними та іншими ресурсами.</w:t>
      </w:r>
    </w:p>
    <w:p w:rsidR="00886475" w:rsidRPr="00886475" w:rsidRDefault="00886475" w:rsidP="00886475">
      <w:r w:rsidRPr="00886475">
        <w:t>1.6. Підписанням цього Договору Підрядник підтверджує, що персонал Підрядника, який буде задіяний до виконання Робіт має необхідний рівень кваліфікації та пройшов:</w:t>
      </w:r>
    </w:p>
    <w:p w:rsidR="00886475" w:rsidRPr="00886475" w:rsidRDefault="00886475" w:rsidP="00886475">
      <w:r w:rsidRPr="00886475">
        <w:t>- медичний огляд та визнаний придатним виконувати Роботи;</w:t>
      </w:r>
    </w:p>
    <w:p w:rsidR="00886475" w:rsidRPr="00886475" w:rsidRDefault="00886475" w:rsidP="00886475">
      <w:r w:rsidRPr="00886475">
        <w:t>- навчання в профільних закладах освіти для виконання робіт з підвищеною небезпекою за затвердженою програмою;</w:t>
      </w:r>
    </w:p>
    <w:p w:rsidR="00886475" w:rsidRPr="00886475" w:rsidRDefault="00886475" w:rsidP="00886475">
      <w:r w:rsidRPr="00886475">
        <w:t>- навчання та перевірку знань з виконання Робіт, що передбачені цим Договором;</w:t>
      </w:r>
    </w:p>
    <w:p w:rsidR="00886475" w:rsidRPr="00886475" w:rsidRDefault="00886475" w:rsidP="00886475">
      <w:r w:rsidRPr="00886475">
        <w:lastRenderedPageBreak/>
        <w:t>- інструктаж з питань пожежної безпеки;</w:t>
      </w:r>
    </w:p>
    <w:p w:rsidR="00886475" w:rsidRPr="00886475" w:rsidRDefault="00886475" w:rsidP="00886475">
      <w:r w:rsidRPr="00886475">
        <w:t>- всі передбачені чинним законодавством інструктажі (вступний, первинний, періодичні), а також безпосередньо на місці виконання Робіт, з питань охорони праці.</w:t>
      </w:r>
    </w:p>
    <w:p w:rsidR="00C654B6" w:rsidRDefault="00C654B6" w:rsidP="00C654B6">
      <w:pPr>
        <w:rPr>
          <w:rFonts w:eastAsiaTheme="minorHAnsi"/>
        </w:rPr>
      </w:pPr>
    </w:p>
    <w:p w:rsidR="00C654B6" w:rsidRDefault="00C654B6" w:rsidP="00C654B6">
      <w:pPr>
        <w:jc w:val="center"/>
        <w:rPr>
          <w:b/>
          <w:bCs/>
        </w:rPr>
      </w:pPr>
      <w:r>
        <w:rPr>
          <w:b/>
          <w:bCs/>
        </w:rPr>
        <w:t>2. ЯКІСТЬ РОБІТ ТА ГАРАНТІЙНІ УМОВИ</w:t>
      </w:r>
    </w:p>
    <w:p w:rsidR="00C654B6" w:rsidRDefault="00C654B6" w:rsidP="00C654B6">
      <w:pPr>
        <w:jc w:val="center"/>
        <w:rPr>
          <w:b/>
          <w:bCs/>
        </w:rPr>
      </w:pPr>
    </w:p>
    <w:p w:rsidR="00C654B6" w:rsidRDefault="00C654B6" w:rsidP="00C654B6">
      <w:r>
        <w:t>2.1. Підрядник зобов’язується виконати передбачені цим Договором Роботи, якість яких відповідає вимогам діючих будівельних норм та правил, державним стандартам та Локальному кошторису, який є Додатком 2 до цього Договору.</w:t>
      </w:r>
    </w:p>
    <w:p w:rsidR="00C654B6" w:rsidRPr="00A23AFD" w:rsidRDefault="00C654B6" w:rsidP="00C654B6">
      <w:pPr>
        <w:rPr>
          <w:lang w:eastAsia="en-US"/>
        </w:rPr>
      </w:pPr>
      <w:r>
        <w:t xml:space="preserve">2.2. Замовник здійснює контроль за якістю, обсягами та вартістю Робіт, що виконуються Підрядником, їх відповідністю Локальному кошторису, будівельним нормам та правилам, державним стандартам та технічним умовам, самостійно, або з залученням на свій розсуд сторонніх організацій чи громадян, що мають відповідні кваліфікаційні сертифікати. При виявленні відхилень від затвердженої документації, будівельних норм та правил, державних стандартів, Замовник дає Підряднику розпорядження про усунення допущених відхилень за рахунок Підрядника, а при необхідності – про припинення Робіт. За обставин припинення Робіт Сторонами складається Акт приймання – передачі виконаної частини Робіт із зазначенням у ньому обсягів фактично виконаних Робіт і після проведення взаєморозрахунків Договір припиняється. При цьому, Замовник сплачує Підряднику тільки за фактично виконаний об’єм Робіт з вирахуванням витрат на усунення допущених відхилень. Оплата Замовником цих Робіт здійснюється протягом 10 (десяти) банківських днів після підписання уповноваженими представниками Сторін Акту приймання виконаних Робіт з урахуванням здійсненого авансового платежу на </w:t>
      </w:r>
      <w:r w:rsidRPr="00A23AFD">
        <w:t>підставі виставленого Підрядником рахунка-фактури.</w:t>
      </w:r>
    </w:p>
    <w:p w:rsidR="00C654B6" w:rsidRDefault="00C654B6" w:rsidP="00C654B6">
      <w:r w:rsidRPr="00A73CD7">
        <w:t>2.3. Підрядник зобов’язаний не пізніше моменту прийому робіт передати Замовнику сертифікат системної гарантії від виробника обладнання та компонентів структурованої кабельної системи (СКС), що підтверджує його (виробника) гарантійні зобов’язання перед Замовником та передбачає гарантійний строк експлуатації структурованої кабельної системи (СКС) тривалістю 25 (двадцять п’ять) років.</w:t>
      </w:r>
    </w:p>
    <w:p w:rsidR="00C654B6" w:rsidRDefault="00C654B6" w:rsidP="00C654B6">
      <w:r>
        <w:t>2.4. Підрядник відповідає за якість матеріалів, що використовує при виконанні Робіт, підтвердженням чого можуть бути технічні паспорти, сертифікати чи інші документи виробників матеріалів. Перевірка технічних характеристик матеріалів проводиться Підрядником та Замовником за участю представника технічного нагляду.</w:t>
      </w:r>
    </w:p>
    <w:p w:rsidR="00C654B6" w:rsidRDefault="00C654B6" w:rsidP="00C654B6">
      <w:r>
        <w:t>2.5. Підрядник гарантує надійність та якість виконаних Робіт, що є предметом цього Договору, протягом 3 (трьох) років, з дня підписання уповноваженими представниками Сторін кінцевого Акту приймання виконаних Робіт (Форма № КБ-2в) (надалі - Гарантійний строк).</w:t>
      </w:r>
    </w:p>
    <w:p w:rsidR="00C654B6" w:rsidRDefault="00C654B6" w:rsidP="00C654B6">
      <w:pPr>
        <w:rPr>
          <w:lang w:val="ru-RU"/>
        </w:rPr>
      </w:pPr>
      <w:r>
        <w:t>2.6. Гарантійний строк переривається при виявленні недоліків та/або дефектів у виконаних Роботах. Після усунення Підрядником за свій рахунок вказаних недоліків та дефектів, Сторонами складається Акт про усунення недоліків. Перебіг Гарантійного строку поновлюється (час, що минув до переривання строку, до нового строку гарантій не зараховується).</w:t>
      </w:r>
    </w:p>
    <w:p w:rsidR="00C654B6" w:rsidRDefault="00C654B6" w:rsidP="00C654B6">
      <w:r>
        <w:t>2.7. Підрядник зобов’язаний усунути за свій рахунок дефекти (недоробки) в якості Робіт, що будуть виявлені протягом Гарантійного строку і зумовлені недотриманням Підрядником умов цього Договору, діючих норм і правил в сфері будівництва при виконанні Робіт.</w:t>
      </w:r>
    </w:p>
    <w:p w:rsidR="00C654B6" w:rsidRDefault="00C654B6" w:rsidP="00C654B6">
      <w:r>
        <w:t>2.8. При виявленні дефектів (недоробок) в Роботах Замовник протягом 3 (трьох) робочих днів з моменту виявлення недоліків та/або дефектів (недоробок) письмово викликає представника Підрядника для складання і підписання Акта про недоліки із зазначенням в цьому акті переліку виявлених недоліків та строків їх усунення виключно, за рахунок Підрядника. Після усунення Підрядником вказаних недоліків, уповноваженими представниками Сторін складається акт про усунення недоліків протягом Гарантійного строку.</w:t>
      </w:r>
    </w:p>
    <w:p w:rsidR="00C654B6" w:rsidRDefault="00C654B6" w:rsidP="00C654B6">
      <w:r>
        <w:lastRenderedPageBreak/>
        <w:t>2.9. Уповноважений представник Підрядника зобов’язаний з’явитися в приміщення АТ «Ощадбанк», за адресою, зазначеною в розділі 14 цього Договору  протягом 3 (трьох) робочих днів з моменту отримання від Замовника виклику, для складання відповідного Акту про недоліки, що підписується уповноваженими представниками Сторін. В Акті про недоліки в обов’язковому порядку фіксується дата виявлення недоліків та/або дефектів (недоліків), перелік виявлених недоліків і строки їх усунення виключно за рахунок Підрядника.</w:t>
      </w:r>
    </w:p>
    <w:p w:rsidR="00C654B6" w:rsidRDefault="00C654B6" w:rsidP="00C654B6">
      <w:r>
        <w:t>2.10.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цього Договору Підрядником або причинного зв’язку між діями Підрядника та виявленими недоліками (дефектами). У цьому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3. ЗАГАЛЬНА ВАРТІСТЬ РОБІТ ТА ПОРЯДОК РОЗРАХУНКІВ</w:t>
      </w:r>
    </w:p>
    <w:p w:rsidR="00886475" w:rsidRPr="00886475" w:rsidRDefault="00886475" w:rsidP="00886475">
      <w:pPr>
        <w:rPr>
          <w:lang w:eastAsia="en-US"/>
        </w:rPr>
      </w:pPr>
    </w:p>
    <w:p w:rsidR="005B3E82" w:rsidRPr="00416136" w:rsidRDefault="005B3E82" w:rsidP="005B3E82">
      <w:r w:rsidRPr="00416136">
        <w:rPr>
          <w:lang w:eastAsia="en-US"/>
        </w:rPr>
        <w:t xml:space="preserve">3.1. </w:t>
      </w:r>
      <w:r w:rsidRPr="00416136">
        <w:t xml:space="preserve">Загальна вартість Робіт визначається згідно з Договірною ціною, яка є твердою (Додаток 1 до Договору) та Локальним кошторисом, який є твердим (Додаток 2 до Договору) і складає________________ грн. (____________ </w:t>
      </w:r>
      <w:r w:rsidRPr="00416136">
        <w:rPr>
          <w:bCs/>
        </w:rPr>
        <w:t>гривень _____ коп.</w:t>
      </w:r>
      <w:r w:rsidRPr="00416136">
        <w:t xml:space="preserve">, y тому числі ПДВ  __________грн.  (____________ </w:t>
      </w:r>
      <w:r w:rsidRPr="00416136">
        <w:rPr>
          <w:bCs/>
        </w:rPr>
        <w:t>гривень _____ коп.</w:t>
      </w:r>
      <w:r w:rsidRPr="00416136">
        <w:t>).</w:t>
      </w:r>
    </w:p>
    <w:p w:rsidR="005B3E82" w:rsidRPr="00416136" w:rsidRDefault="005B3E82" w:rsidP="005B3E82">
      <w:pPr>
        <w:rPr>
          <w:lang w:eastAsia="en-US"/>
        </w:rPr>
      </w:pPr>
      <w:r w:rsidRPr="00416136">
        <w:rPr>
          <w:lang w:eastAsia="en-US"/>
        </w:rPr>
        <w:t>3.2. Замовник здійснює оплату за цим Договором у безготівковій формі шляхом  перерахування грошових коштів у національній валюті України на поточний ра</w:t>
      </w:r>
      <w:r>
        <w:rPr>
          <w:lang w:eastAsia="en-US"/>
        </w:rPr>
        <w:t>хунок Підрядника, зазначений у р</w:t>
      </w:r>
      <w:r w:rsidRPr="00416136">
        <w:rPr>
          <w:lang w:eastAsia="en-US"/>
        </w:rPr>
        <w:t>озділі 1</w:t>
      </w:r>
      <w:r>
        <w:rPr>
          <w:lang w:eastAsia="en-US"/>
        </w:rPr>
        <w:t>4</w:t>
      </w:r>
      <w:r w:rsidRPr="00416136">
        <w:rPr>
          <w:lang w:eastAsia="en-US"/>
        </w:rPr>
        <w:t xml:space="preserve"> цього Договору, на підстав</w:t>
      </w:r>
      <w:r>
        <w:rPr>
          <w:lang w:eastAsia="en-US"/>
        </w:rPr>
        <w:t>і виставленого оригіналу рахунка</w:t>
      </w:r>
      <w:r w:rsidRPr="00416136">
        <w:rPr>
          <w:lang w:eastAsia="en-US"/>
        </w:rPr>
        <w:t>-фактури Підрядником, в наступному порядку:</w:t>
      </w:r>
    </w:p>
    <w:p w:rsidR="00B957BD" w:rsidRPr="00B957BD" w:rsidRDefault="00B957BD" w:rsidP="00B957BD">
      <w:pPr>
        <w:spacing w:line="259" w:lineRule="auto"/>
        <w:rPr>
          <w:rFonts w:eastAsiaTheme="minorHAnsi"/>
          <w:lang w:eastAsia="en-US"/>
        </w:rPr>
      </w:pPr>
      <w:r w:rsidRPr="00B957BD">
        <w:rPr>
          <w:rFonts w:eastAsiaTheme="minorHAnsi"/>
          <w:lang w:eastAsia="en-US"/>
        </w:rPr>
        <w:t xml:space="preserve">3.2.1. Замовник перераховує Підряднику авансовий платіж у розмірі 30 (тридцять) % від загальної вартості Робіт, яка визначена в п. 3.1. цього Договору, що становить _______ грн. (____________ </w:t>
      </w:r>
      <w:r w:rsidRPr="00B957BD">
        <w:rPr>
          <w:rFonts w:eastAsiaTheme="minorHAnsi"/>
          <w:bCs/>
          <w:lang w:eastAsia="en-US"/>
        </w:rPr>
        <w:t>гривень _____ коп.</w:t>
      </w:r>
      <w:r w:rsidRPr="00B957BD">
        <w:rPr>
          <w:rFonts w:eastAsiaTheme="minorHAnsi"/>
          <w:lang w:eastAsia="en-US"/>
        </w:rPr>
        <w:t xml:space="preserve">), в тому числі ПДВ _______грн. (____________ </w:t>
      </w:r>
      <w:r w:rsidRPr="00B957BD">
        <w:rPr>
          <w:rFonts w:eastAsiaTheme="minorHAnsi"/>
          <w:bCs/>
          <w:lang w:eastAsia="en-US"/>
        </w:rPr>
        <w:t>гривень _____ коп.</w:t>
      </w:r>
      <w:r w:rsidRPr="00B957BD">
        <w:rPr>
          <w:rFonts w:eastAsiaTheme="minorHAnsi"/>
          <w:lang w:eastAsia="en-US"/>
        </w:rPr>
        <w:t xml:space="preserve">) протягом 5 (п’яти) банківських днів з дати підписання уповноваженими представниками Сторін цього Договору. </w:t>
      </w:r>
    </w:p>
    <w:p w:rsidR="00B957BD" w:rsidRPr="00B957BD" w:rsidRDefault="00B957BD" w:rsidP="00B957BD">
      <w:pPr>
        <w:spacing w:line="259" w:lineRule="auto"/>
        <w:rPr>
          <w:rFonts w:eastAsiaTheme="minorHAnsi"/>
          <w:lang w:eastAsia="en-US"/>
        </w:rPr>
      </w:pPr>
      <w:r w:rsidRPr="00B957BD">
        <w:rPr>
          <w:rFonts w:eastAsiaTheme="minorHAnsi"/>
          <w:lang w:eastAsia="en-US"/>
        </w:rPr>
        <w:t xml:space="preserve">3.2.2. На підставі письмового звернення Підрядника, Замовник перераховує Підряднику другу частину авансового платежу у розмірі 30 (тридцять) % від загальної вартості Робіт, яка визначена в п. 3.1. цього Договору, що становить _______ грн. (____________ </w:t>
      </w:r>
      <w:r w:rsidRPr="00B957BD">
        <w:rPr>
          <w:rFonts w:eastAsiaTheme="minorHAnsi"/>
          <w:bCs/>
          <w:lang w:eastAsia="en-US"/>
        </w:rPr>
        <w:t>гривень _____ коп.</w:t>
      </w:r>
      <w:r w:rsidRPr="00B957BD">
        <w:rPr>
          <w:rFonts w:eastAsiaTheme="minorHAnsi"/>
          <w:lang w:eastAsia="en-US"/>
        </w:rPr>
        <w:t xml:space="preserve">), в тому числі ПДВ _______грн. (____________ </w:t>
      </w:r>
      <w:r w:rsidRPr="00B957BD">
        <w:rPr>
          <w:rFonts w:eastAsiaTheme="minorHAnsi"/>
          <w:bCs/>
          <w:lang w:eastAsia="en-US"/>
        </w:rPr>
        <w:t>гривень _____ коп.</w:t>
      </w:r>
      <w:r w:rsidRPr="00B957BD">
        <w:rPr>
          <w:rFonts w:eastAsiaTheme="minorHAnsi"/>
          <w:lang w:eastAsia="en-US"/>
        </w:rPr>
        <w:t>), за умови повного використання Підрядником авансових коштів, зазначених у п.3.2.1 Договору, та надання Замовнику фінансового звіту в довільній формі про використані кошти та документів, що підтверджують їх використання (підписаних Сторонами Актів приймання виконаних робіт за зразком згідно Додатку 4 до Договору (надалі – Форма №КБ-2в) та довідки про вартість виконаних робіт за зразком згідно Додатку 5 до Договору (надалі – Форма №КБ-3), копій договорів з субпідрядними організаціями, копій платіжних документів на оплату матеріалів і обладнання та авансування субпідрядників; накладних на отримані матеріали/обладнання) Замовник здійснює перерахування коштів протягом до 30 (тридцяти) банківських днів з моменту узгодження комплекту фінансового звіту, на підставі виставленого Підрядником оригіналу рахунку-фактури.</w:t>
      </w:r>
    </w:p>
    <w:p w:rsidR="00B957BD" w:rsidRPr="00B957BD" w:rsidRDefault="00B957BD" w:rsidP="00B957BD">
      <w:pPr>
        <w:spacing w:line="259" w:lineRule="auto"/>
        <w:rPr>
          <w:rFonts w:eastAsiaTheme="minorHAnsi"/>
          <w:lang w:eastAsia="en-US"/>
        </w:rPr>
      </w:pPr>
      <w:r w:rsidRPr="00B957BD">
        <w:rPr>
          <w:rFonts w:eastAsiaTheme="minorHAnsi"/>
          <w:lang w:eastAsia="en-US"/>
        </w:rPr>
        <w:t xml:space="preserve">3.2.3. За умови повного використання Підрядником авансових коштів, зазначених у п.3.2.2  Договору, та надання Замовнику разом із письмовим зверненням фінансового звіту в довільній формі про використані кошти та документів, що підтверджують їх використання (підписаних Сторонами Актів приймання виконаних робіт (Форма №КБ-2в) та довідки про вартість виконаних робіт (Форма №КБ-3), копій платіжних документів </w:t>
      </w:r>
      <w:r w:rsidRPr="00B957BD">
        <w:rPr>
          <w:rFonts w:eastAsiaTheme="minorHAnsi"/>
          <w:lang w:eastAsia="en-US"/>
        </w:rPr>
        <w:lastRenderedPageBreak/>
        <w:t xml:space="preserve">на оплату матеріалів і обладнання та авансування субпідрядників; накладних на отримані матеріали/обладнання), Замовник перераховує Підряднику третю частину авансового платежу у розмірі 20 (двадцять) % від загальної вартості Робіт, яка визначена в п. 3.1. цього Договору, що становить _______ грн. (____________ </w:t>
      </w:r>
      <w:r w:rsidRPr="00B957BD">
        <w:rPr>
          <w:rFonts w:eastAsiaTheme="minorHAnsi"/>
          <w:bCs/>
          <w:lang w:eastAsia="en-US"/>
        </w:rPr>
        <w:t>гривень _____ коп.</w:t>
      </w:r>
      <w:r w:rsidRPr="00B957BD">
        <w:rPr>
          <w:rFonts w:eastAsiaTheme="minorHAnsi"/>
          <w:lang w:eastAsia="en-US"/>
        </w:rPr>
        <w:t xml:space="preserve">), в тому числі ПДВ _______грн. (____________ </w:t>
      </w:r>
      <w:r w:rsidRPr="00B957BD">
        <w:rPr>
          <w:rFonts w:eastAsiaTheme="minorHAnsi"/>
          <w:bCs/>
          <w:lang w:eastAsia="en-US"/>
        </w:rPr>
        <w:t>гривень _____ коп.</w:t>
      </w:r>
      <w:r w:rsidRPr="00B957BD">
        <w:rPr>
          <w:rFonts w:eastAsiaTheme="minorHAnsi"/>
          <w:lang w:eastAsia="en-US"/>
        </w:rPr>
        <w:t xml:space="preserve">), Замовник здійснює перерахування коштів протягом до 30 (тридцяти) банківських днів з моменту узгодження комплекту фінансового звіту, на підставі виставленого Підрядником оригіналу рахунку-фактури. </w:t>
      </w:r>
    </w:p>
    <w:p w:rsidR="00B957BD" w:rsidRPr="00ED16DD" w:rsidRDefault="00B957BD" w:rsidP="00B957BD">
      <w:pPr>
        <w:spacing w:line="259" w:lineRule="auto"/>
        <w:rPr>
          <w:rFonts w:eastAsiaTheme="minorHAnsi"/>
          <w:lang w:eastAsia="en-US"/>
        </w:rPr>
      </w:pPr>
      <w:r w:rsidRPr="00B957BD">
        <w:rPr>
          <w:rFonts w:eastAsiaTheme="minorHAnsi"/>
          <w:lang w:eastAsia="en-US"/>
        </w:rPr>
        <w:t>3.2.4. Решта суми від загальної вартості Робіт, яка (вартість) визначається з урахуванням раніше сплаченої передоплати (авансових платежів) підлягає оплаті по закінченню повного комплексу будівельних робіт дорученого Підряднику, протягом до 30 (тридцяти) банківських днів з дати підписання Сторонами Актів приймання виконаних робіт (Форма №КБ-2в) та довідки про вартість виконаних робіт (Форма №КБ-3) та акту приймання – передачі Об’єкту, на підставі виставленого Підрядником оригіналу рахунку-фактури.</w:t>
      </w:r>
    </w:p>
    <w:p w:rsidR="00886475" w:rsidRPr="00886475" w:rsidRDefault="00886475" w:rsidP="00886475">
      <w:r w:rsidRPr="00886475">
        <w:t xml:space="preserve">3.3. До рахунку, що виставляється Підрядником, згідно п.3.2. Договору додаються:                     </w:t>
      </w:r>
    </w:p>
    <w:p w:rsidR="00886475" w:rsidRPr="00886475" w:rsidRDefault="00886475" w:rsidP="00886475">
      <w:pPr>
        <w:shd w:val="clear" w:color="auto" w:fill="FFFFFF"/>
        <w:tabs>
          <w:tab w:val="left" w:pos="720"/>
          <w:tab w:val="left" w:pos="1404"/>
          <w:tab w:val="left" w:leader="underscore" w:pos="8537"/>
        </w:tabs>
      </w:pPr>
      <w:r w:rsidRPr="00886475">
        <w:t xml:space="preserve">            -  підписані та затверджені Сторонами кінцеві Акти приймання виконаних робіт (Форма № КБ-2в) та довідка (Форма КБ-3), відповідно до Локального кошторису, який  є Додатком 2 до Договору, який є невід’ємною частиною Договору;</w:t>
      </w:r>
    </w:p>
    <w:p w:rsidR="00886475" w:rsidRPr="00886475" w:rsidRDefault="00886475" w:rsidP="00886475">
      <w:pPr>
        <w:shd w:val="clear" w:color="auto" w:fill="FFFFFF"/>
        <w:tabs>
          <w:tab w:val="left" w:pos="720"/>
          <w:tab w:val="left" w:pos="1404"/>
          <w:tab w:val="left" w:leader="underscore" w:pos="8537"/>
        </w:tabs>
      </w:pPr>
      <w:r w:rsidRPr="00886475">
        <w:tab/>
        <w:t>-  технічні паспорти на прилади та обладнання;</w:t>
      </w:r>
    </w:p>
    <w:p w:rsidR="00886475" w:rsidRPr="00886475" w:rsidRDefault="00886475" w:rsidP="00886475">
      <w:pPr>
        <w:shd w:val="clear" w:color="auto" w:fill="FFFFFF"/>
        <w:tabs>
          <w:tab w:val="left" w:pos="720"/>
          <w:tab w:val="left" w:pos="1404"/>
          <w:tab w:val="left" w:leader="underscore" w:pos="8537"/>
        </w:tabs>
      </w:pPr>
      <w:r w:rsidRPr="00886475">
        <w:tab/>
        <w:t>- сертифікати на викорастані матеріали та обладнання</w:t>
      </w:r>
    </w:p>
    <w:p w:rsidR="00886475" w:rsidRPr="00886475" w:rsidRDefault="00886475" w:rsidP="00886475">
      <w:pPr>
        <w:shd w:val="clear" w:color="auto" w:fill="FFFFFF"/>
        <w:tabs>
          <w:tab w:val="left" w:pos="1404"/>
          <w:tab w:val="left" w:leader="underscore" w:pos="8537"/>
        </w:tabs>
      </w:pPr>
      <w:r w:rsidRPr="00886475">
        <w:t xml:space="preserve">            - схеми підключення електромережі і слабострумних мереж, схеми прокладення воздуховодів та встановлення обладнання вентиляції та кондиціювання, акти прихованих робіт та інша виконавча документація. </w:t>
      </w:r>
    </w:p>
    <w:p w:rsidR="00886475" w:rsidRPr="00886475" w:rsidRDefault="00886475" w:rsidP="00886475">
      <w:pPr>
        <w:rPr>
          <w:lang w:eastAsia="en-US"/>
        </w:rPr>
      </w:pPr>
      <w:r w:rsidRPr="00886475">
        <w:rPr>
          <w:lang w:eastAsia="en-US"/>
        </w:rPr>
        <w:t>3.4. Загальна вартість Робіт за цим Договором може бути зменшена за взаємною письмовою згодою Сторін.</w:t>
      </w:r>
    </w:p>
    <w:p w:rsidR="00886475" w:rsidRPr="00886475" w:rsidRDefault="00886475" w:rsidP="00886475">
      <w:r w:rsidRPr="00886475">
        <w:rPr>
          <w:lang w:eastAsia="en-US"/>
        </w:rPr>
        <w:t xml:space="preserve">3.5. </w:t>
      </w:r>
      <w:r w:rsidRPr="00886475">
        <w:t>Під «банківськими днями» Сторони розуміють дні, в які банківські установи в Україні здійснюють розрахунково-касове обслуговування своїх клієнтів.</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4. СТРОК ВИКОНАННЯ РОБІТ</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4.1. Підрядник зобов’язаний розпочати виконання Робіт протягом 2 (двох) робочих днів з дня отримання Підрядником авансового платежу від Замовника, згідно п. 3.2.1. цього Договору.</w:t>
      </w:r>
    </w:p>
    <w:p w:rsidR="00886475" w:rsidRPr="00886475" w:rsidRDefault="00886475" w:rsidP="00886475">
      <w:pPr>
        <w:rPr>
          <w:lang w:eastAsia="en-US"/>
        </w:rPr>
      </w:pPr>
      <w:r w:rsidRPr="00886475">
        <w:rPr>
          <w:lang w:eastAsia="en-US"/>
        </w:rPr>
        <w:t>Загальний строк виконання Робіт, що є предметом цього Договору, становить 200 (двісті) календарних днів з моменту отримання Підрядником авансового платежу від Замовника, згідно п. 3.2.1. цього Договору.</w:t>
      </w:r>
    </w:p>
    <w:p w:rsidR="00886475" w:rsidRPr="00886475" w:rsidRDefault="00886475" w:rsidP="00886475">
      <w:pPr>
        <w:rPr>
          <w:lang w:eastAsia="en-US"/>
        </w:rPr>
      </w:pPr>
      <w:r w:rsidRPr="00886475">
        <w:rPr>
          <w:lang w:eastAsia="en-US"/>
        </w:rPr>
        <w:t xml:space="preserve">4.2. </w:t>
      </w:r>
      <w:r w:rsidRPr="00886475">
        <w:t>Початок та кінцевий термін виконання Робіт, що є предметом Договору, визначається відповідно до Календарного графіку виконання Робіт, який  є Додатком 3 до Договору.</w:t>
      </w:r>
    </w:p>
    <w:p w:rsidR="00886475" w:rsidRPr="00886475" w:rsidRDefault="00886475" w:rsidP="00886475">
      <w:r w:rsidRPr="00886475">
        <w:rPr>
          <w:lang w:eastAsia="en-US"/>
        </w:rPr>
        <w:t xml:space="preserve">4.3. </w:t>
      </w:r>
      <w:r w:rsidRPr="00886475">
        <w:t>Підрядник може забезпечити достроково завершення виконання Робіт і здачу їх Замовнику.</w:t>
      </w:r>
    </w:p>
    <w:p w:rsidR="00886475" w:rsidRPr="00886475" w:rsidRDefault="00886475" w:rsidP="00886475">
      <w:pPr>
        <w:rPr>
          <w:lang w:eastAsia="en-US"/>
        </w:rPr>
      </w:pPr>
      <w:r w:rsidRPr="00886475">
        <w:rPr>
          <w:lang w:eastAsia="en-US"/>
        </w:rPr>
        <w:t>4.4. Строк виконання Робіт може змінюватися із внесенням відповідних змін у Договір у разі:</w:t>
      </w:r>
    </w:p>
    <w:p w:rsidR="00886475" w:rsidRPr="00886475" w:rsidRDefault="00886475" w:rsidP="00886475">
      <w:pPr>
        <w:rPr>
          <w:lang w:eastAsia="en-US"/>
        </w:rPr>
      </w:pPr>
      <w:r w:rsidRPr="00886475">
        <w:rPr>
          <w:lang w:eastAsia="en-US"/>
        </w:rPr>
        <w:t>- виникнення обставин непереборної сили;</w:t>
      </w:r>
    </w:p>
    <w:p w:rsidR="00886475" w:rsidRPr="00886475" w:rsidRDefault="00886475" w:rsidP="00886475">
      <w:pPr>
        <w:rPr>
          <w:lang w:eastAsia="en-US"/>
        </w:rPr>
      </w:pPr>
      <w:r w:rsidRPr="00886475">
        <w:rPr>
          <w:lang w:eastAsia="en-US"/>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86475" w:rsidRPr="00886475" w:rsidRDefault="00886475" w:rsidP="00886475">
      <w:pPr>
        <w:rPr>
          <w:lang w:eastAsia="en-US"/>
        </w:rPr>
      </w:pPr>
      <w:r w:rsidRPr="00886475">
        <w:rPr>
          <w:lang w:eastAsia="en-US"/>
        </w:rPr>
        <w:t xml:space="preserve">- призупинення виконання Робіт за цим Договором із </w:t>
      </w:r>
      <w:r w:rsidRPr="00886475">
        <w:t>зменшенням видатків Замовника залежно від реального фінансування.</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5. ПРАВА ТА ОБОВ'ЯЗКИ СТОРІН</w:t>
      </w:r>
    </w:p>
    <w:p w:rsidR="00886475" w:rsidRPr="00886475" w:rsidRDefault="00886475" w:rsidP="00886475">
      <w:pPr>
        <w:rPr>
          <w:lang w:eastAsia="en-US"/>
        </w:rPr>
      </w:pPr>
    </w:p>
    <w:p w:rsidR="00886475" w:rsidRPr="00886475" w:rsidRDefault="00886475" w:rsidP="00886475">
      <w:pPr>
        <w:rPr>
          <w:b/>
          <w:lang w:eastAsia="en-US"/>
        </w:rPr>
      </w:pPr>
      <w:r w:rsidRPr="00886475">
        <w:rPr>
          <w:b/>
          <w:lang w:eastAsia="en-US"/>
        </w:rPr>
        <w:t>5.1. Замовник має право:</w:t>
      </w:r>
    </w:p>
    <w:p w:rsidR="00886475" w:rsidRPr="00886475" w:rsidRDefault="00886475" w:rsidP="00886475">
      <w:pPr>
        <w:rPr>
          <w:lang w:eastAsia="en-US"/>
        </w:rPr>
      </w:pPr>
      <w:r w:rsidRPr="00886475">
        <w:rPr>
          <w:lang w:eastAsia="en-US"/>
        </w:rPr>
        <w:lastRenderedPageBreak/>
        <w:t xml:space="preserve">5.1.1. Відмовитися від прийняття закінчених Робіт у разі виявлення відхилень від Локального кошторису та недоліків, які не можуть бути усунені </w:t>
      </w:r>
      <w:r w:rsidRPr="00886475">
        <w:t>Підрядником, Замовником або третьою особою.</w:t>
      </w:r>
      <w:r w:rsidRPr="00886475">
        <w:rPr>
          <w:lang w:eastAsia="en-US"/>
        </w:rPr>
        <w:t xml:space="preserve"> </w:t>
      </w:r>
    </w:p>
    <w:p w:rsidR="00886475" w:rsidRPr="00886475" w:rsidRDefault="00886475" w:rsidP="00886475">
      <w:pPr>
        <w:rPr>
          <w:lang w:eastAsia="en-US"/>
        </w:rPr>
      </w:pPr>
      <w:r w:rsidRPr="00886475">
        <w:rPr>
          <w:lang w:eastAsia="en-US"/>
        </w:rPr>
        <w:t>5.1.2. Здійснювати у будь-який час, не втручаючись у господарську діяльність Підрядника (субпідрядника), технічний нагляд і контроль за ходом, якістю, ціною та обсягами виконання Робіт.</w:t>
      </w:r>
    </w:p>
    <w:p w:rsidR="00886475" w:rsidRPr="00886475" w:rsidRDefault="00886475" w:rsidP="00886475">
      <w:pPr>
        <w:rPr>
          <w:lang w:eastAsia="en-US"/>
        </w:rPr>
      </w:pPr>
      <w:r w:rsidRPr="00886475">
        <w:rPr>
          <w:lang w:eastAsia="en-US"/>
        </w:rPr>
        <w:t>5.1.3.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ціною та обсягами виконання Робіт.</w:t>
      </w:r>
    </w:p>
    <w:p w:rsidR="00886475" w:rsidRPr="00886475" w:rsidRDefault="00886475" w:rsidP="00886475">
      <w:pPr>
        <w:rPr>
          <w:lang w:eastAsia="en-US"/>
        </w:rPr>
      </w:pPr>
      <w:r w:rsidRPr="00886475">
        <w:rPr>
          <w:lang w:eastAsia="en-US"/>
        </w:rPr>
        <w:t>5.1.4.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загальної вартості Робіт.</w:t>
      </w:r>
    </w:p>
    <w:p w:rsidR="00886475" w:rsidRPr="00886475" w:rsidRDefault="00886475" w:rsidP="00886475">
      <w:pPr>
        <w:rPr>
          <w:lang w:eastAsia="en-US"/>
        </w:rPr>
      </w:pPr>
      <w:r w:rsidRPr="00886475">
        <w:rPr>
          <w:lang w:eastAsia="en-US"/>
        </w:rPr>
        <w:t>5.1.5.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86475" w:rsidRPr="00886475" w:rsidRDefault="00886475" w:rsidP="00886475">
      <w:pPr>
        <w:rPr>
          <w:lang w:eastAsia="en-US"/>
        </w:rPr>
      </w:pPr>
      <w:r w:rsidRPr="00886475">
        <w:rPr>
          <w:lang w:eastAsia="en-US"/>
        </w:rPr>
        <w:t>5.1.6. Відмовитися від Договору в будь-який час до закінчення виконання Робіт, оплативши Підряднику виконану частину Робіт.</w:t>
      </w:r>
    </w:p>
    <w:p w:rsidR="00886475" w:rsidRPr="00886475" w:rsidRDefault="00886475" w:rsidP="00886475">
      <w:pPr>
        <w:rPr>
          <w:lang w:eastAsia="en-US"/>
        </w:rPr>
      </w:pPr>
      <w:r w:rsidRPr="00886475">
        <w:rPr>
          <w:lang w:eastAsia="en-US"/>
        </w:rPr>
        <w:t xml:space="preserve">5.1.7. </w:t>
      </w:r>
      <w:r w:rsidRPr="00886475">
        <w:t>Вимагати відшкодування завданих йому збитків, зумовлених порушенням умов Договору.</w:t>
      </w:r>
    </w:p>
    <w:p w:rsidR="00886475" w:rsidRPr="00886475" w:rsidRDefault="00886475" w:rsidP="00886475">
      <w:pPr>
        <w:rPr>
          <w:lang w:eastAsia="en-US"/>
        </w:rPr>
      </w:pPr>
      <w:r w:rsidRPr="00886475">
        <w:rPr>
          <w:lang w:eastAsia="en-US"/>
        </w:rPr>
        <w:t>5.1.8. Достроково розірвати цей Договір у разі невиконання зобов'язань Підрядником, повідомивши про це Підрядника у строк не менший ніж 15 календарних днів до запланованої дати розірвання Договору.</w:t>
      </w:r>
    </w:p>
    <w:p w:rsidR="00886475" w:rsidRPr="00886475" w:rsidRDefault="00886475" w:rsidP="00886475">
      <w:pPr>
        <w:rPr>
          <w:lang w:eastAsia="en-US"/>
        </w:rPr>
      </w:pPr>
      <w:r w:rsidRPr="00886475">
        <w:rPr>
          <w:lang w:eastAsia="en-US"/>
        </w:rPr>
        <w:t xml:space="preserve">5.1.9. Повернути рахунок Підряднику без здійснення оплати в разі неналежного його оформлення (відсутність печатки, підписів тощо), та </w:t>
      </w:r>
      <w:r w:rsidRPr="00886475">
        <w:t>не наданню Замовнику належним чином оформлених документів, зазначених у п. 3.3. Розділу 3 Договору.</w:t>
      </w:r>
      <w:r w:rsidRPr="00886475">
        <w:rPr>
          <w:lang w:eastAsia="en-US"/>
        </w:rPr>
        <w:t xml:space="preserve"> </w:t>
      </w:r>
    </w:p>
    <w:p w:rsidR="00886475" w:rsidRPr="00886475" w:rsidRDefault="00886475" w:rsidP="00886475">
      <w:pPr>
        <w:rPr>
          <w:lang w:eastAsia="en-US"/>
        </w:rPr>
      </w:pPr>
      <w:r w:rsidRPr="00886475">
        <w:rPr>
          <w:lang w:eastAsia="en-US"/>
        </w:rPr>
        <w:t>5.1.10. Коригувати обсяг Робіт та загальну вартість Робіт залежно від реального фінансування видатків. У такому разі Сторони вносять відповідні зміни до цього Договору, шляхом укладення відповідного додаткового договору.</w:t>
      </w:r>
    </w:p>
    <w:p w:rsidR="00886475" w:rsidRPr="00886475" w:rsidRDefault="00886475" w:rsidP="00886475">
      <w:pPr>
        <w:rPr>
          <w:lang w:eastAsia="en-US"/>
        </w:rPr>
      </w:pPr>
      <w:r w:rsidRPr="00886475">
        <w:rPr>
          <w:lang w:eastAsia="en-US"/>
        </w:rPr>
        <w:t xml:space="preserve">5.1.11.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886475" w:rsidRPr="00886475" w:rsidRDefault="00886475" w:rsidP="00886475">
      <w:r w:rsidRPr="00886475">
        <w:t>5.1.12. У разі виявлення невідповідності виконаних Робіт установленим вимогам Замовник має право прийняти рішення про усунення Підрядником допущених недоліків або про зупинення виконання Робіт.</w:t>
      </w:r>
    </w:p>
    <w:p w:rsidR="00886475" w:rsidRPr="00886475" w:rsidRDefault="00886475" w:rsidP="00886475">
      <w:r w:rsidRPr="00886475">
        <w:t xml:space="preserve">5.1.13. Призупинити дію цього Договору </w:t>
      </w:r>
      <w:r w:rsidRPr="00886475">
        <w:rPr>
          <w:lang w:eastAsia="en-US"/>
        </w:rPr>
        <w:t xml:space="preserve">залежно від реального фінансування видатків, повідомивши письмово про це Підрядника у строк не менший ніж 15 календарних днів до запланованої дати призупинення Договору. </w:t>
      </w:r>
    </w:p>
    <w:p w:rsidR="00886475" w:rsidRPr="00886475" w:rsidRDefault="00886475" w:rsidP="00886475">
      <w:pPr>
        <w:rPr>
          <w:b/>
          <w:lang w:eastAsia="en-US"/>
        </w:rPr>
      </w:pPr>
      <w:r w:rsidRPr="00886475">
        <w:rPr>
          <w:b/>
          <w:lang w:eastAsia="en-US"/>
        </w:rPr>
        <w:t>5.2. Замовник зобов'язаний:</w:t>
      </w:r>
    </w:p>
    <w:p w:rsidR="00886475" w:rsidRPr="00886475" w:rsidRDefault="00886475" w:rsidP="00886475">
      <w:pPr>
        <w:rPr>
          <w:lang w:eastAsia="en-US"/>
        </w:rPr>
      </w:pPr>
      <w:r w:rsidRPr="00886475">
        <w:rPr>
          <w:lang w:eastAsia="en-US"/>
        </w:rPr>
        <w:t>5.2.1. Надавати Підряднику відповідну технічну документацію, яка необхідна для належного виконання Робіт відповідно до Договору.</w:t>
      </w:r>
    </w:p>
    <w:p w:rsidR="00886475" w:rsidRPr="00886475" w:rsidRDefault="00886475" w:rsidP="00886475">
      <w:pPr>
        <w:rPr>
          <w:lang w:eastAsia="en-US"/>
        </w:rPr>
      </w:pPr>
      <w:r w:rsidRPr="00886475">
        <w:rPr>
          <w:lang w:eastAsia="en-US"/>
        </w:rPr>
        <w:t>5.2.2. Сприяти  Підряднику в порядку, встановленому Договором, у виконанні Робіт.</w:t>
      </w:r>
    </w:p>
    <w:p w:rsidR="00886475" w:rsidRPr="00886475" w:rsidRDefault="00886475" w:rsidP="00886475">
      <w:pPr>
        <w:rPr>
          <w:lang w:eastAsia="en-US"/>
        </w:rPr>
      </w:pPr>
      <w:r w:rsidRPr="00886475">
        <w:rPr>
          <w:lang w:eastAsia="en-US"/>
        </w:rPr>
        <w:t>5.2.3. Прийняти в установленому порядку та оплатити належним чином виконані Роботи.</w:t>
      </w:r>
    </w:p>
    <w:p w:rsidR="00886475" w:rsidRPr="00886475" w:rsidRDefault="00886475" w:rsidP="00886475">
      <w:pPr>
        <w:rPr>
          <w:lang w:eastAsia="en-US"/>
        </w:rPr>
      </w:pPr>
      <w:r w:rsidRPr="00886475">
        <w:rPr>
          <w:lang w:eastAsia="en-US"/>
        </w:rPr>
        <w:t xml:space="preserve">5.2.4. Забезпечити здійснення технічного та авторського нагляду протягом усього періоду виконання Робіт в порядку, встановленому чинним законодавством України; </w:t>
      </w:r>
    </w:p>
    <w:p w:rsidR="00886475" w:rsidRPr="00886475" w:rsidRDefault="00886475" w:rsidP="00886475">
      <w:pPr>
        <w:rPr>
          <w:lang w:eastAsia="en-US"/>
        </w:rPr>
      </w:pPr>
      <w:r w:rsidRPr="00886475">
        <w:rPr>
          <w:lang w:eastAsia="en-US"/>
        </w:rPr>
        <w:t>5.2.5. Негайно повідомити Підрядника про виявлені недоліки в Роботі.</w:t>
      </w:r>
    </w:p>
    <w:p w:rsidR="00886475" w:rsidRPr="00886475" w:rsidRDefault="00886475" w:rsidP="00886475">
      <w:pPr>
        <w:rPr>
          <w:lang w:eastAsia="en-US"/>
        </w:rPr>
      </w:pPr>
      <w:r w:rsidRPr="00886475">
        <w:rPr>
          <w:lang w:eastAsia="en-US"/>
        </w:rPr>
        <w:t xml:space="preserve">5.2.6. Приймати належним чином виконані Роботи згідно Акту приймання виконаних робіт. </w:t>
      </w:r>
    </w:p>
    <w:p w:rsidR="00886475" w:rsidRPr="00886475" w:rsidRDefault="00886475" w:rsidP="00886475">
      <w:pPr>
        <w:rPr>
          <w:lang w:eastAsia="en-US"/>
        </w:rPr>
      </w:pPr>
      <w:r w:rsidRPr="00886475">
        <w:rPr>
          <w:lang w:eastAsia="en-US"/>
        </w:rPr>
        <w:t>5.2.7. Протягом 3 (трьох) робочих днів повідомляти Підрядника про виявлені недоліки в процесі виконання Підрядником Робіт за цим Договором.</w:t>
      </w:r>
    </w:p>
    <w:p w:rsidR="00886475" w:rsidRPr="00886475" w:rsidRDefault="00886475" w:rsidP="00886475">
      <w:pPr>
        <w:rPr>
          <w:lang w:eastAsia="en-US"/>
        </w:rPr>
      </w:pPr>
      <w:r w:rsidRPr="00886475">
        <w:rPr>
          <w:lang w:eastAsia="en-US"/>
        </w:rPr>
        <w:lastRenderedPageBreak/>
        <w:t xml:space="preserve">5.2.8. Замовник протягом 3 (трьох) робочих днів з дня отримання підписаного Підрядником і представником технічного нагляду Акту приймання виконаних робіт (Форма </w:t>
      </w:r>
      <w:r w:rsidRPr="00886475">
        <w:t>№ КБ-2в</w:t>
      </w:r>
      <w:r w:rsidRPr="00886475">
        <w:rPr>
          <w:lang w:eastAsia="en-US"/>
        </w:rPr>
        <w:t>), повинен його підписати та направити Підряднику, або надати вмотивовану відмову від його підписання.</w:t>
      </w:r>
    </w:p>
    <w:p w:rsidR="00886475" w:rsidRPr="00886475" w:rsidRDefault="00886475" w:rsidP="00886475">
      <w:pPr>
        <w:rPr>
          <w:lang w:eastAsia="en-US"/>
        </w:rPr>
      </w:pPr>
      <w:r w:rsidRPr="00886475">
        <w:rPr>
          <w:lang w:eastAsia="en-US"/>
        </w:rPr>
        <w:t>5.2.9. У разі вмотивованої відмови Замовника від підписання Акта</w:t>
      </w:r>
      <w:r w:rsidRPr="00886475">
        <w:t xml:space="preserve"> приймання виконаних Робіт (Форма №КБ-2в) </w:t>
      </w:r>
      <w:r w:rsidRPr="00886475">
        <w:rPr>
          <w:lang w:eastAsia="en-US"/>
        </w:rPr>
        <w:t xml:space="preserve">Сторонами оформляється двосторонній Акт про недоліки з переліком виявлених недоліків у Роботах, необхідних до опрацювань із зауваженнями до оформлення документів та строків їх усунення за рахунок Підрядника. Після усунення недоліків уповноважені представники Сторін підписують Акт приймання виконаних Робіт (Форма №КБ-2в). </w:t>
      </w:r>
    </w:p>
    <w:p w:rsidR="00886475" w:rsidRPr="00886475" w:rsidRDefault="00886475" w:rsidP="00886475">
      <w:pPr>
        <w:rPr>
          <w:lang w:eastAsia="en-US"/>
        </w:rPr>
      </w:pPr>
      <w:r w:rsidRPr="00886475">
        <w:rPr>
          <w:lang w:eastAsia="en-US"/>
        </w:rPr>
        <w:t>5.2.10. Виконувати належним чином інші зобов'язання, передбачені Договором.</w:t>
      </w:r>
    </w:p>
    <w:p w:rsidR="00886475" w:rsidRPr="00886475" w:rsidRDefault="00886475" w:rsidP="00886475">
      <w:pPr>
        <w:rPr>
          <w:b/>
          <w:lang w:eastAsia="en-US"/>
        </w:rPr>
      </w:pPr>
      <w:r w:rsidRPr="00886475">
        <w:rPr>
          <w:b/>
          <w:lang w:eastAsia="en-US"/>
        </w:rPr>
        <w:t>5.3. Підрядник має право:</w:t>
      </w:r>
    </w:p>
    <w:p w:rsidR="00886475" w:rsidRPr="00886475" w:rsidRDefault="00886475" w:rsidP="00886475">
      <w:pPr>
        <w:rPr>
          <w:lang w:eastAsia="en-US"/>
        </w:rPr>
      </w:pPr>
      <w:r w:rsidRPr="00886475">
        <w:rPr>
          <w:lang w:eastAsia="en-US"/>
        </w:rPr>
        <w:t>5.3.1. Залучати до виконання окремих видів Робіт, третіх осіб, шляхом укладання окремого договору (субпідряду) та за попереднім письмовим узгодженням їх (третіх осіб) з Замовником. В цьому випадку, Підрядник несе повну відповідальність перед Замовником за якість та своєчасність виконання третіми особами Робіт.</w:t>
      </w:r>
    </w:p>
    <w:p w:rsidR="00886475" w:rsidRPr="00886475" w:rsidRDefault="00886475" w:rsidP="00886475">
      <w:pPr>
        <w:rPr>
          <w:lang w:eastAsia="en-US"/>
        </w:rPr>
      </w:pPr>
      <w:r w:rsidRPr="00886475">
        <w:rPr>
          <w:lang w:eastAsia="en-US"/>
        </w:rPr>
        <w:t xml:space="preserve">5.3.2. </w:t>
      </w:r>
      <w:r w:rsidR="00D6216C" w:rsidRPr="00D6216C">
        <w:rPr>
          <w:lang w:eastAsia="en-US"/>
        </w:rPr>
        <w:t xml:space="preserve">Вимагати здійснення авансових платежів, згідно п.п. 3.2.1.;3.2.2;3.2.3. Договору та здійснення платежів за виконані роботи на </w:t>
      </w:r>
      <w:r w:rsidR="00D6216C" w:rsidRPr="00D6216C">
        <w:t xml:space="preserve">підставі затверджених Сторонами Актів приймання виконаних робіт </w:t>
      </w:r>
      <w:r w:rsidR="00D6216C" w:rsidRPr="00D6216C">
        <w:rPr>
          <w:lang w:eastAsia="en-US"/>
        </w:rPr>
        <w:t>згідно п. 3.2.4. цього Договору.</w:t>
      </w:r>
    </w:p>
    <w:p w:rsidR="00886475" w:rsidRPr="00886475" w:rsidRDefault="00886475" w:rsidP="00886475">
      <w:pPr>
        <w:rPr>
          <w:lang w:eastAsia="en-US"/>
        </w:rPr>
      </w:pPr>
      <w:r w:rsidRPr="00886475">
        <w:rPr>
          <w:lang w:eastAsia="en-US"/>
        </w:rPr>
        <w:t xml:space="preserve">5.3.3. Своєчасно та в повному обсязі отримувати плату за належним чином виконані Роботи. </w:t>
      </w:r>
    </w:p>
    <w:p w:rsidR="00886475" w:rsidRPr="00886475" w:rsidRDefault="00886475" w:rsidP="00886475">
      <w:pPr>
        <w:rPr>
          <w:b/>
          <w:lang w:eastAsia="en-US"/>
        </w:rPr>
      </w:pPr>
      <w:r w:rsidRPr="00886475">
        <w:rPr>
          <w:b/>
          <w:lang w:eastAsia="en-US"/>
        </w:rPr>
        <w:t>5.4. Підрядник зобов'язаний:</w:t>
      </w:r>
    </w:p>
    <w:p w:rsidR="00886475" w:rsidRPr="00886475" w:rsidRDefault="00886475" w:rsidP="00886475">
      <w:pPr>
        <w:rPr>
          <w:lang w:eastAsia="en-US"/>
        </w:rPr>
      </w:pPr>
      <w:r w:rsidRPr="00886475">
        <w:rPr>
          <w:lang w:eastAsia="en-US"/>
        </w:rPr>
        <w:t>5.4.1. Виконати Роботу якісно, згідно відповідних норм та правил, з використанням власних ресурсів, у встановлені строки, відповідно до Локального кошторису, який є Додатком 2 до цього Договору та Календарного графіку виконання робіт, який є Додатком 3 до цього  Договору.</w:t>
      </w:r>
    </w:p>
    <w:p w:rsidR="00886475" w:rsidRPr="00886475" w:rsidRDefault="00886475" w:rsidP="00886475">
      <w:pPr>
        <w:rPr>
          <w:lang w:eastAsia="en-US"/>
        </w:rPr>
      </w:pPr>
      <w:r w:rsidRPr="00886475">
        <w:rPr>
          <w:lang w:eastAsia="en-US"/>
        </w:rPr>
        <w:t>5.4.2. Одержати встановлені чинним законодавством України дозволи на виконання окремих видів Робіт. Забезпечити неухильне дотримання усіх вимог чинного законодавства України, які стосуються виконання Робіт, в тому числі відповідних будівельних норм та інших нормативно-технічних документів.</w:t>
      </w:r>
    </w:p>
    <w:p w:rsidR="00886475" w:rsidRPr="00886475" w:rsidRDefault="00886475" w:rsidP="00886475">
      <w:pPr>
        <w:rPr>
          <w:snapToGrid w:val="0"/>
        </w:rPr>
      </w:pPr>
      <w:r w:rsidRPr="00886475">
        <w:rPr>
          <w:snapToGrid w:val="0"/>
        </w:rPr>
        <w:t xml:space="preserve">5.4.3. Погодити з Замовником субпідрядну організацію (субпідрядні організації), яка залучається для виготовлення і встановлення сертифікованих конструкцій касового вузла, що відповідають </w:t>
      </w:r>
      <w:r w:rsidRPr="00886475">
        <w:rPr>
          <w:lang w:eastAsia="uk-UA"/>
        </w:rPr>
        <w:t>ДСТУ 4547:2006 та ДСТУ 4546:2006</w:t>
      </w:r>
      <w:r w:rsidRPr="00886475">
        <w:rPr>
          <w:snapToGrid w:val="0"/>
        </w:rPr>
        <w:t xml:space="preserve">, а також влаштування сховища для індивідуальних сейфів, яке відповідає класу опору не нижче 2-го згідно </w:t>
      </w:r>
      <w:r w:rsidRPr="00886475">
        <w:rPr>
          <w:bCs/>
          <w:spacing w:val="-4"/>
        </w:rPr>
        <w:t xml:space="preserve">ДСТУ </w:t>
      </w:r>
      <w:r w:rsidRPr="00886475">
        <w:rPr>
          <w:snapToGrid w:val="0"/>
        </w:rPr>
        <w:t>EN 1143-1:2014 (в порядку, передбаченому п.11.2. цього Договору).</w:t>
      </w:r>
    </w:p>
    <w:p w:rsidR="00886475" w:rsidRPr="00886475" w:rsidRDefault="00886475" w:rsidP="00886475">
      <w:pPr>
        <w:rPr>
          <w:lang w:eastAsia="en-US"/>
        </w:rPr>
      </w:pPr>
      <w:r w:rsidRPr="00886475">
        <w:rPr>
          <w:lang w:eastAsia="en-US"/>
        </w:rPr>
        <w:t>5.4.4. Виконувати Роботи в присутності та під наглядом уповноважених осіб Замовника щоденно звітуючи про хід виконання Робіт.</w:t>
      </w:r>
    </w:p>
    <w:p w:rsidR="00886475" w:rsidRPr="00886475" w:rsidRDefault="00886475" w:rsidP="00886475">
      <w:pPr>
        <w:rPr>
          <w:lang w:eastAsia="en-US"/>
        </w:rPr>
      </w:pPr>
      <w:r w:rsidRPr="00886475">
        <w:rPr>
          <w:lang w:eastAsia="en-US"/>
        </w:rPr>
        <w:t xml:space="preserve">5.4.5. Підрядник до 25 числа кожного місяця зобов’язаний надати Замовнику Акти приймання виконаних Робіт (Форма №КБ-2в), довідку (Форма №КБ-3) та виконавчу документацію. </w:t>
      </w:r>
    </w:p>
    <w:p w:rsidR="00886475" w:rsidRPr="00886475" w:rsidRDefault="00886475" w:rsidP="00886475">
      <w:pPr>
        <w:rPr>
          <w:lang w:eastAsia="en-US"/>
        </w:rPr>
      </w:pPr>
      <w:r w:rsidRPr="00886475">
        <w:rPr>
          <w:lang w:eastAsia="en-US"/>
        </w:rPr>
        <w:t xml:space="preserve">5.4.6. Протягом 2 (двох) робочих днів з моменту виконання Робіт, доставити на адресу Замовника, за власний рахунок, засобами поштового, кур’єрського зв’язку або вручити особисто уповноваженому представнику Замовника (з відміткою про отримання) два примірники підписаних зі своєї сторони та погоджених представником технічного нагляду Акту приймання виконаних  Робіт (Форма </w:t>
      </w:r>
      <w:r w:rsidRPr="00886475">
        <w:t>№ КБ-2в</w:t>
      </w:r>
      <w:r w:rsidRPr="00886475">
        <w:rPr>
          <w:lang w:eastAsia="en-US"/>
        </w:rPr>
        <w:t xml:space="preserve">) та довідку про вартість виконаних Робіт </w:t>
      </w:r>
      <w:r w:rsidRPr="00886475">
        <w:t>(Форма КБ-3)</w:t>
      </w:r>
      <w:r w:rsidRPr="00886475">
        <w:rPr>
          <w:lang w:eastAsia="en-US"/>
        </w:rPr>
        <w:t>.</w:t>
      </w:r>
    </w:p>
    <w:p w:rsidR="00886475" w:rsidRPr="00886475" w:rsidRDefault="00886475" w:rsidP="00886475">
      <w:pPr>
        <w:widowControl w:val="0"/>
        <w:shd w:val="clear" w:color="auto" w:fill="FFFFFF"/>
        <w:autoSpaceDE w:val="0"/>
        <w:autoSpaceDN w:val="0"/>
        <w:adjustRightInd w:val="0"/>
        <w:rPr>
          <w:rFonts w:eastAsia="Times New Roman"/>
        </w:rPr>
      </w:pPr>
      <w:r w:rsidRPr="00886475">
        <w:rPr>
          <w:rFonts w:eastAsia="Times New Roman" w:cs="Times New Roman CYR"/>
          <w:lang w:eastAsia="en-US"/>
        </w:rPr>
        <w:t>5.4.7. При виконанні Робіт</w:t>
      </w:r>
      <w:r w:rsidRPr="00886475">
        <w:rPr>
          <w:rFonts w:eastAsia="Times New Roman"/>
        </w:rPr>
        <w:t xml:space="preserve"> Підрядник відповідає за техніку безпеки на Об’єкті, пожежну безпеку та охорону праці та забезпечує дотримання персоналом своїх працівників і залучених субпідрядних організацій зазначених вимог та правил.</w:t>
      </w:r>
    </w:p>
    <w:p w:rsidR="00886475" w:rsidRPr="00886475" w:rsidRDefault="00886475" w:rsidP="00886475">
      <w:pPr>
        <w:rPr>
          <w:lang w:eastAsia="en-US"/>
        </w:rPr>
      </w:pPr>
      <w:r w:rsidRPr="00886475">
        <w:rPr>
          <w:lang w:eastAsia="en-US"/>
        </w:rPr>
        <w:t>5.4.8. Підрядник  не має права без письмового узгодження із Замовником використовувати Об'єкт Замовника, де проводяться Роботи, для власних потреб (розміщення робітників та спеціалістів, складування матеріальних цінностей тощо).</w:t>
      </w:r>
    </w:p>
    <w:p w:rsidR="00886475" w:rsidRPr="00886475" w:rsidRDefault="00886475" w:rsidP="00886475">
      <w:pPr>
        <w:rPr>
          <w:lang w:eastAsia="en-US"/>
        </w:rPr>
      </w:pPr>
      <w:r w:rsidRPr="00886475">
        <w:rPr>
          <w:lang w:eastAsia="en-US"/>
        </w:rPr>
        <w:t xml:space="preserve">5.4.9. Підрядник зобов’язується негайно письмово попереджувати Замовника про будь – які обставини, що загрожують якості, </w:t>
      </w:r>
      <w:r w:rsidRPr="00886475">
        <w:t xml:space="preserve">строкам та терміну виконання Робіт. </w:t>
      </w:r>
    </w:p>
    <w:p w:rsidR="00886475" w:rsidRPr="00886475" w:rsidRDefault="00886475" w:rsidP="00886475">
      <w:pPr>
        <w:rPr>
          <w:lang w:eastAsia="en-US"/>
        </w:rPr>
      </w:pPr>
      <w:r w:rsidRPr="00886475">
        <w:rPr>
          <w:lang w:eastAsia="en-US"/>
        </w:rPr>
        <w:lastRenderedPageBreak/>
        <w:t>5.4.10. Забезпечити наявність усіх необхідних дозволів (ліцензій), які вимагаються законодавством України для виконання ним своїх обов'язків за цим Договором.</w:t>
      </w:r>
    </w:p>
    <w:p w:rsidR="00886475" w:rsidRPr="00886475" w:rsidRDefault="00886475" w:rsidP="00886475">
      <w:pPr>
        <w:rPr>
          <w:lang w:eastAsia="en-US"/>
        </w:rPr>
      </w:pPr>
      <w:r w:rsidRPr="00886475">
        <w:rPr>
          <w:lang w:eastAsia="en-US"/>
        </w:rPr>
        <w:t>5.4.11.</w:t>
      </w:r>
      <w:r w:rsidRPr="00886475">
        <w:rPr>
          <w:rFonts w:eastAsia="Times New Roman"/>
        </w:rPr>
        <w:t xml:space="preserve"> </w:t>
      </w:r>
      <w:r w:rsidRPr="00886475">
        <w:rPr>
          <w:lang w:eastAsia="en-US"/>
        </w:rPr>
        <w:t>Вживати заходів до збереження майна, переданого Замовником. Попередньо узгоджувати із Замовником вид та якість матеріалів, які будуть використовуватись при виконанні Робіт;</w:t>
      </w:r>
    </w:p>
    <w:p w:rsidR="00886475" w:rsidRPr="00886475" w:rsidRDefault="00886475" w:rsidP="00886475">
      <w:pPr>
        <w:rPr>
          <w:lang w:eastAsia="en-US"/>
        </w:rPr>
      </w:pPr>
      <w:r w:rsidRPr="00886475">
        <w:rPr>
          <w:lang w:eastAsia="en-US"/>
        </w:rPr>
        <w:t>5.4.12. Вжити заходів до недопущення передачі без згоди Замовника будь-якої проектної та технічної документації (примірників, копій), яку Підрядник отримав протягом строку дії Договору, третім особам.</w:t>
      </w:r>
    </w:p>
    <w:p w:rsidR="00886475" w:rsidRPr="00886475" w:rsidRDefault="00886475" w:rsidP="00886475">
      <w:r w:rsidRPr="00886475">
        <w:rPr>
          <w:lang w:eastAsia="en-US"/>
        </w:rPr>
        <w:t>5.4.13. Координувати діяльність субпідрядників на Об’єкті та</w:t>
      </w:r>
      <w:r w:rsidRPr="00886475">
        <w:t xml:space="preserve"> нести повну відповідальність перед Замовником за дії таких осіб.</w:t>
      </w:r>
    </w:p>
    <w:p w:rsidR="00886475" w:rsidRPr="00886475" w:rsidRDefault="00886475" w:rsidP="00886475">
      <w:r w:rsidRPr="00886475">
        <w:rPr>
          <w:lang w:eastAsia="en-US"/>
        </w:rPr>
        <w:t xml:space="preserve">5.4.14. </w:t>
      </w:r>
      <w:r w:rsidRPr="00886475">
        <w:t xml:space="preserve">Підрядник зобов'язаний своєчасно усувати недоліки в Роботах, матеріалах, виявлені Замовником, відповідними державними органами, технічним та авторським наглядом в строки, визначені актами перевірок, вказівок та приписів, та інформувати Замовника про це згідно Договору. Підрядник за запитом Замовника надає необхідну інформацію позачергово. </w:t>
      </w:r>
    </w:p>
    <w:p w:rsidR="00886475" w:rsidRPr="00886475" w:rsidRDefault="00886475" w:rsidP="00886475">
      <w:pPr>
        <w:rPr>
          <w:lang w:eastAsia="en-US"/>
        </w:rPr>
      </w:pPr>
      <w:r w:rsidRPr="00886475">
        <w:rPr>
          <w:lang w:eastAsia="en-US"/>
        </w:rPr>
        <w:t>5.4.15. Відшкодувати відповідно до вимог чинного законодавства України та цього Договору завдані Замовнику збитки.</w:t>
      </w:r>
    </w:p>
    <w:p w:rsidR="00886475" w:rsidRPr="00886475" w:rsidRDefault="00886475" w:rsidP="00886475">
      <w:pPr>
        <w:rPr>
          <w:lang w:eastAsia="en-US"/>
        </w:rPr>
      </w:pPr>
      <w:r w:rsidRPr="00886475">
        <w:rPr>
          <w:lang w:eastAsia="en-US"/>
        </w:rPr>
        <w:t>5.4.16. Передати Замовнику у порядку, передбаченому законодавством та Договором закінчені виконані будівельні Роботи.</w:t>
      </w:r>
    </w:p>
    <w:p w:rsidR="00886475" w:rsidRPr="00886475" w:rsidRDefault="00886475" w:rsidP="00886475">
      <w:pPr>
        <w:rPr>
          <w:lang w:eastAsia="en-US"/>
        </w:rPr>
      </w:pPr>
      <w:r w:rsidRPr="00886475">
        <w:rPr>
          <w:lang w:eastAsia="en-US"/>
        </w:rPr>
        <w:t xml:space="preserve">5.4.17. Забезпечити відповідно до вимог будівельних норм і правил ведення та передачу Замовнику в установленому порядку та згідно вимог п. 11.4.6. цього Договору виконавчої документації щодо закінчених будівельних Робіт. Надати чотири комплекти виконавчих робочих креслень із підписами відповідальних осіб за виконання будівельно-монтажних робіт щодо відповідності фактично виконаним роботам. </w:t>
      </w:r>
    </w:p>
    <w:p w:rsidR="00886475" w:rsidRPr="00886475" w:rsidRDefault="00886475" w:rsidP="00886475">
      <w:pPr>
        <w:rPr>
          <w:lang w:eastAsia="en-US"/>
        </w:rPr>
      </w:pPr>
      <w:r w:rsidRPr="00886475">
        <w:rPr>
          <w:rFonts w:eastAsia="Times New Roman"/>
        </w:rPr>
        <w:t>По завершенню Робіт надати Замовнику копії сертифікатів на оригінальних бланках органів сертифікації на вироби та конструкції, що використовувались при виконанні Робіт.</w:t>
      </w:r>
    </w:p>
    <w:p w:rsidR="00886475" w:rsidRPr="00886475" w:rsidRDefault="00886475" w:rsidP="00886475">
      <w:pPr>
        <w:rPr>
          <w:lang w:eastAsia="en-US"/>
        </w:rPr>
      </w:pPr>
      <w:r w:rsidRPr="00886475">
        <w:rPr>
          <w:lang w:eastAsia="en-US"/>
        </w:rPr>
        <w:t>5.4.18.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886475" w:rsidRPr="00886475" w:rsidRDefault="00886475" w:rsidP="00886475">
      <w:pPr>
        <w:rPr>
          <w:lang w:eastAsia="en-US"/>
        </w:rPr>
      </w:pPr>
      <w:r w:rsidRPr="00886475">
        <w:rPr>
          <w:lang w:eastAsia="en-US"/>
        </w:rPr>
        <w:t>5.4.19. У разі виявлення додаткових робіт не врахованих Локальним кошторисом, Підрядник зобов’язується повідомити про це Замовника шляхом письмового повідомлення у дводенний термін з дня виявлення таких додаткових робіт.</w:t>
      </w:r>
    </w:p>
    <w:p w:rsidR="00886475" w:rsidRPr="00886475" w:rsidRDefault="00886475" w:rsidP="00886475">
      <w:pPr>
        <w:rPr>
          <w:lang w:eastAsia="en-US"/>
        </w:rPr>
      </w:pPr>
      <w:r w:rsidRPr="00886475">
        <w:rPr>
          <w:lang w:eastAsia="en-US"/>
        </w:rPr>
        <w:t xml:space="preserve">5.4.20. Виконати </w:t>
      </w:r>
      <w:r w:rsidRPr="00886475">
        <w:t xml:space="preserve">належним чином </w:t>
      </w:r>
      <w:r w:rsidRPr="00886475">
        <w:rPr>
          <w:lang w:eastAsia="en-US"/>
        </w:rPr>
        <w:t>всі Роботи та зобов’язання, які є предметом цього Договору відповідно до умов  Договору.</w:t>
      </w:r>
    </w:p>
    <w:p w:rsidR="00886475" w:rsidRPr="00886475" w:rsidRDefault="00886475" w:rsidP="00886475">
      <w:r w:rsidRPr="00886475">
        <w:rPr>
          <w:lang w:eastAsia="en-US"/>
        </w:rPr>
        <w:t xml:space="preserve">5.4.21.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і представника технічного нагляду у визначені Договором строки та нести відповідальність за якість матеріалів, що використовує при виконанні Робіт. Підтвердженням чого можуть бути технічні паспорти, сертифікати чи інші документи виробників матеріалів </w:t>
      </w:r>
      <w:r w:rsidRPr="00886475">
        <w:t>та протоколи лабораторних досліджень (випробувань) зразків матеріалів.</w:t>
      </w:r>
    </w:p>
    <w:p w:rsidR="00886475" w:rsidRPr="00886475" w:rsidRDefault="00886475" w:rsidP="00886475">
      <w:r w:rsidRPr="00886475">
        <w:t>5.4.22. Підрядник зобов'язаний повідомляти письмово Замовника про проведення поточних перевірок та випробувань Робіт, матеріалів за 10 (десять) календарних днів до їх проведення та надавати інформацію про їх результати, вжиті заходи з усунення виявлених недоліків протягом      5 (п’яти) календарних днів після одержання від Замовника відповідного запиту.</w:t>
      </w:r>
    </w:p>
    <w:p w:rsidR="00886475" w:rsidRPr="00886475" w:rsidRDefault="00886475" w:rsidP="00886475">
      <w:pPr>
        <w:rPr>
          <w:lang w:eastAsia="en-US"/>
        </w:rPr>
      </w:pPr>
      <w:r w:rsidRPr="00886475">
        <w:rPr>
          <w:lang w:eastAsia="en-US"/>
        </w:rPr>
        <w:t>5.4.23. Забезпечити своєчасне прибирання та вивезення будівельного сміття, що накопичується в ході виконання будівельних робіт на Об'єкті та після закінчення виконання всього комплексу Робіт за цим Договором.</w:t>
      </w:r>
    </w:p>
    <w:p w:rsidR="00886475" w:rsidRPr="00886475" w:rsidRDefault="00886475" w:rsidP="00886475">
      <w:pPr>
        <w:rPr>
          <w:lang w:eastAsia="en-US"/>
        </w:rPr>
      </w:pPr>
      <w:r w:rsidRPr="00886475">
        <w:rPr>
          <w:lang w:eastAsia="en-US"/>
        </w:rPr>
        <w:t xml:space="preserve"> 5.4.24. В строки передбачені чинним законодавством України надавати Замовнику податкові накладні, складені в електронній формі та зареєстровані в Єдиному реєстрі податкових накладних. У податкових накладних, крім індивідуального податкового </w:t>
      </w:r>
      <w:r w:rsidRPr="00886475">
        <w:rPr>
          <w:lang w:eastAsia="en-US"/>
        </w:rPr>
        <w:lastRenderedPageBreak/>
        <w:t>номера Замовника, в реквізиті податкової накладної «номер філії» обов’язково зазначається числовий номер Замовника – «242».</w:t>
      </w:r>
    </w:p>
    <w:p w:rsidR="00886475" w:rsidRPr="00886475" w:rsidRDefault="00886475" w:rsidP="00886475">
      <w:pPr>
        <w:rPr>
          <w:lang w:eastAsia="en-US"/>
        </w:rPr>
      </w:pPr>
      <w:r w:rsidRPr="00886475">
        <w:rPr>
          <w:lang w:eastAsia="en-US"/>
        </w:rPr>
        <w:t>5.4.25. Виконувати належним чином інші зобов'язання, що передбачені Договором.</w:t>
      </w:r>
    </w:p>
    <w:p w:rsidR="00886475" w:rsidRPr="00886475" w:rsidRDefault="00886475" w:rsidP="00886475">
      <w:pPr>
        <w:rPr>
          <w:lang w:eastAsia="en-US"/>
        </w:rPr>
      </w:pPr>
      <w:r w:rsidRPr="00886475">
        <w:rPr>
          <w:lang w:eastAsia="en-US"/>
        </w:rPr>
        <w:t>5.4.26. Укласти протягом 2 (двох) робочих днів з дня підписання Договору договір страхування ризиків випадкового знищення або пошкодження  майна Замовника та протягом 2 робочих днів з дня його укладення  надати Замовнику його копію. Вигодонабувачем за таким договором страхування виступає Замовник. У випадку невиконання цієї вимоги, ризик випадкового знищення або пошкодження Об’єкту в повному обсязі несе Підрядник з моменту передачі йому Об’єкту за Актом приймання-передачі в порядку передбаченому п. 11.4.5. цього Договору.</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6. ВІДПОВІДАЛЬНІСТЬ СТОРІН</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6.1.</w:t>
      </w:r>
      <w:r w:rsidRPr="00886475">
        <w:t xml:space="preserve"> Відповідальність Сторін за порушення зобов'язань по Договору та порядок урегулювання спорів визначаються положеннями  Договору та чинного законодавства.</w:t>
      </w:r>
      <w:r w:rsidRPr="00886475">
        <w:rPr>
          <w:lang w:eastAsia="en-US"/>
        </w:rPr>
        <w:t xml:space="preserve"> </w:t>
      </w:r>
    </w:p>
    <w:p w:rsidR="00886475" w:rsidRPr="00886475" w:rsidRDefault="00886475" w:rsidP="00886475">
      <w:pPr>
        <w:rPr>
          <w:lang w:eastAsia="en-US"/>
        </w:rPr>
      </w:pPr>
      <w:r w:rsidRPr="00886475">
        <w:rPr>
          <w:lang w:eastAsia="en-US"/>
        </w:rPr>
        <w:t>6.2. Кожна зі Сторін за цим Договором зобов'язується відшкодувати іншій Стороні реальні збитки заподіяні невиконанням чи неналежним виконанням передбачених цим Договором зобов'язань, розмір яких підтверджується документально відповідно до чинного законодавства України.</w:t>
      </w:r>
    </w:p>
    <w:p w:rsidR="00886475" w:rsidRPr="00886475" w:rsidRDefault="00886475" w:rsidP="00886475">
      <w:pPr>
        <w:rPr>
          <w:lang w:eastAsia="en-US"/>
        </w:rPr>
      </w:pPr>
      <w:r w:rsidRPr="00886475">
        <w:rPr>
          <w:lang w:eastAsia="en-US"/>
        </w:rPr>
        <w:t>6.3. У разі невиконання або несвоєчасного виконання зобов'язань за цим Договором Підрядник сплачує Замовнику штраф у розмірі визначеному в п. 6.4.1.- 6.4.5. цього Договору, а у разі здійснення авансового платежу Підрядник, крім сплати зазначеного штрафу, повертає Замовнику кошти з урахуванням індексу інфляції.</w:t>
      </w:r>
    </w:p>
    <w:p w:rsidR="00886475" w:rsidRPr="00886475" w:rsidRDefault="00886475" w:rsidP="00886475">
      <w:pPr>
        <w:rPr>
          <w:lang w:eastAsia="en-US"/>
        </w:rPr>
      </w:pPr>
      <w:r w:rsidRPr="00886475">
        <w:rPr>
          <w:lang w:eastAsia="en-US"/>
        </w:rPr>
        <w:t>6.4. Види порушень та санкції за них, установлені цим Договором:</w:t>
      </w:r>
    </w:p>
    <w:p w:rsidR="00886475" w:rsidRPr="00886475" w:rsidRDefault="00886475" w:rsidP="00886475">
      <w:pPr>
        <w:rPr>
          <w:lang w:eastAsia="en-US"/>
        </w:rPr>
      </w:pPr>
      <w:r w:rsidRPr="00886475">
        <w:rPr>
          <w:lang w:eastAsia="en-US"/>
        </w:rPr>
        <w:t>6.4.1. Підрядник несе відповідальність за порушення зі своєї вини таких зобов'язань за Договором і у таких сумах:</w:t>
      </w:r>
    </w:p>
    <w:p w:rsidR="00886475" w:rsidRPr="00886475" w:rsidRDefault="00886475" w:rsidP="00886475">
      <w:pPr>
        <w:rPr>
          <w:lang w:eastAsia="en-US"/>
        </w:rPr>
      </w:pPr>
      <w:r w:rsidRPr="00886475">
        <w:rPr>
          <w:lang w:eastAsia="en-US"/>
        </w:rPr>
        <w:t>- за порушення строків закінчення виконання Робіт (здачі в експлуатацію) або відхилення від Календарного графіку виконання робіт Підрядник сплачує штраф в розмірі 0,3% відсотка від вартості незавершених Робіт за кожний день прострочення на поточний рахунок Замовника, зазначений у розділі 1</w:t>
      </w:r>
      <w:r w:rsidR="00C654B6">
        <w:rPr>
          <w:lang w:eastAsia="en-US"/>
        </w:rPr>
        <w:t>4</w:t>
      </w:r>
      <w:r w:rsidRPr="00886475">
        <w:rPr>
          <w:lang w:eastAsia="en-US"/>
        </w:rPr>
        <w:t xml:space="preserve"> Договору;</w:t>
      </w:r>
    </w:p>
    <w:p w:rsidR="00886475" w:rsidRPr="00886475" w:rsidRDefault="00886475" w:rsidP="00886475">
      <w:pPr>
        <w:rPr>
          <w:lang w:eastAsia="en-US"/>
        </w:rPr>
      </w:pPr>
      <w:r w:rsidRPr="00886475">
        <w:rPr>
          <w:lang w:eastAsia="en-US"/>
        </w:rPr>
        <w:t>- у разі виявлення недоліків (дефектів) у Роботах Підрядник зобов’язаний сплатити Замовнику штраф в розмірі 10% (десять) відсотків від вартості виявлених недоліків та/або дефектів (недоробок) за кожен випадок на поточний рахунок Замовника, зазначений у розділі 1</w:t>
      </w:r>
      <w:r w:rsidR="00C654B6">
        <w:rPr>
          <w:lang w:eastAsia="en-US"/>
        </w:rPr>
        <w:t>4</w:t>
      </w:r>
      <w:r w:rsidRPr="00886475">
        <w:rPr>
          <w:lang w:eastAsia="en-US"/>
        </w:rPr>
        <w:t xml:space="preserve"> Договору;</w:t>
      </w:r>
    </w:p>
    <w:p w:rsidR="00886475" w:rsidRPr="00886475" w:rsidRDefault="00886475" w:rsidP="00886475">
      <w:pPr>
        <w:rPr>
          <w:lang w:eastAsia="en-US"/>
        </w:rPr>
      </w:pPr>
      <w:r w:rsidRPr="00886475">
        <w:rPr>
          <w:lang w:eastAsia="en-US"/>
        </w:rPr>
        <w:t>- у разі порушення строків усунення недоліків (дефектів), виявлених Замовником, визначених в акті про недоліки протягом Гарантійного строку експлуатації  (п.2.4. цього Договору), Підрядник сплачує на поточний рахунок Замовника,  зазначений у розділі 1</w:t>
      </w:r>
      <w:r w:rsidR="00C654B6">
        <w:rPr>
          <w:lang w:eastAsia="en-US"/>
        </w:rPr>
        <w:t>4</w:t>
      </w:r>
      <w:r w:rsidRPr="00886475">
        <w:rPr>
          <w:lang w:eastAsia="en-US"/>
        </w:rPr>
        <w:t xml:space="preserve"> Договору, штраф у сумі 1000 (одна тисяча) гривень 00 коп. за кожний день затримки понад 3 (три) робочих дні.</w:t>
      </w:r>
    </w:p>
    <w:p w:rsidR="00886475" w:rsidRPr="00886475" w:rsidRDefault="00886475" w:rsidP="00886475">
      <w:pPr>
        <w:rPr>
          <w:lang w:eastAsia="en-US"/>
        </w:rPr>
      </w:pPr>
      <w:r w:rsidRPr="00886475">
        <w:rPr>
          <w:lang w:eastAsia="en-US"/>
        </w:rPr>
        <w:t xml:space="preserve">6.4.2. У випадку порушення Підрядником строків початку виконання Робіт, більше ніж на 5 (п’ять) робочих днів, останній (Підрядник) зобов’язаний сплатити Замовнику штраф у розмірі 1% (один) відсоток від загальної вартості Робіт, що зазначена в п. 3.1 Договору, </w:t>
      </w:r>
      <w:r w:rsidRPr="00886475">
        <w:t>за кожний день затримки</w:t>
      </w:r>
      <w:r w:rsidRPr="00886475">
        <w:rPr>
          <w:lang w:eastAsia="en-US"/>
        </w:rPr>
        <w:t xml:space="preserve"> з урахуванням вимог п. 4.1. цього Договору.</w:t>
      </w:r>
    </w:p>
    <w:p w:rsidR="00886475" w:rsidRPr="00886475" w:rsidRDefault="00886475" w:rsidP="00886475">
      <w:pPr>
        <w:rPr>
          <w:lang w:eastAsia="en-US"/>
        </w:rPr>
      </w:pPr>
      <w:r w:rsidRPr="00886475">
        <w:rPr>
          <w:lang w:eastAsia="en-US"/>
        </w:rPr>
        <w:t xml:space="preserve">6.4.3. У випадку пошкодження, при проведенні Робіт, </w:t>
      </w:r>
      <w:r w:rsidRPr="00886475">
        <w:t>майна Замовника та майна третіх осіб в  тому числі,</w:t>
      </w:r>
      <w:r w:rsidRPr="00886475">
        <w:rPr>
          <w:lang w:eastAsia="en-US"/>
        </w:rPr>
        <w:t xml:space="preserve"> систем охоронно-пожежної сигналізації (демонтаж або закрашування оповіщувачів, камер спостереження, обрив ліній зв’язку тощо) Підрядник зобов’язаний відшкодувати Замовнику всі нанесені збитки.</w:t>
      </w:r>
    </w:p>
    <w:p w:rsidR="00886475" w:rsidRPr="00886475" w:rsidRDefault="00886475" w:rsidP="00886475">
      <w:pPr>
        <w:rPr>
          <w:lang w:eastAsia="en-US"/>
        </w:rPr>
      </w:pPr>
      <w:r w:rsidRPr="00886475">
        <w:rPr>
          <w:lang w:eastAsia="en-US"/>
        </w:rPr>
        <w:t>6.4.4. Крім сплати штрафних санкцій Підрядник компенсує Замовнику збитки, зумовлені невиконанням або неналежним виконанням своїх зобов'язань за цим Договором.</w:t>
      </w:r>
    </w:p>
    <w:p w:rsidR="00886475" w:rsidRPr="00886475" w:rsidRDefault="00886475" w:rsidP="00886475">
      <w:pPr>
        <w:rPr>
          <w:lang w:eastAsia="en-US"/>
        </w:rPr>
      </w:pPr>
      <w:r w:rsidRPr="00886475">
        <w:rPr>
          <w:lang w:eastAsia="en-US"/>
        </w:rPr>
        <w:t>6.4.5. У разі невиконання або неналежного виконання Підрядником своїх зобов’язань за даним Договором, він (Підрядник) відшкодовує Замовнику збитки у повному обсязі, якщо не доведе, що порушення Договору сталося не з його вини.</w:t>
      </w:r>
    </w:p>
    <w:p w:rsidR="00886475" w:rsidRPr="00886475" w:rsidRDefault="00886475" w:rsidP="00886475">
      <w:pPr>
        <w:rPr>
          <w:lang w:eastAsia="en-US"/>
        </w:rPr>
      </w:pPr>
      <w:r w:rsidRPr="00886475">
        <w:rPr>
          <w:lang w:eastAsia="en-US"/>
        </w:rPr>
        <w:t>6.5. Замовник несе відповідальність за порушення зі своєї вини таких зобов'язань і у таких розмірах:</w:t>
      </w:r>
    </w:p>
    <w:p w:rsidR="00886475" w:rsidRPr="00886475" w:rsidRDefault="00886475" w:rsidP="00886475">
      <w:pPr>
        <w:rPr>
          <w:lang w:eastAsia="en-US"/>
        </w:rPr>
      </w:pPr>
      <w:r w:rsidRPr="00886475">
        <w:rPr>
          <w:lang w:eastAsia="en-US"/>
        </w:rPr>
        <w:lastRenderedPageBreak/>
        <w:t>- за порушення строку оплати вартості Робіт, що визначений в п. 3.2.2. цього Договору, на строк більше 5 (п’ять) робочих днів, Замовник повинен сплатити Підряднику пеню у розмірі облікової ставки Національного банку України, яка діяла в період, за який сплачується пеня, від суми, належної до сплати за кожний прострочений день.</w:t>
      </w:r>
    </w:p>
    <w:p w:rsidR="00886475" w:rsidRPr="00886475" w:rsidRDefault="00886475" w:rsidP="00886475">
      <w:pPr>
        <w:rPr>
          <w:lang w:eastAsia="en-US"/>
        </w:rPr>
      </w:pPr>
      <w:r w:rsidRPr="00886475">
        <w:rPr>
          <w:lang w:eastAsia="en-US"/>
        </w:rPr>
        <w:t>6.6. Відшкодування збитків, сплата неустойки (штрафів, пені) не звільняють Сторони від виконання зобов’язань за цим Договором.</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7. ОБСТАВИНИ НЕПЕРЕБОРНОЇ СИЛИ</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6475" w:rsidRPr="00886475" w:rsidRDefault="00886475" w:rsidP="00886475">
      <w:pPr>
        <w:rPr>
          <w:lang w:eastAsia="en-US"/>
        </w:rPr>
      </w:pPr>
      <w:r w:rsidRPr="00886475">
        <w:rPr>
          <w:lang w:eastAsia="en-US"/>
        </w:rPr>
        <w:t>7.2.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886475" w:rsidRPr="00886475" w:rsidRDefault="00886475" w:rsidP="00886475">
      <w:pPr>
        <w:rPr>
          <w:lang w:eastAsia="en-US"/>
        </w:rPr>
      </w:pPr>
      <w:r w:rsidRPr="00886475">
        <w:rPr>
          <w:lang w:eastAsia="en-US"/>
        </w:rPr>
        <w:t>7.3.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в тому числі Кабінету Міністрів, Міністерства Охороги Здоров’я та Торгово-промислової палати України.</w:t>
      </w:r>
    </w:p>
    <w:p w:rsidR="00886475" w:rsidRPr="00886475" w:rsidRDefault="00886475" w:rsidP="00886475">
      <w:pPr>
        <w:rPr>
          <w:lang w:eastAsia="en-US"/>
        </w:rPr>
      </w:pPr>
      <w:r w:rsidRPr="00886475">
        <w:rPr>
          <w:lang w:eastAsia="en-US"/>
        </w:rPr>
        <w:t xml:space="preserve">7.4.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r w:rsidRPr="00886475">
        <w:t>У разі попередньої оплати (</w:t>
      </w:r>
      <w:r w:rsidRPr="00886475">
        <w:rPr>
          <w:lang w:eastAsia="en-US"/>
        </w:rPr>
        <w:t xml:space="preserve">авансового платежу) </w:t>
      </w:r>
      <w:r w:rsidRPr="00886475">
        <w:t>Підрядник повертає Замовнику кошти протягом трьох календарних днів з дня розірвання Договору.</w:t>
      </w:r>
      <w:r w:rsidRPr="00886475">
        <w:rPr>
          <w:lang w:eastAsia="en-US"/>
        </w:rPr>
        <w:t xml:space="preserve"> </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8. ВИРІШЕННЯ СПОРІВ</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8.1.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886475" w:rsidRPr="00886475" w:rsidRDefault="00886475" w:rsidP="00886475">
      <w:pPr>
        <w:rPr>
          <w:lang w:eastAsia="en-US"/>
        </w:rPr>
      </w:pPr>
      <w:r w:rsidRPr="00886475">
        <w:rPr>
          <w:lang w:eastAsia="en-US"/>
        </w:rPr>
        <w:t>8.2. У разі недосягнення Сторонами згоди спори (розбіжності) вирішуються у судовому порядку.</w:t>
      </w:r>
    </w:p>
    <w:p w:rsidR="00886475" w:rsidRPr="00886475" w:rsidRDefault="00886475" w:rsidP="00886475">
      <w:pPr>
        <w:rPr>
          <w:lang w:eastAsia="en-US"/>
        </w:rPr>
      </w:pPr>
      <w:r w:rsidRPr="00886475">
        <w:rPr>
          <w:lang w:eastAsia="en-US"/>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9. СТРОК ДІЇ ДОГОВОРУ</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 xml:space="preserve">9.1. Цей Договір набирає чинності з моменту його підписання Сторонами та скріплення печатками Сторін і діє до </w:t>
      </w:r>
      <w:r w:rsidRPr="00886475">
        <w:rPr>
          <w:b/>
          <w:lang w:eastAsia="en-US"/>
        </w:rPr>
        <w:t>«____» ________________202___ року</w:t>
      </w:r>
      <w:r w:rsidRPr="00886475">
        <w:rPr>
          <w:lang w:eastAsia="en-US"/>
        </w:rPr>
        <w:t xml:space="preserve">, але в будь-якому випадку до повного виконання Сторонами своїх зобов'язань </w:t>
      </w:r>
      <w:r w:rsidRPr="00886475">
        <w:t>за цим Договором</w:t>
      </w:r>
      <w:r w:rsidRPr="00886475">
        <w:rPr>
          <w:lang w:eastAsia="en-US"/>
        </w:rPr>
        <w:t>. Закінчення строку дії Договору не звільняє Сторони від відповідальності за його порушення, яке мало місце під час дії Договору.</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10. КОНФІДЕНЦІЙНІСТЬ</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10.1. Кожна з Сторін повинна суворо зберігати конфіденційність цього Договору та одержаної на підставі Договору інформації (в т.ч. банківської або комерційної таємниці) та вживати всіх можливих заходів для запобігання розголошення такої інформації.</w:t>
      </w:r>
    </w:p>
    <w:p w:rsidR="00886475" w:rsidRPr="00886475" w:rsidRDefault="00886475" w:rsidP="00886475">
      <w:pPr>
        <w:rPr>
          <w:lang w:eastAsia="en-US"/>
        </w:rPr>
      </w:pPr>
      <w:r w:rsidRPr="00886475">
        <w:rPr>
          <w:lang w:eastAsia="en-US"/>
        </w:rPr>
        <w:t>10.2. Зобов’язання Сторін по дотриманню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Договору (в тому числі дострокового).</w:t>
      </w:r>
    </w:p>
    <w:p w:rsidR="00886475" w:rsidRPr="00886475" w:rsidRDefault="00886475" w:rsidP="00886475">
      <w:pPr>
        <w:rPr>
          <w:lang w:eastAsia="en-US"/>
        </w:rPr>
      </w:pPr>
      <w:r w:rsidRPr="00886475">
        <w:rPr>
          <w:lang w:eastAsia="en-US"/>
        </w:rPr>
        <w:lastRenderedPageBreak/>
        <w:t>Строк зобов’язань по зберіганню конфіденційної інформації, яка становить банківську таємницю, визначається згідно чинного законодавства України.</w:t>
      </w:r>
    </w:p>
    <w:p w:rsidR="00886475" w:rsidRPr="00886475" w:rsidRDefault="00886475" w:rsidP="00886475">
      <w:pPr>
        <w:rPr>
          <w:lang w:eastAsia="en-US"/>
        </w:rPr>
      </w:pPr>
      <w:r w:rsidRPr="00886475">
        <w:rPr>
          <w:lang w:eastAsia="en-US"/>
        </w:rPr>
        <w:t>10.3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886475" w:rsidRPr="00886475" w:rsidRDefault="00886475" w:rsidP="00886475">
      <w:pPr>
        <w:rPr>
          <w:lang w:eastAsia="en-US"/>
        </w:rPr>
      </w:pPr>
      <w:r w:rsidRPr="00886475">
        <w:rPr>
          <w:lang w:eastAsia="en-US"/>
        </w:rPr>
        <w:t xml:space="preserve">10.4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w:t>
      </w:r>
    </w:p>
    <w:p w:rsidR="00886475" w:rsidRPr="00886475" w:rsidRDefault="00886475" w:rsidP="00886475">
      <w:pPr>
        <w:rPr>
          <w:lang w:eastAsia="en-US"/>
        </w:rPr>
      </w:pPr>
      <w:r w:rsidRPr="00886475">
        <w:rPr>
          <w:lang w:eastAsia="en-US"/>
        </w:rPr>
        <w:t>10.5.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886475" w:rsidRPr="00886475" w:rsidRDefault="00886475" w:rsidP="00886475">
      <w:pPr>
        <w:rPr>
          <w:lang w:eastAsia="en-US"/>
        </w:rPr>
      </w:pPr>
      <w:r w:rsidRPr="00886475">
        <w:rPr>
          <w:lang w:eastAsia="en-US"/>
        </w:rPr>
        <w:t>10.6. Підрядник надає беззастережну згоду на розкриття Замовником будь-якої та всієї інформації стосовно Підрядника, умов договорів з Підрядником та порядку виконання обов’язків за ними аудиторам, які надають Замовнику послуги, пов’язані з основною діяльністю Замовника.</w:t>
      </w:r>
    </w:p>
    <w:p w:rsidR="00886475" w:rsidRPr="00886475" w:rsidRDefault="00886475" w:rsidP="00886475">
      <w:pPr>
        <w:rPr>
          <w:lang w:eastAsia="en-US"/>
        </w:rPr>
      </w:pPr>
    </w:p>
    <w:p w:rsidR="00886475" w:rsidRPr="00886475" w:rsidRDefault="00886475" w:rsidP="00886475">
      <w:pPr>
        <w:jc w:val="center"/>
        <w:rPr>
          <w:b/>
          <w:lang w:eastAsia="en-US"/>
        </w:rPr>
      </w:pPr>
      <w:r w:rsidRPr="00886475">
        <w:rPr>
          <w:b/>
          <w:lang w:eastAsia="en-US"/>
        </w:rPr>
        <w:t>11. ІНШІ УМОВИ</w:t>
      </w:r>
    </w:p>
    <w:p w:rsidR="00886475" w:rsidRPr="00886475" w:rsidRDefault="00886475" w:rsidP="00886475">
      <w:pPr>
        <w:rPr>
          <w:lang w:eastAsia="en-US"/>
        </w:rPr>
      </w:pPr>
    </w:p>
    <w:p w:rsidR="00886475" w:rsidRPr="00886475" w:rsidRDefault="00886475" w:rsidP="00886475">
      <w:pPr>
        <w:rPr>
          <w:b/>
          <w:lang w:eastAsia="en-US"/>
        </w:rPr>
      </w:pPr>
      <w:r w:rsidRPr="00886475">
        <w:rPr>
          <w:b/>
          <w:lang w:eastAsia="en-US"/>
        </w:rPr>
        <w:t>11.1. Забезпечення Робіт:</w:t>
      </w:r>
    </w:p>
    <w:p w:rsidR="00886475" w:rsidRPr="00886475" w:rsidRDefault="00886475" w:rsidP="00886475">
      <w:pPr>
        <w:rPr>
          <w:lang w:eastAsia="en-US"/>
        </w:rPr>
      </w:pPr>
      <w:r w:rsidRPr="00886475">
        <w:rPr>
          <w:lang w:eastAsia="en-US"/>
        </w:rPr>
        <w:t>11.1.1. Забезпечення Робіт матеріалами, устаткуванням та послугами здійснюється Підрядником з урахуванням умов Договору.</w:t>
      </w:r>
    </w:p>
    <w:p w:rsidR="00886475" w:rsidRPr="00886475" w:rsidRDefault="00886475" w:rsidP="00886475">
      <w:pPr>
        <w:rPr>
          <w:lang w:eastAsia="en-US"/>
        </w:rPr>
      </w:pPr>
      <w:r w:rsidRPr="00886475">
        <w:rPr>
          <w:b/>
          <w:lang w:eastAsia="en-US"/>
        </w:rPr>
        <w:t>11.2. Порядок залучення до виконання Робіт субпідрядників</w:t>
      </w:r>
      <w:r w:rsidRPr="00886475">
        <w:rPr>
          <w:lang w:eastAsia="en-US"/>
        </w:rPr>
        <w:t>:</w:t>
      </w:r>
    </w:p>
    <w:p w:rsidR="00886475" w:rsidRPr="00886475" w:rsidRDefault="00886475" w:rsidP="00886475">
      <w:pPr>
        <w:rPr>
          <w:lang w:eastAsia="en-US"/>
        </w:rPr>
      </w:pPr>
      <w:r w:rsidRPr="00886475">
        <w:rPr>
          <w:lang w:eastAsia="en-US"/>
        </w:rPr>
        <w:t>11.2.1. Підрядник має право залучати до виконання Робіт субпідрядників, згідно п. 5.3.1. цього Договору.</w:t>
      </w:r>
    </w:p>
    <w:p w:rsidR="00886475" w:rsidRPr="00886475" w:rsidRDefault="00886475" w:rsidP="00886475">
      <w:pPr>
        <w:rPr>
          <w:lang w:eastAsia="en-US"/>
        </w:rPr>
      </w:pPr>
      <w:r w:rsidRPr="00886475">
        <w:rPr>
          <w:lang w:eastAsia="en-US"/>
        </w:rPr>
        <w:t>11.2.2.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тощо).</w:t>
      </w:r>
    </w:p>
    <w:p w:rsidR="00886475" w:rsidRPr="00886475" w:rsidRDefault="00886475" w:rsidP="00886475">
      <w:pPr>
        <w:rPr>
          <w:lang w:eastAsia="en-US"/>
        </w:rPr>
      </w:pPr>
      <w:r w:rsidRPr="00886475">
        <w:rPr>
          <w:lang w:eastAsia="en-US"/>
        </w:rPr>
        <w:t>11.2.3.</w:t>
      </w:r>
      <w:r w:rsidRPr="00886475">
        <w:rPr>
          <w:rFonts w:eastAsia="Times New Roman"/>
          <w:snapToGrid w:val="0"/>
        </w:rPr>
        <w:t xml:space="preserve"> </w:t>
      </w:r>
      <w:r w:rsidRPr="00886475">
        <w:rPr>
          <w:lang w:eastAsia="en-US"/>
        </w:rPr>
        <w:t>Погодження залучення субпідрядників Замовником здійснюється на основі інформації Підрядника, яка надається Замовнику за 10 (десять) робочих днів до початку виконання субпідрядником Робіт. Замовник має право протягом 5 (п’яти) робочих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надасть відповідь Підряднику у визначений час, кандидатура субпідрядника вважається узгодженою.</w:t>
      </w:r>
    </w:p>
    <w:p w:rsidR="00886475" w:rsidRPr="00886475" w:rsidRDefault="00886475" w:rsidP="00886475">
      <w:pPr>
        <w:rPr>
          <w:b/>
          <w:lang w:eastAsia="en-US"/>
        </w:rPr>
      </w:pPr>
      <w:r w:rsidRPr="00886475">
        <w:rPr>
          <w:b/>
          <w:lang w:eastAsia="en-US"/>
        </w:rPr>
        <w:t>11.3. Залучення до виконання Робіт робочої сили:</w:t>
      </w:r>
    </w:p>
    <w:p w:rsidR="00886475" w:rsidRPr="00886475" w:rsidRDefault="00886475" w:rsidP="00886475">
      <w:pPr>
        <w:rPr>
          <w:lang w:eastAsia="en-US"/>
        </w:rPr>
      </w:pPr>
      <w:r w:rsidRPr="00886475">
        <w:rPr>
          <w:lang w:eastAsia="en-US"/>
        </w:rPr>
        <w:t>11.3.1. Залучення до виконання Робіт робочої сили повністю забезпечує Підрядник.</w:t>
      </w:r>
    </w:p>
    <w:p w:rsidR="00886475" w:rsidRPr="00886475" w:rsidRDefault="00886475" w:rsidP="00886475">
      <w:pPr>
        <w:rPr>
          <w:lang w:eastAsia="en-US"/>
        </w:rPr>
      </w:pPr>
      <w:r w:rsidRPr="00886475">
        <w:rPr>
          <w:lang w:eastAsia="en-US"/>
        </w:rPr>
        <w:t>11.3.2. Підрядник забезпечує дотримання усіма працівниками трудового законодавства, створення для них на Об’єкті необхідних умов праці та відпочинку, проведення необхідного інструктажу, в тому числі із техніки безпеки, охорони праці, пожежної безпеки, тощо.</w:t>
      </w:r>
    </w:p>
    <w:p w:rsidR="00886475" w:rsidRPr="00886475" w:rsidRDefault="00886475" w:rsidP="00886475">
      <w:r w:rsidRPr="00886475">
        <w:rPr>
          <w:lang w:eastAsia="en-US"/>
        </w:rPr>
        <w:t xml:space="preserve">11.3.3. Підрядник </w:t>
      </w:r>
      <w:r w:rsidRPr="00886475">
        <w:t>несе відповідальність за дотримання працівниками чинних вимог законодавства України з техніки безпеки, охорони праці та пожежної безпеки.</w:t>
      </w:r>
    </w:p>
    <w:p w:rsidR="00886475" w:rsidRPr="00886475" w:rsidRDefault="00886475" w:rsidP="00886475">
      <w:pPr>
        <w:rPr>
          <w:lang w:eastAsia="en-US"/>
        </w:rPr>
      </w:pPr>
      <w:r w:rsidRPr="00886475">
        <w:t>11.3.4. Підрядник не має права залучати до виконання робіт сторонніх працівників, які не мають врегульованих трудовим законодавством відносин із Підрядником.</w:t>
      </w:r>
    </w:p>
    <w:p w:rsidR="00886475" w:rsidRPr="00886475" w:rsidRDefault="00886475" w:rsidP="00886475">
      <w:pPr>
        <w:rPr>
          <w:b/>
        </w:rPr>
      </w:pPr>
      <w:r w:rsidRPr="00886475">
        <w:rPr>
          <w:b/>
        </w:rPr>
        <w:t>11. 4. Організація виконання Робіт:</w:t>
      </w:r>
    </w:p>
    <w:p w:rsidR="00886475" w:rsidRPr="00886475" w:rsidRDefault="00886475" w:rsidP="00886475">
      <w:r w:rsidRPr="00886475">
        <w:lastRenderedPageBreak/>
        <w:t>11.4.1. Замовник за Актом приймання-передачі передає Підряднику Об’єкт та проектну  документацію протягом 3 (трьох) робочих днів з дня підписання даного Договору.</w:t>
      </w:r>
    </w:p>
    <w:p w:rsidR="00886475" w:rsidRPr="00886475" w:rsidRDefault="00886475" w:rsidP="00886475">
      <w:r w:rsidRPr="00886475">
        <w:t>11.4.2. Підрядник може використовувати Об’єкт робіт для виконання Робіт з 07:00 години до 21:00 години у такі дні тижня: понеділок-п’ятниця.</w:t>
      </w:r>
    </w:p>
    <w:p w:rsidR="00886475" w:rsidRPr="00886475" w:rsidRDefault="00886475" w:rsidP="00886475">
      <w:r w:rsidRPr="00886475">
        <w:t>11.4.3. Підрядник забезпечує виконання Робіт згідно з Календарним графіком виконання Робіт, який є  Додатком 3 до цього Договору.</w:t>
      </w:r>
    </w:p>
    <w:p w:rsidR="00886475" w:rsidRPr="00886475" w:rsidRDefault="00886475" w:rsidP="00886475">
      <w:r w:rsidRPr="00886475">
        <w:t>11.4.4. Підрядник має право уточнити Календарний графік виконання Робіт за письмовим погодженням Замовника у випадках:</w:t>
      </w:r>
    </w:p>
    <w:p w:rsidR="00886475" w:rsidRPr="00886475" w:rsidRDefault="00886475" w:rsidP="00886475">
      <w:r w:rsidRPr="00886475">
        <w:t>- зміни фінансування, згідно Розділу 3 (протягом 5 (п’яти) робочих днів після підписання Додаткового договору до Договору, що враховує ці зміни);</w:t>
      </w:r>
    </w:p>
    <w:p w:rsidR="00886475" w:rsidRPr="00886475" w:rsidRDefault="00886475" w:rsidP="00886475">
      <w:r w:rsidRPr="00886475">
        <w:t>- якщо відставання виконання Робіт від графіка буде становити більше 15 (п’ятнадцяти) календарних днів;</w:t>
      </w:r>
    </w:p>
    <w:p w:rsidR="00886475" w:rsidRPr="00886475" w:rsidRDefault="00886475" w:rsidP="00886475">
      <w:r w:rsidRPr="00886475">
        <w:t xml:space="preserve">- призупинення дії цього Договору </w:t>
      </w:r>
      <w:r w:rsidRPr="00886475">
        <w:rPr>
          <w:lang w:eastAsia="en-US"/>
        </w:rPr>
        <w:t xml:space="preserve">залежно від реального фінансування видатків. </w:t>
      </w:r>
    </w:p>
    <w:p w:rsidR="00886475" w:rsidRPr="00886475" w:rsidRDefault="00886475" w:rsidP="00886475">
      <w:r w:rsidRPr="00886475">
        <w:t>Одночасно із уточненням Календарного графіка виконання Робіт, Підрядник, якщо порушення строків виконання Робіт сталося за його вини зобов’язаний розробити заходи з усунення відставання Робіт та в продовж 3 робочих днів погодити їх із Замовником.</w:t>
      </w:r>
    </w:p>
    <w:p w:rsidR="00886475" w:rsidRPr="00886475" w:rsidRDefault="00886475" w:rsidP="00886475">
      <w:r w:rsidRPr="00886475">
        <w:t>11.4.5. Підрядник зобов’язаний повідомляти Замовника про виникнення обставин, що загрожують виконанню Договору за вини Замовника, протягом 5 (п’яти) робочих днів з дня їх виникнення. Замовник протягом 5 (п’яти) робочих днів з дня одержання повідомлення від Підрядника  має надати йому відповідь щодо прийнятих рішень та намічених заходів.</w:t>
      </w:r>
    </w:p>
    <w:p w:rsidR="00886475" w:rsidRPr="00886475" w:rsidRDefault="00886475" w:rsidP="00886475">
      <w:r w:rsidRPr="00886475">
        <w:t>11.4.6. Підрядник зобов’язаний в процесі виконання робіт:</w:t>
      </w:r>
    </w:p>
    <w:p w:rsidR="00886475" w:rsidRPr="00886475" w:rsidRDefault="00886475" w:rsidP="00886475">
      <w:r w:rsidRPr="00886475">
        <w:t>- вести загальний журнал робіт, журнал вхідного контролю якості матеріалів, спеціальні журнали з окремих видів робіт, виходячи з вимог нормативних документів щодо ведення виконавчої документації, журнал авторського та технічного нагляду відповідно до ДБН А.2.2-4;</w:t>
      </w:r>
    </w:p>
    <w:p w:rsidR="00886475" w:rsidRPr="00886475" w:rsidRDefault="00886475" w:rsidP="00886475">
      <w:r w:rsidRPr="00886475">
        <w:t>- складати акти на закриття прихованих робіт;</w:t>
      </w:r>
    </w:p>
    <w:p w:rsidR="00886475" w:rsidRPr="00886475" w:rsidRDefault="00886475" w:rsidP="00886475">
      <w:r w:rsidRPr="00886475">
        <w:t>- проводити пуско-налагоджувальні роботи;</w:t>
      </w:r>
    </w:p>
    <w:p w:rsidR="00886475" w:rsidRPr="00886475" w:rsidRDefault="00886475" w:rsidP="00886475">
      <w:r w:rsidRPr="00886475">
        <w:t>- складати акти індивідуального та комплексного випробування устаткування, інженерних систем, мереж і обладнання;</w:t>
      </w:r>
    </w:p>
    <w:p w:rsidR="00886475" w:rsidRPr="00886475" w:rsidRDefault="00886475" w:rsidP="00886475">
      <w:r w:rsidRPr="00886475">
        <w:t>- оформляти виконавчу документацію.</w:t>
      </w:r>
    </w:p>
    <w:p w:rsidR="00886475" w:rsidRPr="00886475" w:rsidRDefault="00886475" w:rsidP="00886475">
      <w:pPr>
        <w:rPr>
          <w:b/>
        </w:rPr>
      </w:pPr>
      <w:r w:rsidRPr="00886475">
        <w:rPr>
          <w:b/>
        </w:rPr>
        <w:t>11.5.</w:t>
      </w:r>
      <w:r w:rsidRPr="00886475">
        <w:t xml:space="preserve"> </w:t>
      </w:r>
      <w:r w:rsidRPr="00886475">
        <w:rPr>
          <w:b/>
        </w:rPr>
        <w:t>Приймання виконаних Робіт (Об'єкта робіт):</w:t>
      </w:r>
    </w:p>
    <w:p w:rsidR="00886475" w:rsidRPr="00886475" w:rsidRDefault="00886475" w:rsidP="00886475">
      <w:r w:rsidRPr="00886475">
        <w:t>11.5.1. Приймання виконаних Робіт буде здійснюватися відповідно до вимог даного Договору та інших нормативно-правових документів, які регламентують прийняття закінчених об'єктів в експлуатацію.</w:t>
      </w:r>
    </w:p>
    <w:p w:rsidR="00886475" w:rsidRPr="00886475" w:rsidRDefault="00886475" w:rsidP="00886475">
      <w:r w:rsidRPr="00886475">
        <w:t>11.5.2. Недоліки у виконаних Роботах, виявлені в процесі приймання виконаних Робіт,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впродовж 5 робочих днів з дня отримання повідомлення не вжив необхідних заходів для виправлення ситуації, Замовник усуває недоліки своїми силами або із залученням третіх осіб за рахунок Підрядника.</w:t>
      </w:r>
    </w:p>
    <w:p w:rsidR="00886475" w:rsidRPr="00886475" w:rsidRDefault="00886475" w:rsidP="00886475">
      <w:pPr>
        <w:rPr>
          <w:b/>
        </w:rPr>
      </w:pPr>
      <w:r w:rsidRPr="00886475">
        <w:rPr>
          <w:b/>
        </w:rPr>
        <w:t>11.6. Контроль за відповідністю Робіт та матеріальних ресурсів встановленим вимогам, та Договору:</w:t>
      </w:r>
    </w:p>
    <w:p w:rsidR="00886475" w:rsidRPr="00886475" w:rsidRDefault="00886475" w:rsidP="00886475">
      <w:r w:rsidRPr="00886475">
        <w:t>11.6.1. Роботи та матеріальні ресурси, що використовуються, повинні відповідати вимогам нормативно-правових актів і нормативних документів у галузі будівництва, затвердженим проектним рішенням та Договору.</w:t>
      </w:r>
    </w:p>
    <w:p w:rsidR="00886475" w:rsidRPr="00886475" w:rsidRDefault="00886475" w:rsidP="00886475">
      <w:r w:rsidRPr="00886475">
        <w:t>11.6.2.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у порядку, встановленому законодавством.</w:t>
      </w:r>
    </w:p>
    <w:p w:rsidR="00886475" w:rsidRPr="00886475" w:rsidRDefault="00886475" w:rsidP="00886475">
      <w:r w:rsidRPr="00886475">
        <w:t xml:space="preserve">11.6.3. Замовник здійснює контроль за ходом та якістю  виконання робіт відповідно до частини першої статті </w:t>
      </w:r>
      <w:hyperlink r:id="rId11" w:history="1">
        <w:r w:rsidRPr="00886475">
          <w:t>849</w:t>
        </w:r>
      </w:hyperlink>
      <w:r w:rsidRPr="00886475">
        <w:t xml:space="preserve"> </w:t>
      </w:r>
      <w:hyperlink r:id="rId12" w:history="1">
        <w:r w:rsidRPr="00886475">
          <w:t>Цивільного кодексу України</w:t>
        </w:r>
      </w:hyperlink>
      <w:r w:rsidRPr="00886475">
        <w:t xml:space="preserve"> та у порядку, передбаченому Договором.</w:t>
      </w:r>
    </w:p>
    <w:p w:rsidR="00886475" w:rsidRPr="00886475" w:rsidRDefault="00886475" w:rsidP="00886475">
      <w:r w:rsidRPr="00886475">
        <w:lastRenderedPageBreak/>
        <w:t>11.6.4. Для здійснення технічного нагляду і контролю за виконанням Робіт Підрядник зобов'язаний на першу вимогу Замовника чи осіб, що здійснюють технічний нагляд, надавати будь-яку необхідну інформацію та документи цим особам.</w:t>
      </w:r>
    </w:p>
    <w:p w:rsidR="00886475" w:rsidRPr="00886475" w:rsidRDefault="00886475" w:rsidP="00886475">
      <w:r w:rsidRPr="00886475">
        <w:t>11.6.5. У разі виявлення невідповідності виконаних Робіт установленим вимогам та Локальному кошторису Замовник приймає рішення про усунення Підрядником допущених недоліків або про зупинення виконання Робіт.</w:t>
      </w:r>
    </w:p>
    <w:p w:rsidR="00886475" w:rsidRPr="00886475" w:rsidRDefault="00886475" w:rsidP="00886475">
      <w:r w:rsidRPr="00886475">
        <w:t>11.6.6. Роботи, виконані з використанням матеріальних ресурсів, що не відповідають установленим вимогам, Замовником не оплачуються.</w:t>
      </w:r>
    </w:p>
    <w:p w:rsidR="00886475" w:rsidRPr="00886475" w:rsidRDefault="00886475" w:rsidP="00886475">
      <w:pPr>
        <w:rPr>
          <w:b/>
          <w:lang w:eastAsia="en-US"/>
        </w:rPr>
      </w:pPr>
      <w:r w:rsidRPr="00886475">
        <w:rPr>
          <w:b/>
          <w:lang w:eastAsia="en-US"/>
        </w:rPr>
        <w:t>11.7. Внесення змін у Договір та його припинення (розірвання):</w:t>
      </w:r>
    </w:p>
    <w:p w:rsidR="00886475" w:rsidRPr="00886475" w:rsidRDefault="00886475" w:rsidP="00886475">
      <w:pPr>
        <w:rPr>
          <w:lang w:eastAsia="en-US"/>
        </w:rPr>
      </w:pPr>
      <w:r w:rsidRPr="00886475">
        <w:rPr>
          <w:lang w:eastAsia="en-US"/>
        </w:rPr>
        <w:t>11.7.1.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rsidR="00886475" w:rsidRPr="00886475" w:rsidRDefault="00886475" w:rsidP="00886475">
      <w:pPr>
        <w:rPr>
          <w:lang w:eastAsia="en-US"/>
        </w:rPr>
      </w:pPr>
      <w:r w:rsidRPr="00886475">
        <w:rPr>
          <w:lang w:eastAsia="en-US"/>
        </w:rPr>
        <w:t>11.7.2. Замовник має право припинити, або призупинити дію цього Договору, надіславши письмове повідомлення Підряднику, у разі:</w:t>
      </w:r>
    </w:p>
    <w:p w:rsidR="00886475" w:rsidRPr="00886475" w:rsidRDefault="00886475" w:rsidP="00886475">
      <w:pPr>
        <w:rPr>
          <w:lang w:eastAsia="en-US"/>
        </w:rPr>
      </w:pPr>
      <w:r w:rsidRPr="00886475">
        <w:rPr>
          <w:lang w:eastAsia="en-US"/>
        </w:rPr>
        <w:t>- прийняття рішення про припинення виконання Робіт, в тому числі шляхом консервації проведення Робіт;</w:t>
      </w:r>
    </w:p>
    <w:p w:rsidR="00886475" w:rsidRPr="00886475" w:rsidRDefault="00886475" w:rsidP="00886475">
      <w:pPr>
        <w:rPr>
          <w:lang w:eastAsia="en-US"/>
        </w:rPr>
      </w:pPr>
      <w:r w:rsidRPr="00886475">
        <w:rPr>
          <w:lang w:eastAsia="en-US"/>
        </w:rPr>
        <w:t>- прийняття судом постанови про визнання Підрядника банкрутом;</w:t>
      </w:r>
    </w:p>
    <w:p w:rsidR="00886475" w:rsidRPr="00886475" w:rsidRDefault="00886475" w:rsidP="00886475">
      <w:pPr>
        <w:rPr>
          <w:lang w:eastAsia="en-US"/>
        </w:rPr>
      </w:pPr>
      <w:r w:rsidRPr="00886475">
        <w:rPr>
          <w:lang w:eastAsia="en-US"/>
        </w:rPr>
        <w:t>- прийняття рішення про призупинення виконання Робіт залежно від реального фінансування видатків;</w:t>
      </w:r>
    </w:p>
    <w:p w:rsidR="00886475" w:rsidRPr="00886475" w:rsidRDefault="00886475" w:rsidP="00886475">
      <w:pPr>
        <w:rPr>
          <w:lang w:eastAsia="en-US"/>
        </w:rPr>
      </w:pPr>
      <w:r w:rsidRPr="00886475">
        <w:rPr>
          <w:lang w:eastAsia="en-US"/>
        </w:rPr>
        <w:t>- з інших підстав передбачених вимогами законодавства України;</w:t>
      </w:r>
    </w:p>
    <w:p w:rsidR="00886475" w:rsidRPr="00886475" w:rsidRDefault="00886475" w:rsidP="00886475">
      <w:pPr>
        <w:rPr>
          <w:lang w:eastAsia="en-US"/>
        </w:rPr>
      </w:pPr>
      <w:r w:rsidRPr="00886475">
        <w:rPr>
          <w:lang w:eastAsia="en-US"/>
        </w:rPr>
        <w:t>- якщо Підрядник зі своєї вини не розпочав вчасно виконання Робіт згідно вимог Договору;</w:t>
      </w:r>
    </w:p>
    <w:p w:rsidR="00886475" w:rsidRPr="00886475" w:rsidRDefault="00886475" w:rsidP="00886475">
      <w:pPr>
        <w:rPr>
          <w:lang w:eastAsia="en-US"/>
        </w:rPr>
      </w:pPr>
      <w:r w:rsidRPr="00886475">
        <w:rPr>
          <w:lang w:eastAsia="en-US"/>
        </w:rPr>
        <w:t>- якщо Підрядник допустив відставання темпів виконання Робіт від передбачених Календарним графіком виконання робіт, який є Додатком 3 до цього Договору, більше ніж на 15 календарних днів;</w:t>
      </w:r>
    </w:p>
    <w:p w:rsidR="00886475" w:rsidRPr="00886475" w:rsidRDefault="00886475" w:rsidP="00886475">
      <w:pPr>
        <w:rPr>
          <w:lang w:eastAsia="en-US"/>
        </w:rPr>
      </w:pPr>
      <w:r w:rsidRPr="00886475">
        <w:rPr>
          <w:lang w:eastAsia="en-US"/>
        </w:rPr>
        <w:t>- якщо Підрядник виконав Роботи з істотними недоліками і не забезпечив їх усунення у визначений Замовником строк;</w:t>
      </w:r>
    </w:p>
    <w:p w:rsidR="00886475" w:rsidRPr="00886475" w:rsidRDefault="00886475" w:rsidP="00886475">
      <w:pPr>
        <w:rPr>
          <w:lang w:eastAsia="en-US"/>
        </w:rPr>
      </w:pPr>
      <w:r w:rsidRPr="00886475">
        <w:rPr>
          <w:lang w:eastAsia="en-US"/>
        </w:rPr>
        <w:t>- якщо Підрядник допустив недоліки (дефекти), які виключають можливість використання Об'єкта для вказаної в Договорі мети та не можуть бути усунені Підрядником.</w:t>
      </w:r>
    </w:p>
    <w:p w:rsidR="00886475" w:rsidRPr="00886475" w:rsidRDefault="00886475" w:rsidP="00886475">
      <w:pPr>
        <w:rPr>
          <w:b/>
          <w:lang w:eastAsia="en-US"/>
        </w:rPr>
      </w:pPr>
      <w:r w:rsidRPr="00886475">
        <w:rPr>
          <w:b/>
          <w:lang w:eastAsia="en-US"/>
        </w:rPr>
        <w:t>11.8. Загальні умови Договору:</w:t>
      </w:r>
    </w:p>
    <w:p w:rsidR="00886475" w:rsidRPr="00886475" w:rsidRDefault="00886475" w:rsidP="00886475">
      <w:r w:rsidRPr="00886475">
        <w:rPr>
          <w:lang w:eastAsia="en-US"/>
        </w:rPr>
        <w:t xml:space="preserve">11.8.1. </w:t>
      </w:r>
      <w:r w:rsidRPr="00886475">
        <w:t>Підрядник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886475" w:rsidRPr="00886475" w:rsidRDefault="00886475" w:rsidP="00886475">
      <w:r w:rsidRPr="00886475">
        <w:t>11.8.2. Підрядник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886475" w:rsidRPr="00886475" w:rsidRDefault="00886475" w:rsidP="00886475">
      <w:r w:rsidRPr="00886475">
        <w:t>11.8.3. Сторони домовились, що у разі надходження до Підрядника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Підрядника, останній зобов'язаний негайно повідомити Замовника про такі факти.</w:t>
      </w:r>
    </w:p>
    <w:p w:rsidR="00886475" w:rsidRPr="00886475" w:rsidRDefault="00886475" w:rsidP="00886475">
      <w:pPr>
        <w:rPr>
          <w:lang w:eastAsia="en-US"/>
        </w:rPr>
      </w:pPr>
      <w:r w:rsidRPr="00886475">
        <w:lastRenderedPageBreak/>
        <w:t xml:space="preserve">11.8.4. </w:t>
      </w:r>
      <w:r w:rsidRPr="00886475">
        <w:rPr>
          <w:lang w:eastAsia="en-US"/>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додаткового договору до цього Договору.</w:t>
      </w:r>
    </w:p>
    <w:p w:rsidR="00886475" w:rsidRPr="00886475" w:rsidRDefault="00886475" w:rsidP="00886475">
      <w:r w:rsidRPr="00886475">
        <w:rPr>
          <w:lang w:eastAsia="en-US"/>
        </w:rPr>
        <w:t xml:space="preserve">11.8.5. </w:t>
      </w:r>
      <w:r w:rsidRPr="00886475">
        <w:t>Будь-які зміни та доповнення Договору та інших договірних документів вважаються дійсними, якщо вони оформлені в письмовій формі та підписані Сторонами</w:t>
      </w:r>
      <w:r w:rsidR="00D6216C">
        <w:t xml:space="preserve"> </w:t>
      </w:r>
      <w:r w:rsidR="00D6216C" w:rsidRPr="00D6216C">
        <w:rPr>
          <w:lang w:eastAsia="en-US"/>
        </w:rPr>
        <w:t>шляхом укладення додаткового договору до цього Договору</w:t>
      </w:r>
      <w:r w:rsidR="00D6216C" w:rsidRPr="00D6216C">
        <w:t>.</w:t>
      </w:r>
    </w:p>
    <w:p w:rsidR="00886475" w:rsidRPr="00886475" w:rsidRDefault="00886475" w:rsidP="00886475">
      <w:pPr>
        <w:rPr>
          <w:lang w:eastAsia="en-US"/>
        </w:rPr>
      </w:pPr>
      <w:r w:rsidRPr="00886475">
        <w:rPr>
          <w:lang w:eastAsia="en-US"/>
        </w:rPr>
        <w:t>11.8.6. Терміни, що вживаються в Договорі, відповідають визначенням, згідно чинного законодавства України.</w:t>
      </w:r>
    </w:p>
    <w:p w:rsidR="00886475" w:rsidRPr="00886475" w:rsidRDefault="00886475" w:rsidP="00886475">
      <w:pPr>
        <w:rPr>
          <w:lang w:eastAsia="en-US"/>
        </w:rPr>
      </w:pPr>
      <w:r w:rsidRPr="00886475">
        <w:rPr>
          <w:lang w:eastAsia="en-US"/>
        </w:rPr>
        <w:t>11.8.7. Підрядник несе відповідальність за наявність ліцензій, необхідних для виконання Робіт визначених нормативно-правовими документами.</w:t>
      </w:r>
    </w:p>
    <w:p w:rsidR="00886475" w:rsidRPr="00886475" w:rsidRDefault="00886475" w:rsidP="00886475">
      <w:pPr>
        <w:rPr>
          <w:lang w:eastAsia="en-US"/>
        </w:rPr>
      </w:pPr>
      <w:r w:rsidRPr="00886475">
        <w:rPr>
          <w:lang w:eastAsia="en-US"/>
        </w:rPr>
        <w:t>11.8.8. Підрядник є платником __________________________________________________.</w:t>
      </w:r>
    </w:p>
    <w:p w:rsidR="00886475" w:rsidRPr="00886475" w:rsidRDefault="00886475" w:rsidP="00886475">
      <w:pPr>
        <w:rPr>
          <w:lang w:eastAsia="en-US"/>
        </w:rPr>
      </w:pPr>
      <w:r w:rsidRPr="00886475">
        <w:rPr>
          <w:lang w:eastAsia="en-US"/>
        </w:rPr>
        <w:t>11.8.9. Замовник є платником податку на прибуток підприємств на загальних умовах згідно з Податковим кодексом України.</w:t>
      </w:r>
    </w:p>
    <w:p w:rsidR="00886475" w:rsidRPr="00886475" w:rsidRDefault="00886475" w:rsidP="00886475">
      <w:pPr>
        <w:rPr>
          <w:lang w:eastAsia="en-US"/>
        </w:rPr>
      </w:pPr>
      <w:r w:rsidRPr="00886475">
        <w:rPr>
          <w:lang w:eastAsia="en-US"/>
        </w:rPr>
        <w:t>11.8.10. Цей Договір укладається і підписується у 2 (двох) автентичних примірниках, по одному примірнику для кожної Сторони, що мають однакову юридичну силу.</w:t>
      </w:r>
    </w:p>
    <w:p w:rsidR="00886475" w:rsidRPr="00886475" w:rsidRDefault="00886475" w:rsidP="00886475">
      <w:pPr>
        <w:rPr>
          <w:lang w:eastAsia="en-US"/>
        </w:rPr>
      </w:pPr>
      <w:r w:rsidRPr="00886475">
        <w:rPr>
          <w:lang w:eastAsia="en-US"/>
        </w:rPr>
        <w:t>11.8.11. Відповідальні особи Сторін за  виконання Договору:</w:t>
      </w:r>
    </w:p>
    <w:p w:rsidR="00886475" w:rsidRPr="00886475" w:rsidRDefault="00886475" w:rsidP="00886475">
      <w:pPr>
        <w:rPr>
          <w:lang w:eastAsia="en-US"/>
        </w:rPr>
      </w:pPr>
      <w:r w:rsidRPr="00886475">
        <w:rPr>
          <w:lang w:eastAsia="en-US"/>
        </w:rPr>
        <w:t>- зі Сторони Підрядника: _______________________________________________________</w:t>
      </w:r>
    </w:p>
    <w:p w:rsidR="00886475" w:rsidRPr="00886475" w:rsidRDefault="00886475" w:rsidP="00886475">
      <w:pPr>
        <w:rPr>
          <w:lang w:eastAsia="en-US"/>
        </w:rPr>
      </w:pPr>
      <w:r w:rsidRPr="00886475">
        <w:rPr>
          <w:lang w:eastAsia="en-US"/>
        </w:rPr>
        <w:t>- зі Сторони Замовника: ________________________________________________________</w:t>
      </w:r>
    </w:p>
    <w:p w:rsidR="00886475" w:rsidRPr="00886475" w:rsidRDefault="00886475" w:rsidP="00886475">
      <w:pPr>
        <w:rPr>
          <w:lang w:eastAsia="en-US"/>
        </w:rPr>
      </w:pPr>
    </w:p>
    <w:p w:rsidR="00886475" w:rsidRPr="00886475" w:rsidRDefault="00886475" w:rsidP="00886475">
      <w:pPr>
        <w:jc w:val="center"/>
        <w:rPr>
          <w:b/>
          <w:lang w:eastAsia="en-US"/>
        </w:rPr>
      </w:pPr>
    </w:p>
    <w:p w:rsidR="00C654B6" w:rsidRPr="00E50913" w:rsidRDefault="00886475" w:rsidP="00C654B6">
      <w:pPr>
        <w:tabs>
          <w:tab w:val="left" w:pos="1134"/>
        </w:tabs>
        <w:suppressAutoHyphens/>
        <w:jc w:val="center"/>
        <w:rPr>
          <w:b/>
          <w:lang w:eastAsia="ar-SA"/>
        </w:rPr>
      </w:pPr>
      <w:r w:rsidRPr="00886475">
        <w:rPr>
          <w:b/>
          <w:lang w:eastAsia="en-US"/>
        </w:rPr>
        <w:t>12.</w:t>
      </w:r>
      <w:r w:rsidR="00C654B6" w:rsidRPr="00C654B6">
        <w:rPr>
          <w:b/>
          <w:lang w:eastAsia="ar-SA"/>
        </w:rPr>
        <w:t xml:space="preserve"> </w:t>
      </w:r>
      <w:r w:rsidR="00C654B6" w:rsidRPr="00E50913">
        <w:rPr>
          <w:b/>
          <w:lang w:eastAsia="ar-SA"/>
        </w:rPr>
        <w:t xml:space="preserve"> АНТИКОРУПЦІЙНЕ ЗАСТЕРЕЖЕННЯ </w:t>
      </w:r>
    </w:p>
    <w:p w:rsidR="00C654B6" w:rsidRDefault="00C654B6" w:rsidP="00C654B6">
      <w:pPr>
        <w:tabs>
          <w:tab w:val="left" w:pos="1134"/>
        </w:tabs>
        <w:suppressAutoHyphens/>
        <w:ind w:firstLine="567"/>
        <w:rPr>
          <w:lang w:eastAsia="ar-SA"/>
        </w:rPr>
      </w:pPr>
    </w:p>
    <w:p w:rsidR="00C654B6" w:rsidRDefault="00C654B6" w:rsidP="00C654B6">
      <w:pPr>
        <w:tabs>
          <w:tab w:val="left" w:pos="1134"/>
        </w:tabs>
        <w:suppressAutoHyphens/>
        <w:ind w:firstLine="567"/>
        <w:rPr>
          <w:lang w:eastAsia="ar-SA"/>
        </w:rPr>
      </w:pPr>
      <w:r>
        <w:rPr>
          <w:lang w:eastAsia="ar-SA"/>
        </w:rPr>
        <w:t>12</w:t>
      </w:r>
      <w:r w:rsidRPr="00207C4E">
        <w:rPr>
          <w:lang w:eastAsia="ar-SA"/>
        </w:rPr>
        <w:t>.1. Сторони підтверджують, що вони:</w:t>
      </w:r>
    </w:p>
    <w:p w:rsidR="00C654B6" w:rsidRPr="00207C4E" w:rsidRDefault="00C654B6" w:rsidP="00C654B6">
      <w:pPr>
        <w:tabs>
          <w:tab w:val="left" w:pos="1134"/>
        </w:tabs>
        <w:suppressAutoHyphens/>
        <w:ind w:firstLine="567"/>
        <w:rPr>
          <w:lang w:eastAsia="ar-SA"/>
        </w:rPr>
      </w:pPr>
      <w:r>
        <w:rPr>
          <w:lang w:eastAsia="ar-SA"/>
        </w:rPr>
        <w:t>12</w:t>
      </w:r>
      <w:r w:rsidRPr="00207C4E">
        <w:rPr>
          <w:lang w:eastAsia="ar-S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C654B6" w:rsidRPr="00207C4E" w:rsidRDefault="00C654B6" w:rsidP="00C654B6">
      <w:pPr>
        <w:tabs>
          <w:tab w:val="left" w:pos="1134"/>
        </w:tabs>
        <w:suppressAutoHyphens/>
        <w:ind w:firstLine="567"/>
        <w:rPr>
          <w:lang w:eastAsia="ar-SA"/>
        </w:rPr>
      </w:pPr>
      <w:r>
        <w:rPr>
          <w:lang w:eastAsia="ar-SA"/>
        </w:rPr>
        <w:t>12</w:t>
      </w:r>
      <w:r w:rsidRPr="00207C4E">
        <w:rPr>
          <w:lang w:eastAsia="ar-S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C654B6" w:rsidRPr="00207C4E" w:rsidRDefault="00C654B6" w:rsidP="00C654B6">
      <w:pPr>
        <w:tabs>
          <w:tab w:val="left" w:pos="1134"/>
        </w:tabs>
        <w:suppressAutoHyphens/>
        <w:ind w:firstLine="567"/>
        <w:rPr>
          <w:lang w:eastAsia="ar-SA"/>
        </w:rPr>
      </w:pPr>
      <w:r>
        <w:rPr>
          <w:lang w:eastAsia="ar-SA"/>
        </w:rPr>
        <w:t>12</w:t>
      </w:r>
      <w:r w:rsidRPr="00207C4E">
        <w:rPr>
          <w:lang w:eastAsia="ar-S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C654B6" w:rsidRPr="00207C4E" w:rsidRDefault="00C654B6" w:rsidP="00C654B6">
      <w:pPr>
        <w:tabs>
          <w:tab w:val="left" w:pos="1134"/>
        </w:tabs>
        <w:suppressAutoHyphens/>
        <w:ind w:firstLine="567"/>
        <w:rPr>
          <w:lang w:eastAsia="ar-SA"/>
        </w:rPr>
      </w:pPr>
      <w:r>
        <w:rPr>
          <w:lang w:eastAsia="ar-SA"/>
        </w:rPr>
        <w:t>12</w:t>
      </w:r>
      <w:r w:rsidRPr="00207C4E">
        <w:rPr>
          <w:lang w:eastAsia="ar-S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C654B6" w:rsidRDefault="00C654B6" w:rsidP="00C654B6">
      <w:pPr>
        <w:tabs>
          <w:tab w:val="left" w:pos="1134"/>
        </w:tabs>
        <w:suppressAutoHyphens/>
        <w:ind w:firstLine="567"/>
        <w:rPr>
          <w:lang w:eastAsia="ar-SA"/>
        </w:rPr>
      </w:pPr>
      <w:r>
        <w:rPr>
          <w:lang w:eastAsia="ar-SA"/>
        </w:rPr>
        <w:t>12</w:t>
      </w:r>
      <w:r w:rsidRPr="00207C4E">
        <w:rPr>
          <w:lang w:eastAsia="ar-SA"/>
        </w:rPr>
        <w:t xml:space="preserve">.1.5.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w:t>
      </w:r>
      <w:r w:rsidRPr="00207C4E">
        <w:rPr>
          <w:lang w:eastAsia="ar-SA"/>
        </w:rPr>
        <w:lastRenderedPageBreak/>
        <w:t>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C654B6" w:rsidRDefault="00C654B6" w:rsidP="00886475">
      <w:pPr>
        <w:jc w:val="center"/>
        <w:rPr>
          <w:b/>
          <w:lang w:eastAsia="en-US"/>
        </w:rPr>
      </w:pPr>
    </w:p>
    <w:p w:rsidR="00886475" w:rsidRPr="00886475" w:rsidRDefault="00C654B6" w:rsidP="00886475">
      <w:pPr>
        <w:jc w:val="center"/>
        <w:rPr>
          <w:b/>
          <w:lang w:eastAsia="en-US"/>
        </w:rPr>
      </w:pPr>
      <w:r>
        <w:rPr>
          <w:b/>
          <w:lang w:eastAsia="en-US"/>
        </w:rPr>
        <w:t>13.</w:t>
      </w:r>
      <w:r w:rsidR="00886475" w:rsidRPr="00886475">
        <w:rPr>
          <w:b/>
          <w:lang w:eastAsia="en-US"/>
        </w:rPr>
        <w:t xml:space="preserve"> ДОДАТКИ ДО ДОГОВОРУ</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1</w:t>
      </w:r>
      <w:r w:rsidR="00C654B6">
        <w:rPr>
          <w:lang w:eastAsia="en-US"/>
        </w:rPr>
        <w:t>3</w:t>
      </w:r>
      <w:r w:rsidRPr="00886475">
        <w:rPr>
          <w:lang w:eastAsia="en-US"/>
        </w:rPr>
        <w:t>.1. Невід'ємною частиною цього Договору є:</w:t>
      </w:r>
    </w:p>
    <w:p w:rsidR="00886475" w:rsidRPr="00886475" w:rsidRDefault="00886475" w:rsidP="00886475">
      <w:pPr>
        <w:rPr>
          <w:lang w:eastAsia="en-US"/>
        </w:rPr>
      </w:pPr>
    </w:p>
    <w:p w:rsidR="00886475" w:rsidRPr="00886475" w:rsidRDefault="00886475" w:rsidP="00886475">
      <w:pPr>
        <w:rPr>
          <w:lang w:eastAsia="en-US"/>
        </w:rPr>
      </w:pPr>
      <w:r w:rsidRPr="00886475">
        <w:rPr>
          <w:lang w:eastAsia="en-US"/>
        </w:rPr>
        <w:t>- Додаток 1 – Договірна ціна.</w:t>
      </w:r>
    </w:p>
    <w:p w:rsidR="00886475" w:rsidRPr="00886475" w:rsidRDefault="00886475" w:rsidP="00886475">
      <w:pPr>
        <w:rPr>
          <w:lang w:eastAsia="en-US"/>
        </w:rPr>
      </w:pPr>
      <w:r w:rsidRPr="00886475">
        <w:rPr>
          <w:lang w:eastAsia="en-US"/>
        </w:rPr>
        <w:t>- Додаток 2 – Локальний кошторис.</w:t>
      </w:r>
    </w:p>
    <w:p w:rsidR="00886475" w:rsidRDefault="00886475" w:rsidP="00886475">
      <w:pPr>
        <w:rPr>
          <w:lang w:eastAsia="en-US"/>
        </w:rPr>
      </w:pPr>
      <w:r w:rsidRPr="00886475">
        <w:rPr>
          <w:lang w:eastAsia="en-US"/>
        </w:rPr>
        <w:t>- Додаток 3 – Календарний графік виконання робіт.</w:t>
      </w:r>
    </w:p>
    <w:p w:rsidR="00CE54A3" w:rsidRPr="00CE54A3" w:rsidRDefault="00CE54A3" w:rsidP="00CE54A3">
      <w:pPr>
        <w:rPr>
          <w:rFonts w:eastAsia="Calibri"/>
          <w:spacing w:val="-6"/>
          <w:lang w:eastAsia="en-US"/>
        </w:rPr>
      </w:pPr>
      <w:r w:rsidRPr="00CE54A3">
        <w:rPr>
          <w:lang w:eastAsia="en-US"/>
        </w:rPr>
        <w:t>- Додаток 4 – зразок «</w:t>
      </w:r>
      <w:r w:rsidRPr="00CE54A3">
        <w:rPr>
          <w:rFonts w:eastAsia="Calibri"/>
          <w:spacing w:val="-6"/>
          <w:lang w:eastAsia="en-US"/>
        </w:rPr>
        <w:t>Акт приймання виконаних будівельних робіт».</w:t>
      </w:r>
    </w:p>
    <w:p w:rsidR="00CE54A3" w:rsidRPr="00416136" w:rsidRDefault="00CE54A3" w:rsidP="00CE54A3">
      <w:pPr>
        <w:rPr>
          <w:lang w:eastAsia="en-US"/>
        </w:rPr>
      </w:pPr>
      <w:r w:rsidRPr="00CE54A3">
        <w:rPr>
          <w:rFonts w:eastAsia="Calibri"/>
          <w:spacing w:val="-6"/>
          <w:lang w:eastAsia="en-US"/>
        </w:rPr>
        <w:t>- Додаток  5 – зразок «Довідка про вартість виконаних будівельних робіт та витрати».</w:t>
      </w:r>
    </w:p>
    <w:p w:rsidR="00CE54A3" w:rsidRPr="00CE54A3" w:rsidRDefault="00CE54A3" w:rsidP="00CE54A3">
      <w:pPr>
        <w:pStyle w:val="15"/>
        <w:suppressAutoHyphens w:val="0"/>
        <w:spacing w:line="240" w:lineRule="auto"/>
        <w:rPr>
          <w:rFonts w:eastAsia="SimSun"/>
          <w:kern w:val="0"/>
          <w:lang w:val="uk-UA" w:eastAsia="en-US"/>
        </w:rPr>
      </w:pPr>
    </w:p>
    <w:p w:rsidR="00886475" w:rsidRPr="00886475" w:rsidRDefault="00886475" w:rsidP="00886475">
      <w:pPr>
        <w:rPr>
          <w:lang w:eastAsia="en-US"/>
        </w:rPr>
      </w:pPr>
    </w:p>
    <w:p w:rsidR="00886475" w:rsidRPr="00886475" w:rsidRDefault="00886475" w:rsidP="00886475">
      <w:pPr>
        <w:jc w:val="center"/>
        <w:rPr>
          <w:b/>
          <w:lang w:eastAsia="en-US"/>
        </w:rPr>
      </w:pPr>
    </w:p>
    <w:p w:rsidR="00886475" w:rsidRPr="00886475" w:rsidRDefault="00886475" w:rsidP="00886475">
      <w:pPr>
        <w:jc w:val="center"/>
        <w:rPr>
          <w:b/>
          <w:lang w:eastAsia="en-US"/>
        </w:rPr>
      </w:pPr>
      <w:r w:rsidRPr="00886475">
        <w:rPr>
          <w:b/>
          <w:lang w:eastAsia="en-US"/>
        </w:rPr>
        <w:t>1</w:t>
      </w:r>
      <w:r w:rsidR="00C654B6">
        <w:rPr>
          <w:b/>
          <w:lang w:eastAsia="en-US"/>
        </w:rPr>
        <w:t>4</w:t>
      </w:r>
      <w:r w:rsidRPr="00886475">
        <w:rPr>
          <w:b/>
          <w:lang w:eastAsia="en-US"/>
        </w:rPr>
        <w:t>. МІСЦЕ ЗНАХОДЖЕННЯ ТА БАНКІВСЬКІ РЕКВІЗИТИ СТОРІН</w:t>
      </w:r>
    </w:p>
    <w:p w:rsidR="00886475" w:rsidRPr="00886475" w:rsidRDefault="00886475" w:rsidP="00886475"/>
    <w:tbl>
      <w:tblPr>
        <w:tblW w:w="9130" w:type="dxa"/>
        <w:tblInd w:w="108" w:type="dxa"/>
        <w:tblLayout w:type="fixed"/>
        <w:tblLook w:val="0000" w:firstRow="0" w:lastRow="0" w:firstColumn="0" w:lastColumn="0" w:noHBand="0" w:noVBand="0"/>
      </w:tblPr>
      <w:tblGrid>
        <w:gridCol w:w="4570"/>
        <w:gridCol w:w="4560"/>
      </w:tblGrid>
      <w:tr w:rsidR="00886475" w:rsidRPr="00886475" w:rsidTr="00A73CD7">
        <w:trPr>
          <w:trHeight w:val="828"/>
        </w:trPr>
        <w:tc>
          <w:tcPr>
            <w:tcW w:w="4570" w:type="dxa"/>
          </w:tcPr>
          <w:p w:rsidR="00886475" w:rsidRPr="00886475" w:rsidRDefault="00886475">
            <w:pPr>
              <w:jc w:val="center"/>
              <w:rPr>
                <w:b/>
              </w:rPr>
            </w:pPr>
            <w:r w:rsidRPr="00886475">
              <w:rPr>
                <w:b/>
              </w:rPr>
              <w:t>ЗАМОВНИК:</w:t>
            </w:r>
          </w:p>
          <w:p w:rsidR="00886475" w:rsidRPr="00886475" w:rsidRDefault="00886475">
            <w:pPr>
              <w:jc w:val="center"/>
            </w:pPr>
          </w:p>
        </w:tc>
        <w:tc>
          <w:tcPr>
            <w:tcW w:w="4560" w:type="dxa"/>
          </w:tcPr>
          <w:p w:rsidR="00886475" w:rsidRPr="00886475" w:rsidRDefault="00886475">
            <w:pPr>
              <w:jc w:val="center"/>
              <w:rPr>
                <w:b/>
              </w:rPr>
            </w:pPr>
            <w:r w:rsidRPr="00886475">
              <w:rPr>
                <w:b/>
              </w:rPr>
              <w:t>ПІДРЯДНИК:</w:t>
            </w:r>
          </w:p>
        </w:tc>
      </w:tr>
      <w:tr w:rsidR="00886475" w:rsidRPr="00886475" w:rsidTr="00A73CD7">
        <w:trPr>
          <w:trHeight w:val="1705"/>
        </w:trPr>
        <w:tc>
          <w:tcPr>
            <w:tcW w:w="4570" w:type="dxa"/>
          </w:tcPr>
          <w:p w:rsidR="00886475" w:rsidRPr="00886475" w:rsidRDefault="00886475" w:rsidP="00A73CD7">
            <w:pPr>
              <w:jc w:val="center"/>
              <w:rPr>
                <w:b/>
              </w:rPr>
            </w:pPr>
            <w:r w:rsidRPr="00886475">
              <w:rPr>
                <w:b/>
                <w:lang w:val="ru-RU"/>
              </w:rPr>
              <w:t>а</w:t>
            </w:r>
            <w:r w:rsidRPr="00886475">
              <w:rPr>
                <w:b/>
              </w:rPr>
              <w:t>кціонерне товариство “Державний ощадний банк України”</w:t>
            </w:r>
          </w:p>
          <w:p w:rsidR="00886475" w:rsidRPr="00886475" w:rsidRDefault="00886475">
            <w:pPr>
              <w:jc w:val="center"/>
            </w:pPr>
            <w:r w:rsidRPr="00886475">
              <w:t>Адреса: 01001, м. Київ,</w:t>
            </w:r>
          </w:p>
          <w:p w:rsidR="00886475" w:rsidRPr="00886475" w:rsidRDefault="00886475">
            <w:pPr>
              <w:jc w:val="center"/>
            </w:pPr>
            <w:r w:rsidRPr="00886475">
              <w:t>вул. Госпітальна, 12Г.</w:t>
            </w:r>
          </w:p>
          <w:p w:rsidR="00886475" w:rsidRPr="00886475" w:rsidRDefault="00886475">
            <w:pPr>
              <w:jc w:val="center"/>
            </w:pPr>
            <w:r w:rsidRPr="00886475">
              <w:rPr>
                <w:bCs/>
              </w:rPr>
              <w:t>IBAN:UA</w:t>
            </w:r>
            <w:r w:rsidRPr="00886475">
              <w:t xml:space="preserve"> ________    в АТ “Ощадбанк”</w:t>
            </w:r>
          </w:p>
          <w:p w:rsidR="00886475" w:rsidRPr="00886475" w:rsidRDefault="00886475">
            <w:pPr>
              <w:jc w:val="center"/>
            </w:pPr>
            <w:r w:rsidRPr="00886475">
              <w:t>Код банку 300465</w:t>
            </w:r>
          </w:p>
          <w:p w:rsidR="00886475" w:rsidRPr="00886475" w:rsidRDefault="00886475">
            <w:pPr>
              <w:jc w:val="center"/>
            </w:pPr>
            <w:r w:rsidRPr="00886475">
              <w:t>Код в ЄДРПОУ 00032129</w:t>
            </w:r>
          </w:p>
          <w:p w:rsidR="00886475" w:rsidRPr="00886475" w:rsidRDefault="00886475">
            <w:pPr>
              <w:jc w:val="center"/>
            </w:pPr>
            <w:r w:rsidRPr="00886475">
              <w:t>ІПН 000321226656</w:t>
            </w:r>
          </w:p>
          <w:p w:rsidR="00886475" w:rsidRPr="00886475" w:rsidRDefault="00886475">
            <w:pPr>
              <w:jc w:val="center"/>
            </w:pPr>
            <w:r w:rsidRPr="00886475">
              <w:t>Номер філії - 242</w:t>
            </w:r>
          </w:p>
          <w:p w:rsidR="00886475" w:rsidRPr="00886475" w:rsidRDefault="00886475">
            <w:pPr>
              <w:jc w:val="center"/>
            </w:pPr>
            <w:r w:rsidRPr="00886475">
              <w:t>Свідоцтво платника ПДВ № 200113872</w:t>
            </w:r>
          </w:p>
          <w:p w:rsidR="00886475" w:rsidRPr="00886475" w:rsidRDefault="00886475">
            <w:pPr>
              <w:jc w:val="center"/>
            </w:pPr>
            <w:r w:rsidRPr="00886475">
              <w:t>Посада______________________</w:t>
            </w:r>
          </w:p>
          <w:p w:rsidR="00886475" w:rsidRPr="00886475" w:rsidRDefault="00886475">
            <w:pPr>
              <w:jc w:val="center"/>
            </w:pPr>
            <w:r w:rsidRPr="00886475">
              <w:t>________________/__________/</w:t>
            </w:r>
          </w:p>
        </w:tc>
        <w:tc>
          <w:tcPr>
            <w:tcW w:w="4560" w:type="dxa"/>
          </w:tcPr>
          <w:p w:rsidR="00886475" w:rsidRPr="00886475" w:rsidRDefault="00886475">
            <w:pPr>
              <w:jc w:val="center"/>
            </w:pPr>
            <w:r w:rsidRPr="00886475">
              <w:t>_______________________________________________________________________________________________________________________________________________________________________________________________________________________</w:t>
            </w:r>
          </w:p>
          <w:p w:rsidR="00886475" w:rsidRPr="00886475" w:rsidRDefault="00886475">
            <w:pPr>
              <w:jc w:val="center"/>
            </w:pPr>
          </w:p>
          <w:p w:rsidR="00886475" w:rsidRPr="00886475" w:rsidRDefault="00886475">
            <w:pPr>
              <w:jc w:val="center"/>
            </w:pPr>
          </w:p>
          <w:p w:rsidR="00886475" w:rsidRPr="00886475" w:rsidRDefault="00886475">
            <w:pPr>
              <w:jc w:val="center"/>
            </w:pPr>
          </w:p>
          <w:p w:rsidR="00886475" w:rsidRPr="00886475" w:rsidRDefault="00886475">
            <w:pPr>
              <w:jc w:val="center"/>
            </w:pPr>
          </w:p>
          <w:p w:rsidR="00886475" w:rsidRPr="00886475" w:rsidRDefault="00886475">
            <w:pPr>
              <w:jc w:val="center"/>
            </w:pPr>
            <w:r w:rsidRPr="00886475">
              <w:t>Посада______________________</w:t>
            </w:r>
          </w:p>
          <w:p w:rsidR="00886475" w:rsidRPr="00886475" w:rsidRDefault="00886475">
            <w:pPr>
              <w:jc w:val="center"/>
            </w:pPr>
            <w:r w:rsidRPr="00886475">
              <w:t>________________/__________/</w:t>
            </w:r>
          </w:p>
        </w:tc>
      </w:tr>
    </w:tbl>
    <w:p w:rsidR="00886475" w:rsidRPr="00886475" w:rsidRDefault="00886475" w:rsidP="00886475">
      <w:pPr>
        <w:ind w:left="6096" w:firstLine="2409"/>
        <w:rPr>
          <w:b/>
        </w:rPr>
      </w:pPr>
    </w:p>
    <w:p w:rsidR="00886475" w:rsidRPr="00886475" w:rsidRDefault="00886475" w:rsidP="009A344C">
      <w:pPr>
        <w:pageBreakBefore/>
        <w:ind w:left="6095" w:firstLine="1"/>
        <w:rPr>
          <w:b/>
        </w:rPr>
      </w:pPr>
      <w:r w:rsidRPr="00886475">
        <w:rPr>
          <w:b/>
        </w:rPr>
        <w:lastRenderedPageBreak/>
        <w:t>Додаток № 1</w:t>
      </w:r>
    </w:p>
    <w:p w:rsidR="00886475" w:rsidRPr="00886475" w:rsidRDefault="00886475" w:rsidP="00886475">
      <w:pPr>
        <w:ind w:left="6096"/>
        <w:rPr>
          <w:b/>
        </w:rPr>
      </w:pPr>
      <w:r w:rsidRPr="00886475">
        <w:rPr>
          <w:b/>
        </w:rPr>
        <w:t>до Договору №____ від___________</w:t>
      </w:r>
    </w:p>
    <w:p w:rsidR="00886475" w:rsidRPr="00886475" w:rsidRDefault="00886475" w:rsidP="00886475">
      <w:pPr>
        <w:ind w:left="5954"/>
        <w:rPr>
          <w:b/>
        </w:rPr>
      </w:pPr>
    </w:p>
    <w:p w:rsidR="00886475" w:rsidRPr="00886475" w:rsidRDefault="00886475" w:rsidP="00886475"/>
    <w:tbl>
      <w:tblPr>
        <w:tblpPr w:leftFromText="180" w:rightFromText="180" w:vertAnchor="page" w:horzAnchor="margin" w:tblpXSpec="right" w:tblpY="3031"/>
        <w:tblW w:w="5000" w:type="pct"/>
        <w:tblLayout w:type="fixed"/>
        <w:tblCellMar>
          <w:left w:w="28" w:type="dxa"/>
          <w:right w:w="28" w:type="dxa"/>
        </w:tblCellMar>
        <w:tblLook w:val="0000" w:firstRow="0" w:lastRow="0" w:firstColumn="0" w:lastColumn="0" w:noHBand="0" w:noVBand="0"/>
      </w:tblPr>
      <w:tblGrid>
        <w:gridCol w:w="520"/>
        <w:gridCol w:w="1262"/>
        <w:gridCol w:w="1011"/>
        <w:gridCol w:w="275"/>
        <w:gridCol w:w="10"/>
        <w:gridCol w:w="2409"/>
        <w:gridCol w:w="334"/>
        <w:gridCol w:w="321"/>
        <w:gridCol w:w="1170"/>
        <w:gridCol w:w="1083"/>
        <w:gridCol w:w="414"/>
        <w:gridCol w:w="187"/>
        <w:gridCol w:w="76"/>
      </w:tblGrid>
      <w:tr w:rsidR="00886475" w:rsidRPr="00886475" w:rsidTr="00886475">
        <w:tc>
          <w:tcPr>
            <w:tcW w:w="1693" w:type="pct"/>
            <w:gridSpan w:val="4"/>
            <w:tcBorders>
              <w:top w:val="nil"/>
              <w:left w:val="nil"/>
              <w:bottom w:val="nil"/>
              <w:right w:val="nil"/>
            </w:tcBorders>
          </w:tcPr>
          <w:p w:rsidR="00886475" w:rsidRPr="00886475" w:rsidRDefault="00886475" w:rsidP="00886475">
            <w:r w:rsidRPr="00886475">
              <w:t>Замовник:</w:t>
            </w:r>
          </w:p>
        </w:tc>
        <w:tc>
          <w:tcPr>
            <w:tcW w:w="3307" w:type="pct"/>
            <w:gridSpan w:val="9"/>
            <w:tcBorders>
              <w:top w:val="nil"/>
              <w:left w:val="nil"/>
              <w:bottom w:val="nil"/>
              <w:right w:val="nil"/>
            </w:tcBorders>
          </w:tcPr>
          <w:p w:rsidR="00886475" w:rsidRPr="00886475" w:rsidRDefault="00886475" w:rsidP="00886475"/>
        </w:tc>
      </w:tr>
      <w:tr w:rsidR="00886475" w:rsidRPr="00886475" w:rsidTr="00886475">
        <w:tc>
          <w:tcPr>
            <w:tcW w:w="1693" w:type="pct"/>
            <w:gridSpan w:val="4"/>
            <w:tcBorders>
              <w:top w:val="nil"/>
              <w:left w:val="nil"/>
              <w:bottom w:val="nil"/>
              <w:right w:val="nil"/>
            </w:tcBorders>
          </w:tcPr>
          <w:p w:rsidR="00886475" w:rsidRPr="00886475" w:rsidRDefault="00886475" w:rsidP="00886475">
            <w:r w:rsidRPr="00886475">
              <w:t>(назва  організації)</w:t>
            </w:r>
          </w:p>
        </w:tc>
        <w:tc>
          <w:tcPr>
            <w:tcW w:w="3307" w:type="pct"/>
            <w:gridSpan w:val="9"/>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4858" w:type="pct"/>
            <w:gridSpan w:val="11"/>
            <w:tcBorders>
              <w:top w:val="nil"/>
              <w:left w:val="nil"/>
              <w:bottom w:val="nil"/>
              <w:right w:val="nil"/>
            </w:tcBorders>
          </w:tcPr>
          <w:p w:rsidR="00886475" w:rsidRPr="00886475" w:rsidRDefault="00886475" w:rsidP="00886475">
            <w:r w:rsidRPr="00886475">
              <w:t>Підрядник:</w:t>
            </w:r>
          </w:p>
        </w:tc>
        <w:tc>
          <w:tcPr>
            <w:tcW w:w="142" w:type="pct"/>
            <w:gridSpan w:val="2"/>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1693" w:type="pct"/>
            <w:gridSpan w:val="4"/>
            <w:tcBorders>
              <w:top w:val="nil"/>
              <w:left w:val="nil"/>
              <w:bottom w:val="nil"/>
              <w:right w:val="nil"/>
            </w:tcBorders>
          </w:tcPr>
          <w:p w:rsidR="00886475" w:rsidRPr="00886475" w:rsidRDefault="00886475" w:rsidP="00886475">
            <w:r w:rsidRPr="00886475">
              <w:t>(назва  організації)</w:t>
            </w:r>
          </w:p>
        </w:tc>
        <w:tc>
          <w:tcPr>
            <w:tcW w:w="3307" w:type="pct"/>
            <w:gridSpan w:val="9"/>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1699" w:type="pct"/>
            <w:gridSpan w:val="5"/>
            <w:tcBorders>
              <w:top w:val="nil"/>
              <w:left w:val="nil"/>
              <w:bottom w:val="nil"/>
              <w:right w:val="nil"/>
            </w:tcBorders>
          </w:tcPr>
          <w:p w:rsidR="00886475" w:rsidRPr="00886475" w:rsidRDefault="00886475" w:rsidP="00886475">
            <w:r w:rsidRPr="00886475">
              <w:t xml:space="preserve">   </w:t>
            </w:r>
          </w:p>
        </w:tc>
        <w:tc>
          <w:tcPr>
            <w:tcW w:w="1512" w:type="pct"/>
            <w:gridSpan w:val="2"/>
            <w:tcBorders>
              <w:top w:val="nil"/>
              <w:left w:val="nil"/>
              <w:bottom w:val="nil"/>
              <w:right w:val="nil"/>
            </w:tcBorders>
          </w:tcPr>
          <w:p w:rsidR="00886475" w:rsidRPr="00886475" w:rsidRDefault="00886475" w:rsidP="00886475">
            <w:r w:rsidRPr="00886475">
              <w:t xml:space="preserve"> </w:t>
            </w:r>
          </w:p>
        </w:tc>
        <w:tc>
          <w:tcPr>
            <w:tcW w:w="1789" w:type="pct"/>
            <w:gridSpan w:val="6"/>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1699" w:type="pct"/>
            <w:gridSpan w:val="5"/>
            <w:tcBorders>
              <w:top w:val="nil"/>
              <w:left w:val="nil"/>
              <w:bottom w:val="nil"/>
              <w:right w:val="nil"/>
            </w:tcBorders>
          </w:tcPr>
          <w:p w:rsidR="00886475" w:rsidRPr="00886475" w:rsidRDefault="00886475" w:rsidP="00886475">
            <w:r w:rsidRPr="00886475">
              <w:t xml:space="preserve">   </w:t>
            </w:r>
          </w:p>
        </w:tc>
        <w:tc>
          <w:tcPr>
            <w:tcW w:w="1512" w:type="pct"/>
            <w:gridSpan w:val="2"/>
            <w:tcBorders>
              <w:top w:val="nil"/>
              <w:left w:val="nil"/>
              <w:bottom w:val="nil"/>
              <w:right w:val="nil"/>
            </w:tcBorders>
          </w:tcPr>
          <w:p w:rsidR="00886475" w:rsidRPr="00886475" w:rsidRDefault="00886475" w:rsidP="00886475">
            <w:pPr>
              <w:rPr>
                <w:b/>
              </w:rPr>
            </w:pPr>
            <w:r w:rsidRPr="00886475">
              <w:rPr>
                <w:b/>
              </w:rPr>
              <w:t>ДОГОВІРНА ЦІНА*</w:t>
            </w:r>
          </w:p>
        </w:tc>
        <w:tc>
          <w:tcPr>
            <w:tcW w:w="1789" w:type="pct"/>
            <w:gridSpan w:val="6"/>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1699" w:type="pct"/>
            <w:gridSpan w:val="5"/>
            <w:tcBorders>
              <w:top w:val="nil"/>
              <w:left w:val="nil"/>
              <w:bottom w:val="nil"/>
              <w:right w:val="nil"/>
            </w:tcBorders>
          </w:tcPr>
          <w:p w:rsidR="00886475" w:rsidRPr="00886475" w:rsidRDefault="00886475" w:rsidP="00886475">
            <w:r w:rsidRPr="00886475">
              <w:t xml:space="preserve">    </w:t>
            </w:r>
          </w:p>
        </w:tc>
        <w:tc>
          <w:tcPr>
            <w:tcW w:w="1512" w:type="pct"/>
            <w:gridSpan w:val="2"/>
            <w:tcBorders>
              <w:top w:val="nil"/>
              <w:left w:val="nil"/>
              <w:bottom w:val="nil"/>
              <w:right w:val="nil"/>
            </w:tcBorders>
          </w:tcPr>
          <w:p w:rsidR="00886475" w:rsidRPr="00886475" w:rsidRDefault="00886475" w:rsidP="00886475">
            <w:r w:rsidRPr="00886475">
              <w:t xml:space="preserve"> </w:t>
            </w:r>
          </w:p>
        </w:tc>
        <w:tc>
          <w:tcPr>
            <w:tcW w:w="1789" w:type="pct"/>
            <w:gridSpan w:val="6"/>
            <w:tcBorders>
              <w:top w:val="nil"/>
              <w:left w:val="nil"/>
              <w:bottom w:val="nil"/>
              <w:right w:val="nil"/>
            </w:tcBorders>
          </w:tcPr>
          <w:p w:rsidR="00886475" w:rsidRPr="00886475" w:rsidRDefault="00886475" w:rsidP="00886475">
            <w:r w:rsidRPr="00886475">
              <w:t xml:space="preserve"> </w:t>
            </w:r>
          </w:p>
        </w:tc>
      </w:tr>
      <w:tr w:rsidR="00886475" w:rsidRPr="00886475" w:rsidTr="00886475">
        <w:trPr>
          <w:trHeight w:val="637"/>
        </w:trPr>
        <w:tc>
          <w:tcPr>
            <w:tcW w:w="287" w:type="pct"/>
            <w:tcBorders>
              <w:top w:val="nil"/>
              <w:left w:val="nil"/>
              <w:bottom w:val="nil"/>
              <w:right w:val="nil"/>
            </w:tcBorders>
          </w:tcPr>
          <w:p w:rsidR="00886475" w:rsidRPr="00886475" w:rsidRDefault="00886475" w:rsidP="00886475">
            <w:r w:rsidRPr="00886475">
              <w:t xml:space="preserve">   </w:t>
            </w:r>
          </w:p>
        </w:tc>
        <w:tc>
          <w:tcPr>
            <w:tcW w:w="4674" w:type="pct"/>
            <w:gridSpan w:val="11"/>
            <w:tcBorders>
              <w:top w:val="nil"/>
              <w:left w:val="nil"/>
              <w:bottom w:val="nil"/>
              <w:right w:val="nil"/>
            </w:tcBorders>
          </w:tcPr>
          <w:p w:rsidR="00886475" w:rsidRPr="00886475" w:rsidRDefault="00886475" w:rsidP="00886475">
            <w:r w:rsidRPr="00886475">
              <w:t>на _______________ що здійснюється у 20__</w:t>
            </w:r>
          </w:p>
          <w:p w:rsidR="00886475" w:rsidRPr="00886475" w:rsidRDefault="00886475" w:rsidP="00886475"/>
          <w:p w:rsidR="00886475" w:rsidRPr="00886475" w:rsidRDefault="00886475" w:rsidP="00886475"/>
        </w:tc>
        <w:tc>
          <w:tcPr>
            <w:tcW w:w="38" w:type="pct"/>
            <w:tcBorders>
              <w:top w:val="nil"/>
              <w:left w:val="nil"/>
              <w:bottom w:val="nil"/>
              <w:right w:val="nil"/>
            </w:tcBorders>
          </w:tcPr>
          <w:p w:rsidR="00886475" w:rsidRPr="00886475" w:rsidRDefault="00886475" w:rsidP="00886475">
            <w:r w:rsidRPr="00886475">
              <w:t xml:space="preserve"> </w:t>
            </w:r>
          </w:p>
        </w:tc>
      </w:tr>
      <w:tr w:rsidR="00886475" w:rsidRPr="00886475" w:rsidTr="00886475">
        <w:tc>
          <w:tcPr>
            <w:tcW w:w="5000" w:type="pct"/>
            <w:gridSpan w:val="13"/>
            <w:tcBorders>
              <w:top w:val="nil"/>
              <w:left w:val="nil"/>
              <w:bottom w:val="nil"/>
              <w:right w:val="nil"/>
            </w:tcBorders>
          </w:tcPr>
          <w:p w:rsidR="00886475" w:rsidRPr="00886475" w:rsidRDefault="00886475" w:rsidP="00886475">
            <w:r w:rsidRPr="00886475">
              <w:t>Вид договірної ціни: тверда.</w:t>
            </w:r>
          </w:p>
          <w:p w:rsidR="00886475" w:rsidRPr="00886475" w:rsidRDefault="00886475" w:rsidP="00886475"/>
        </w:tc>
      </w:tr>
      <w:tr w:rsidR="00886475" w:rsidRPr="00886475" w:rsidTr="00886475">
        <w:tc>
          <w:tcPr>
            <w:tcW w:w="5000" w:type="pct"/>
            <w:gridSpan w:val="13"/>
            <w:tcBorders>
              <w:top w:val="nil"/>
              <w:left w:val="nil"/>
              <w:bottom w:val="nil"/>
              <w:right w:val="nil"/>
            </w:tcBorders>
          </w:tcPr>
          <w:p w:rsidR="00886475" w:rsidRPr="00886475" w:rsidRDefault="00886475" w:rsidP="00886475">
            <w:r w:rsidRPr="00886475">
              <w:t>Визначена відповідно до ДСТУ Б Д.1.1-1:2013</w:t>
            </w:r>
          </w:p>
          <w:p w:rsidR="00886475" w:rsidRPr="00886475" w:rsidRDefault="00886475" w:rsidP="00886475"/>
        </w:tc>
      </w:tr>
      <w:tr w:rsidR="00886475" w:rsidRPr="00886475" w:rsidTr="00886475">
        <w:tc>
          <w:tcPr>
            <w:tcW w:w="1541" w:type="pct"/>
            <w:gridSpan w:val="3"/>
            <w:tcBorders>
              <w:top w:val="nil"/>
              <w:left w:val="nil"/>
              <w:bottom w:val="nil"/>
              <w:right w:val="nil"/>
            </w:tcBorders>
          </w:tcPr>
          <w:p w:rsidR="00886475" w:rsidRPr="00886475" w:rsidRDefault="00886475" w:rsidP="00886475">
            <w:r w:rsidRPr="00886475">
              <w:t>Складена в поточних цінах станом на</w:t>
            </w:r>
          </w:p>
        </w:tc>
        <w:tc>
          <w:tcPr>
            <w:tcW w:w="3459" w:type="pct"/>
            <w:gridSpan w:val="10"/>
            <w:tcBorders>
              <w:top w:val="nil"/>
              <w:left w:val="nil"/>
              <w:bottom w:val="nil"/>
              <w:right w:val="nil"/>
            </w:tcBorders>
          </w:tcPr>
          <w:p w:rsidR="00886475" w:rsidRPr="00886475" w:rsidRDefault="00886475" w:rsidP="00886475"/>
        </w:tc>
      </w:tr>
      <w:tr w:rsidR="00886475" w:rsidRPr="00886475" w:rsidTr="00886475">
        <w:trPr>
          <w:trHeight w:val="233"/>
        </w:trPr>
        <w:tc>
          <w:tcPr>
            <w:tcW w:w="287" w:type="pct"/>
            <w:tcBorders>
              <w:top w:val="single" w:sz="8" w:space="0" w:color="auto"/>
              <w:left w:val="single" w:sz="8" w:space="0" w:color="auto"/>
              <w:bottom w:val="nil"/>
              <w:right w:val="single" w:sz="8" w:space="0" w:color="auto"/>
            </w:tcBorders>
            <w:vAlign w:val="center"/>
          </w:tcPr>
          <w:p w:rsidR="00886475" w:rsidRPr="00886475" w:rsidRDefault="00886475" w:rsidP="00886475">
            <w:pPr>
              <w:jc w:val="center"/>
            </w:pPr>
            <w:r w:rsidRPr="00886475">
              <w:t>№</w:t>
            </w:r>
          </w:p>
          <w:p w:rsidR="00886475" w:rsidRPr="00886475" w:rsidRDefault="00886475" w:rsidP="00886475">
            <w:pPr>
              <w:jc w:val="center"/>
            </w:pPr>
            <w:r w:rsidRPr="00886475">
              <w:t>п/п</w:t>
            </w:r>
          </w:p>
        </w:tc>
        <w:tc>
          <w:tcPr>
            <w:tcW w:w="696" w:type="pct"/>
            <w:tcBorders>
              <w:top w:val="single" w:sz="8" w:space="0" w:color="auto"/>
              <w:left w:val="nil"/>
              <w:bottom w:val="nil"/>
              <w:right w:val="single" w:sz="8" w:space="0" w:color="auto"/>
            </w:tcBorders>
            <w:vAlign w:val="center"/>
          </w:tcPr>
          <w:p w:rsidR="00886475" w:rsidRPr="00886475" w:rsidRDefault="00886475" w:rsidP="00886475">
            <w:pPr>
              <w:jc w:val="center"/>
            </w:pPr>
            <w:r w:rsidRPr="00886475">
              <w:t>Обґрунтування</w:t>
            </w:r>
          </w:p>
        </w:tc>
        <w:tc>
          <w:tcPr>
            <w:tcW w:w="2044" w:type="pct"/>
            <w:gridSpan w:val="4"/>
            <w:tcBorders>
              <w:top w:val="single" w:sz="8" w:space="0" w:color="auto"/>
              <w:left w:val="nil"/>
              <w:bottom w:val="nil"/>
              <w:right w:val="single" w:sz="8" w:space="0" w:color="auto"/>
            </w:tcBorders>
            <w:vAlign w:val="center"/>
          </w:tcPr>
          <w:p w:rsidR="00886475" w:rsidRPr="00886475" w:rsidRDefault="00886475" w:rsidP="00886475">
            <w:pPr>
              <w:jc w:val="center"/>
            </w:pPr>
            <w:r w:rsidRPr="00886475">
              <w:t>Найменування  витрат</w:t>
            </w:r>
          </w:p>
        </w:tc>
        <w:tc>
          <w:tcPr>
            <w:tcW w:w="1973" w:type="pct"/>
            <w:gridSpan w:val="7"/>
            <w:tcBorders>
              <w:top w:val="single" w:sz="8" w:space="0" w:color="auto"/>
              <w:left w:val="nil"/>
              <w:bottom w:val="single" w:sz="8" w:space="0" w:color="auto"/>
              <w:right w:val="single" w:sz="8" w:space="0" w:color="auto"/>
            </w:tcBorders>
          </w:tcPr>
          <w:p w:rsidR="00886475" w:rsidRPr="00886475" w:rsidRDefault="00886475" w:rsidP="00886475">
            <w:pPr>
              <w:jc w:val="center"/>
            </w:pPr>
            <w:r w:rsidRPr="00886475">
              <w:t>Вартість, тис. грн.</w:t>
            </w:r>
          </w:p>
        </w:tc>
      </w:tr>
      <w:tr w:rsidR="00886475" w:rsidRPr="00886475" w:rsidTr="00886475">
        <w:trPr>
          <w:trHeight w:val="113"/>
        </w:trPr>
        <w:tc>
          <w:tcPr>
            <w:tcW w:w="287" w:type="pct"/>
            <w:tcBorders>
              <w:top w:val="nil"/>
              <w:left w:val="single" w:sz="8" w:space="0" w:color="auto"/>
              <w:bottom w:val="nil"/>
              <w:right w:val="single" w:sz="8" w:space="0" w:color="auto"/>
            </w:tcBorders>
          </w:tcPr>
          <w:p w:rsidR="00886475" w:rsidRPr="00886475" w:rsidRDefault="00886475" w:rsidP="00886475">
            <w:pPr>
              <w:jc w:val="center"/>
            </w:pPr>
          </w:p>
        </w:tc>
        <w:tc>
          <w:tcPr>
            <w:tcW w:w="696" w:type="pct"/>
            <w:tcBorders>
              <w:top w:val="nil"/>
              <w:left w:val="nil"/>
              <w:bottom w:val="nil"/>
              <w:right w:val="single" w:sz="8" w:space="0" w:color="auto"/>
            </w:tcBorders>
          </w:tcPr>
          <w:p w:rsidR="00886475" w:rsidRPr="00886475" w:rsidRDefault="00886475" w:rsidP="00886475">
            <w:pPr>
              <w:jc w:val="center"/>
            </w:pPr>
          </w:p>
        </w:tc>
        <w:tc>
          <w:tcPr>
            <w:tcW w:w="2044" w:type="pct"/>
            <w:gridSpan w:val="4"/>
            <w:tcBorders>
              <w:top w:val="nil"/>
              <w:left w:val="nil"/>
              <w:bottom w:val="nil"/>
              <w:right w:val="single" w:sz="8" w:space="0" w:color="auto"/>
            </w:tcBorders>
          </w:tcPr>
          <w:p w:rsidR="00886475" w:rsidRPr="00886475" w:rsidRDefault="00886475" w:rsidP="00886475">
            <w:pPr>
              <w:jc w:val="center"/>
            </w:pPr>
          </w:p>
        </w:tc>
        <w:tc>
          <w:tcPr>
            <w:tcW w:w="361" w:type="pct"/>
            <w:gridSpan w:val="2"/>
            <w:tcBorders>
              <w:top w:val="single" w:sz="8" w:space="0" w:color="auto"/>
              <w:left w:val="nil"/>
              <w:bottom w:val="nil"/>
              <w:right w:val="single" w:sz="8" w:space="0" w:color="auto"/>
            </w:tcBorders>
            <w:vAlign w:val="center"/>
          </w:tcPr>
          <w:p w:rsidR="00886475" w:rsidRPr="00886475" w:rsidRDefault="00886475" w:rsidP="00886475">
            <w:pPr>
              <w:jc w:val="center"/>
            </w:pPr>
            <w:r w:rsidRPr="00886475">
              <w:t>всього</w:t>
            </w:r>
          </w:p>
        </w:tc>
        <w:tc>
          <w:tcPr>
            <w:tcW w:w="1612" w:type="pct"/>
            <w:gridSpan w:val="5"/>
            <w:tcBorders>
              <w:top w:val="single" w:sz="8" w:space="0" w:color="auto"/>
              <w:left w:val="nil"/>
              <w:bottom w:val="single" w:sz="8" w:space="0" w:color="auto"/>
              <w:right w:val="single" w:sz="8" w:space="0" w:color="auto"/>
            </w:tcBorders>
          </w:tcPr>
          <w:p w:rsidR="00886475" w:rsidRPr="00886475" w:rsidRDefault="00886475" w:rsidP="00886475">
            <w:pPr>
              <w:jc w:val="center"/>
            </w:pPr>
            <w:r w:rsidRPr="00886475">
              <w:t>у тому числі:</w:t>
            </w:r>
          </w:p>
        </w:tc>
      </w:tr>
      <w:tr w:rsidR="00886475" w:rsidRPr="00886475" w:rsidTr="00886475">
        <w:trPr>
          <w:trHeight w:val="112"/>
        </w:trPr>
        <w:tc>
          <w:tcPr>
            <w:tcW w:w="287" w:type="pct"/>
            <w:tcBorders>
              <w:top w:val="nil"/>
              <w:left w:val="single" w:sz="8" w:space="0" w:color="auto"/>
              <w:bottom w:val="single" w:sz="2" w:space="0" w:color="auto"/>
              <w:right w:val="single" w:sz="8" w:space="0" w:color="auto"/>
            </w:tcBorders>
          </w:tcPr>
          <w:p w:rsidR="00886475" w:rsidRPr="00886475" w:rsidRDefault="00886475" w:rsidP="00886475">
            <w:pPr>
              <w:jc w:val="center"/>
            </w:pPr>
          </w:p>
        </w:tc>
        <w:tc>
          <w:tcPr>
            <w:tcW w:w="696" w:type="pct"/>
            <w:tcBorders>
              <w:top w:val="nil"/>
              <w:left w:val="nil"/>
              <w:bottom w:val="single" w:sz="2" w:space="0" w:color="auto"/>
              <w:right w:val="single" w:sz="8" w:space="0" w:color="auto"/>
            </w:tcBorders>
          </w:tcPr>
          <w:p w:rsidR="00886475" w:rsidRPr="00886475" w:rsidRDefault="00886475" w:rsidP="00886475">
            <w:pPr>
              <w:jc w:val="center"/>
            </w:pPr>
          </w:p>
        </w:tc>
        <w:tc>
          <w:tcPr>
            <w:tcW w:w="2044" w:type="pct"/>
            <w:gridSpan w:val="4"/>
            <w:tcBorders>
              <w:top w:val="nil"/>
              <w:left w:val="nil"/>
              <w:bottom w:val="single" w:sz="2" w:space="0" w:color="auto"/>
              <w:right w:val="single" w:sz="8" w:space="0" w:color="auto"/>
            </w:tcBorders>
          </w:tcPr>
          <w:p w:rsidR="00886475" w:rsidRPr="00886475" w:rsidRDefault="00886475" w:rsidP="00886475">
            <w:pPr>
              <w:jc w:val="center"/>
            </w:pPr>
          </w:p>
        </w:tc>
        <w:tc>
          <w:tcPr>
            <w:tcW w:w="361" w:type="pct"/>
            <w:gridSpan w:val="2"/>
            <w:tcBorders>
              <w:top w:val="nil"/>
              <w:left w:val="nil"/>
              <w:bottom w:val="single" w:sz="2" w:space="0" w:color="auto"/>
              <w:right w:val="single" w:sz="8" w:space="0" w:color="auto"/>
            </w:tcBorders>
          </w:tcPr>
          <w:p w:rsidR="00886475" w:rsidRPr="00886475" w:rsidRDefault="00886475" w:rsidP="00886475">
            <w:pPr>
              <w:jc w:val="center"/>
            </w:pPr>
          </w:p>
        </w:tc>
        <w:tc>
          <w:tcPr>
            <w:tcW w:w="645" w:type="pct"/>
            <w:tcBorders>
              <w:top w:val="single" w:sz="8" w:space="0" w:color="auto"/>
              <w:left w:val="nil"/>
              <w:bottom w:val="single" w:sz="2" w:space="0" w:color="auto"/>
              <w:right w:val="single" w:sz="8" w:space="0" w:color="auto"/>
            </w:tcBorders>
            <w:vAlign w:val="center"/>
          </w:tcPr>
          <w:p w:rsidR="00886475" w:rsidRPr="00886475" w:rsidRDefault="00886475" w:rsidP="00886475">
            <w:pPr>
              <w:jc w:val="center"/>
            </w:pPr>
            <w:r w:rsidRPr="00886475">
              <w:t>будівельних</w:t>
            </w:r>
          </w:p>
          <w:p w:rsidR="00886475" w:rsidRPr="00886475" w:rsidRDefault="00886475" w:rsidP="00886475">
            <w:pPr>
              <w:jc w:val="center"/>
            </w:pPr>
            <w:r w:rsidRPr="00886475">
              <w:t>робіт</w:t>
            </w:r>
          </w:p>
        </w:tc>
        <w:tc>
          <w:tcPr>
            <w:tcW w:w="597" w:type="pct"/>
            <w:tcBorders>
              <w:top w:val="single" w:sz="8" w:space="0" w:color="auto"/>
              <w:left w:val="nil"/>
              <w:bottom w:val="single" w:sz="8" w:space="0" w:color="auto"/>
              <w:right w:val="single" w:sz="8" w:space="0" w:color="auto"/>
            </w:tcBorders>
          </w:tcPr>
          <w:p w:rsidR="00886475" w:rsidRPr="00886475" w:rsidRDefault="00886475" w:rsidP="00886475">
            <w:pPr>
              <w:jc w:val="center"/>
            </w:pPr>
            <w:r w:rsidRPr="00886475">
              <w:t>монтажних</w:t>
            </w:r>
          </w:p>
          <w:p w:rsidR="00886475" w:rsidRPr="00886475" w:rsidRDefault="00886475" w:rsidP="00886475">
            <w:pPr>
              <w:jc w:val="center"/>
            </w:pPr>
            <w:r w:rsidRPr="00886475">
              <w:t>робіт</w:t>
            </w:r>
          </w:p>
        </w:tc>
        <w:tc>
          <w:tcPr>
            <w:tcW w:w="370" w:type="pct"/>
            <w:gridSpan w:val="3"/>
            <w:tcBorders>
              <w:top w:val="single" w:sz="8" w:space="0" w:color="auto"/>
              <w:left w:val="nil"/>
              <w:bottom w:val="single" w:sz="8" w:space="0" w:color="auto"/>
              <w:right w:val="single" w:sz="8" w:space="0" w:color="auto"/>
            </w:tcBorders>
          </w:tcPr>
          <w:p w:rsidR="00886475" w:rsidRPr="00886475" w:rsidRDefault="00886475" w:rsidP="00886475">
            <w:pPr>
              <w:jc w:val="center"/>
            </w:pPr>
            <w:r w:rsidRPr="00886475">
              <w:t>інших</w:t>
            </w:r>
          </w:p>
          <w:p w:rsidR="00886475" w:rsidRPr="00886475" w:rsidRDefault="00886475" w:rsidP="00886475">
            <w:pPr>
              <w:jc w:val="center"/>
            </w:pPr>
            <w:r w:rsidRPr="00886475">
              <w:t>витрат</w:t>
            </w:r>
          </w:p>
        </w:tc>
      </w:tr>
      <w:tr w:rsidR="00886475" w:rsidRPr="00886475" w:rsidTr="00886475">
        <w:trPr>
          <w:trHeight w:val="112"/>
        </w:trPr>
        <w:tc>
          <w:tcPr>
            <w:tcW w:w="287" w:type="pct"/>
            <w:tcBorders>
              <w:top w:val="single" w:sz="2" w:space="0" w:color="auto"/>
              <w:left w:val="single" w:sz="8" w:space="0" w:color="auto"/>
              <w:bottom w:val="single" w:sz="4" w:space="0" w:color="auto"/>
              <w:right w:val="single" w:sz="8" w:space="0" w:color="auto"/>
            </w:tcBorders>
          </w:tcPr>
          <w:p w:rsidR="00886475" w:rsidRPr="00886475" w:rsidRDefault="00886475" w:rsidP="00886475">
            <w:pPr>
              <w:jc w:val="center"/>
            </w:pPr>
            <w:r w:rsidRPr="00886475">
              <w:t>1</w:t>
            </w:r>
          </w:p>
        </w:tc>
        <w:tc>
          <w:tcPr>
            <w:tcW w:w="696" w:type="pct"/>
            <w:tcBorders>
              <w:top w:val="single" w:sz="2" w:space="0" w:color="auto"/>
              <w:left w:val="nil"/>
              <w:bottom w:val="single" w:sz="4" w:space="0" w:color="auto"/>
              <w:right w:val="single" w:sz="8" w:space="0" w:color="auto"/>
            </w:tcBorders>
          </w:tcPr>
          <w:p w:rsidR="00886475" w:rsidRPr="00886475" w:rsidRDefault="00886475" w:rsidP="00886475">
            <w:pPr>
              <w:jc w:val="center"/>
            </w:pPr>
            <w:r w:rsidRPr="00886475">
              <w:t>2</w:t>
            </w:r>
          </w:p>
        </w:tc>
        <w:tc>
          <w:tcPr>
            <w:tcW w:w="2044" w:type="pct"/>
            <w:gridSpan w:val="4"/>
            <w:tcBorders>
              <w:top w:val="single" w:sz="2" w:space="0" w:color="auto"/>
              <w:left w:val="nil"/>
              <w:bottom w:val="single" w:sz="4" w:space="0" w:color="auto"/>
              <w:right w:val="single" w:sz="8" w:space="0" w:color="auto"/>
            </w:tcBorders>
          </w:tcPr>
          <w:p w:rsidR="00886475" w:rsidRPr="00886475" w:rsidRDefault="00886475" w:rsidP="00886475">
            <w:pPr>
              <w:jc w:val="center"/>
            </w:pPr>
            <w:r w:rsidRPr="00886475">
              <w:t>3</w:t>
            </w:r>
          </w:p>
        </w:tc>
        <w:tc>
          <w:tcPr>
            <w:tcW w:w="361" w:type="pct"/>
            <w:gridSpan w:val="2"/>
            <w:tcBorders>
              <w:top w:val="single" w:sz="2" w:space="0" w:color="auto"/>
              <w:left w:val="nil"/>
              <w:bottom w:val="single" w:sz="4" w:space="0" w:color="auto"/>
              <w:right w:val="single" w:sz="8" w:space="0" w:color="auto"/>
            </w:tcBorders>
          </w:tcPr>
          <w:p w:rsidR="00886475" w:rsidRPr="00886475" w:rsidRDefault="00886475" w:rsidP="00886475">
            <w:pPr>
              <w:jc w:val="center"/>
            </w:pPr>
            <w:r w:rsidRPr="00886475">
              <w:t>4</w:t>
            </w:r>
          </w:p>
        </w:tc>
        <w:tc>
          <w:tcPr>
            <w:tcW w:w="645" w:type="pct"/>
            <w:tcBorders>
              <w:top w:val="single" w:sz="2" w:space="0" w:color="auto"/>
              <w:left w:val="nil"/>
              <w:bottom w:val="single" w:sz="4" w:space="0" w:color="auto"/>
              <w:right w:val="single" w:sz="8" w:space="0" w:color="auto"/>
            </w:tcBorders>
          </w:tcPr>
          <w:p w:rsidR="00886475" w:rsidRPr="00886475" w:rsidRDefault="00886475" w:rsidP="00886475">
            <w:pPr>
              <w:jc w:val="center"/>
            </w:pPr>
            <w:r w:rsidRPr="00886475">
              <w:t>5</w:t>
            </w:r>
          </w:p>
        </w:tc>
        <w:tc>
          <w:tcPr>
            <w:tcW w:w="597" w:type="pct"/>
            <w:tcBorders>
              <w:top w:val="single" w:sz="8" w:space="0" w:color="auto"/>
              <w:left w:val="nil"/>
              <w:bottom w:val="single" w:sz="4" w:space="0" w:color="auto"/>
              <w:right w:val="single" w:sz="8" w:space="0" w:color="auto"/>
            </w:tcBorders>
          </w:tcPr>
          <w:p w:rsidR="00886475" w:rsidRPr="00886475" w:rsidRDefault="00886475" w:rsidP="00886475">
            <w:pPr>
              <w:jc w:val="center"/>
            </w:pPr>
            <w:r w:rsidRPr="00886475">
              <w:t>6</w:t>
            </w:r>
          </w:p>
        </w:tc>
        <w:tc>
          <w:tcPr>
            <w:tcW w:w="370" w:type="pct"/>
            <w:gridSpan w:val="3"/>
            <w:tcBorders>
              <w:top w:val="single" w:sz="8" w:space="0" w:color="auto"/>
              <w:left w:val="nil"/>
              <w:bottom w:val="single" w:sz="4" w:space="0" w:color="auto"/>
              <w:right w:val="single" w:sz="8" w:space="0" w:color="auto"/>
            </w:tcBorders>
          </w:tcPr>
          <w:p w:rsidR="00886475" w:rsidRPr="00886475" w:rsidRDefault="00886475" w:rsidP="00886475">
            <w:pPr>
              <w:jc w:val="center"/>
            </w:pPr>
            <w:r w:rsidRPr="00886475">
              <w:t>7</w:t>
            </w:r>
          </w:p>
        </w:tc>
      </w:tr>
      <w:tr w:rsidR="00886475" w:rsidRPr="00886475" w:rsidTr="00886475">
        <w:trPr>
          <w:trHeight w:val="112"/>
        </w:trPr>
        <w:tc>
          <w:tcPr>
            <w:tcW w:w="287" w:type="pct"/>
            <w:tcBorders>
              <w:top w:val="single" w:sz="4" w:space="0" w:color="auto"/>
              <w:left w:val="single" w:sz="8" w:space="0" w:color="auto"/>
              <w:bottom w:val="single" w:sz="4" w:space="0" w:color="auto"/>
              <w:right w:val="single" w:sz="8" w:space="0" w:color="auto"/>
            </w:tcBorders>
          </w:tcPr>
          <w:p w:rsidR="00886475" w:rsidRPr="00886475" w:rsidRDefault="00886475" w:rsidP="00886475">
            <w:pPr>
              <w:jc w:val="center"/>
            </w:pPr>
          </w:p>
        </w:tc>
        <w:tc>
          <w:tcPr>
            <w:tcW w:w="696" w:type="pct"/>
            <w:tcBorders>
              <w:top w:val="single" w:sz="4" w:space="0" w:color="auto"/>
              <w:left w:val="nil"/>
              <w:bottom w:val="single" w:sz="4" w:space="0" w:color="auto"/>
              <w:right w:val="single" w:sz="8" w:space="0" w:color="auto"/>
            </w:tcBorders>
          </w:tcPr>
          <w:p w:rsidR="00886475" w:rsidRPr="00886475" w:rsidRDefault="00886475" w:rsidP="00886475">
            <w:pPr>
              <w:jc w:val="center"/>
            </w:pPr>
          </w:p>
        </w:tc>
        <w:tc>
          <w:tcPr>
            <w:tcW w:w="2044" w:type="pct"/>
            <w:gridSpan w:val="4"/>
            <w:tcBorders>
              <w:top w:val="single" w:sz="4" w:space="0" w:color="auto"/>
              <w:left w:val="nil"/>
              <w:bottom w:val="single" w:sz="4" w:space="0" w:color="auto"/>
              <w:right w:val="single" w:sz="8" w:space="0" w:color="auto"/>
            </w:tcBorders>
          </w:tcPr>
          <w:p w:rsidR="00886475" w:rsidRPr="00886475" w:rsidRDefault="00886475" w:rsidP="00886475">
            <w:pPr>
              <w:jc w:val="center"/>
            </w:pPr>
          </w:p>
        </w:tc>
        <w:tc>
          <w:tcPr>
            <w:tcW w:w="361" w:type="pct"/>
            <w:gridSpan w:val="2"/>
            <w:tcBorders>
              <w:top w:val="single" w:sz="4" w:space="0" w:color="auto"/>
              <w:left w:val="nil"/>
              <w:bottom w:val="single" w:sz="4" w:space="0" w:color="auto"/>
              <w:right w:val="single" w:sz="8" w:space="0" w:color="auto"/>
            </w:tcBorders>
          </w:tcPr>
          <w:p w:rsidR="00886475" w:rsidRPr="00886475" w:rsidRDefault="00886475" w:rsidP="00886475">
            <w:pPr>
              <w:jc w:val="center"/>
            </w:pPr>
          </w:p>
        </w:tc>
        <w:tc>
          <w:tcPr>
            <w:tcW w:w="645" w:type="pct"/>
            <w:tcBorders>
              <w:top w:val="single" w:sz="8" w:space="0" w:color="auto"/>
              <w:left w:val="nil"/>
              <w:bottom w:val="single" w:sz="8" w:space="0" w:color="auto"/>
              <w:right w:val="single" w:sz="8" w:space="0" w:color="auto"/>
            </w:tcBorders>
          </w:tcPr>
          <w:p w:rsidR="00886475" w:rsidRPr="00886475" w:rsidRDefault="00886475" w:rsidP="00886475">
            <w:pPr>
              <w:jc w:val="center"/>
            </w:pPr>
          </w:p>
        </w:tc>
        <w:tc>
          <w:tcPr>
            <w:tcW w:w="597" w:type="pct"/>
            <w:tcBorders>
              <w:top w:val="single" w:sz="8" w:space="0" w:color="auto"/>
              <w:left w:val="nil"/>
              <w:bottom w:val="single" w:sz="8" w:space="0" w:color="auto"/>
              <w:right w:val="single" w:sz="8" w:space="0" w:color="auto"/>
            </w:tcBorders>
          </w:tcPr>
          <w:p w:rsidR="00886475" w:rsidRPr="00886475" w:rsidRDefault="00886475" w:rsidP="00886475">
            <w:pPr>
              <w:jc w:val="center"/>
            </w:pPr>
          </w:p>
        </w:tc>
        <w:tc>
          <w:tcPr>
            <w:tcW w:w="370" w:type="pct"/>
            <w:gridSpan w:val="3"/>
            <w:tcBorders>
              <w:top w:val="single" w:sz="8" w:space="0" w:color="auto"/>
              <w:left w:val="nil"/>
              <w:bottom w:val="single" w:sz="8" w:space="0" w:color="auto"/>
              <w:right w:val="single" w:sz="8" w:space="0" w:color="auto"/>
            </w:tcBorders>
          </w:tcPr>
          <w:p w:rsidR="00886475" w:rsidRPr="00886475" w:rsidRDefault="00886475" w:rsidP="00886475">
            <w:pPr>
              <w:jc w:val="center"/>
            </w:pPr>
          </w:p>
        </w:tc>
      </w:tr>
      <w:tr w:rsidR="00886475" w:rsidRPr="00886475" w:rsidTr="00886475">
        <w:trPr>
          <w:trHeight w:val="112"/>
        </w:trPr>
        <w:tc>
          <w:tcPr>
            <w:tcW w:w="287" w:type="pct"/>
            <w:tcBorders>
              <w:top w:val="single" w:sz="4" w:space="0" w:color="auto"/>
              <w:left w:val="single" w:sz="8" w:space="0" w:color="auto"/>
              <w:bottom w:val="single" w:sz="4" w:space="0" w:color="auto"/>
              <w:right w:val="single" w:sz="8" w:space="0" w:color="auto"/>
            </w:tcBorders>
          </w:tcPr>
          <w:p w:rsidR="00886475" w:rsidRPr="00886475" w:rsidRDefault="00886475" w:rsidP="00886475">
            <w:pPr>
              <w:jc w:val="center"/>
            </w:pPr>
          </w:p>
        </w:tc>
        <w:tc>
          <w:tcPr>
            <w:tcW w:w="696" w:type="pct"/>
            <w:tcBorders>
              <w:top w:val="single" w:sz="4" w:space="0" w:color="auto"/>
              <w:left w:val="nil"/>
              <w:bottom w:val="single" w:sz="4" w:space="0" w:color="auto"/>
              <w:right w:val="single" w:sz="8" w:space="0" w:color="auto"/>
            </w:tcBorders>
          </w:tcPr>
          <w:p w:rsidR="00886475" w:rsidRPr="00886475" w:rsidRDefault="00886475" w:rsidP="00886475">
            <w:pPr>
              <w:jc w:val="center"/>
            </w:pPr>
          </w:p>
        </w:tc>
        <w:tc>
          <w:tcPr>
            <w:tcW w:w="2044" w:type="pct"/>
            <w:gridSpan w:val="4"/>
            <w:tcBorders>
              <w:top w:val="single" w:sz="4" w:space="0" w:color="auto"/>
              <w:left w:val="nil"/>
              <w:bottom w:val="single" w:sz="4" w:space="0" w:color="auto"/>
              <w:right w:val="single" w:sz="8" w:space="0" w:color="auto"/>
            </w:tcBorders>
          </w:tcPr>
          <w:p w:rsidR="00886475" w:rsidRPr="00886475" w:rsidRDefault="00886475" w:rsidP="00886475">
            <w:pPr>
              <w:jc w:val="center"/>
            </w:pPr>
            <w:r w:rsidRPr="00886475">
              <w:t>Разом договiрна цiна ( в т.ч. ПДВ)</w:t>
            </w:r>
          </w:p>
        </w:tc>
        <w:tc>
          <w:tcPr>
            <w:tcW w:w="361" w:type="pct"/>
            <w:gridSpan w:val="2"/>
            <w:tcBorders>
              <w:top w:val="single" w:sz="4" w:space="0" w:color="auto"/>
              <w:left w:val="nil"/>
              <w:bottom w:val="single" w:sz="4" w:space="0" w:color="auto"/>
              <w:right w:val="single" w:sz="8" w:space="0" w:color="auto"/>
            </w:tcBorders>
          </w:tcPr>
          <w:p w:rsidR="00886475" w:rsidRPr="00886475" w:rsidRDefault="00886475" w:rsidP="00886475">
            <w:pPr>
              <w:jc w:val="center"/>
            </w:pPr>
          </w:p>
        </w:tc>
        <w:tc>
          <w:tcPr>
            <w:tcW w:w="645" w:type="pct"/>
            <w:tcBorders>
              <w:top w:val="single" w:sz="8" w:space="0" w:color="auto"/>
              <w:left w:val="nil"/>
              <w:bottom w:val="single" w:sz="4" w:space="0" w:color="auto"/>
              <w:right w:val="single" w:sz="8" w:space="0" w:color="auto"/>
            </w:tcBorders>
          </w:tcPr>
          <w:p w:rsidR="00886475" w:rsidRPr="00886475" w:rsidRDefault="00886475" w:rsidP="00886475">
            <w:pPr>
              <w:jc w:val="center"/>
            </w:pPr>
          </w:p>
        </w:tc>
        <w:tc>
          <w:tcPr>
            <w:tcW w:w="597" w:type="pct"/>
            <w:tcBorders>
              <w:top w:val="single" w:sz="8" w:space="0" w:color="auto"/>
              <w:left w:val="nil"/>
              <w:bottom w:val="single" w:sz="4" w:space="0" w:color="auto"/>
              <w:right w:val="single" w:sz="8" w:space="0" w:color="auto"/>
            </w:tcBorders>
          </w:tcPr>
          <w:p w:rsidR="00886475" w:rsidRPr="00886475" w:rsidRDefault="00886475" w:rsidP="00886475">
            <w:pPr>
              <w:jc w:val="center"/>
            </w:pPr>
          </w:p>
        </w:tc>
        <w:tc>
          <w:tcPr>
            <w:tcW w:w="370" w:type="pct"/>
            <w:gridSpan w:val="3"/>
            <w:tcBorders>
              <w:top w:val="single" w:sz="8" w:space="0" w:color="auto"/>
              <w:left w:val="nil"/>
              <w:bottom w:val="single" w:sz="4" w:space="0" w:color="auto"/>
              <w:right w:val="single" w:sz="8" w:space="0" w:color="auto"/>
            </w:tcBorders>
          </w:tcPr>
          <w:p w:rsidR="00886475" w:rsidRPr="00886475" w:rsidRDefault="00886475" w:rsidP="00886475">
            <w:pPr>
              <w:jc w:val="center"/>
            </w:pPr>
          </w:p>
        </w:tc>
      </w:tr>
    </w:tbl>
    <w:tbl>
      <w:tblPr>
        <w:tblW w:w="0" w:type="auto"/>
        <w:tblInd w:w="108" w:type="dxa"/>
        <w:tblLayout w:type="fixed"/>
        <w:tblLook w:val="0000" w:firstRow="0" w:lastRow="0" w:firstColumn="0" w:lastColumn="0" w:noHBand="0" w:noVBand="0"/>
      </w:tblPr>
      <w:tblGrid>
        <w:gridCol w:w="5028"/>
        <w:gridCol w:w="4560"/>
      </w:tblGrid>
      <w:tr w:rsidR="00886475" w:rsidRPr="00886475" w:rsidTr="00886475">
        <w:trPr>
          <w:trHeight w:val="979"/>
        </w:trPr>
        <w:tc>
          <w:tcPr>
            <w:tcW w:w="5028" w:type="dxa"/>
          </w:tcPr>
          <w:p w:rsidR="00886475" w:rsidRPr="00886475" w:rsidRDefault="00886475" w:rsidP="00886475">
            <w:pPr>
              <w:jc w:val="center"/>
            </w:pPr>
          </w:p>
          <w:p w:rsidR="00886475" w:rsidRPr="00886475" w:rsidRDefault="00886475" w:rsidP="00886475">
            <w:pPr>
              <w:jc w:val="center"/>
            </w:pPr>
          </w:p>
          <w:p w:rsidR="00886475" w:rsidRPr="00886475" w:rsidRDefault="00886475" w:rsidP="00886475">
            <w:pPr>
              <w:jc w:val="center"/>
              <w:rPr>
                <w:b/>
              </w:rPr>
            </w:pPr>
            <w:r w:rsidRPr="00886475">
              <w:rPr>
                <w:b/>
              </w:rPr>
              <w:t>Замовник:</w:t>
            </w:r>
          </w:p>
        </w:tc>
        <w:tc>
          <w:tcPr>
            <w:tcW w:w="4560" w:type="dxa"/>
          </w:tcPr>
          <w:p w:rsidR="00886475" w:rsidRPr="00886475" w:rsidRDefault="00886475" w:rsidP="00886475">
            <w:pPr>
              <w:jc w:val="center"/>
            </w:pPr>
          </w:p>
          <w:p w:rsidR="00886475" w:rsidRPr="00886475" w:rsidRDefault="00886475" w:rsidP="00886475">
            <w:pPr>
              <w:jc w:val="center"/>
            </w:pPr>
          </w:p>
          <w:p w:rsidR="00886475" w:rsidRPr="00886475" w:rsidRDefault="00886475" w:rsidP="00886475">
            <w:pPr>
              <w:jc w:val="center"/>
              <w:rPr>
                <w:b/>
              </w:rPr>
            </w:pPr>
            <w:r w:rsidRPr="00886475">
              <w:rPr>
                <w:b/>
              </w:rPr>
              <w:t>Підрядник:</w:t>
            </w:r>
          </w:p>
        </w:tc>
      </w:tr>
      <w:tr w:rsidR="00886475" w:rsidRPr="00886475" w:rsidTr="00886475">
        <w:trPr>
          <w:trHeight w:val="1930"/>
        </w:trPr>
        <w:tc>
          <w:tcPr>
            <w:tcW w:w="5028" w:type="dxa"/>
          </w:tcPr>
          <w:p w:rsidR="00886475" w:rsidRPr="00886475" w:rsidRDefault="00886475" w:rsidP="00886475">
            <w:pPr>
              <w:pBdr>
                <w:top w:val="nil"/>
                <w:left w:val="nil"/>
                <w:bottom w:val="nil"/>
                <w:right w:val="nil"/>
                <w:between w:val="nil"/>
              </w:pBdr>
              <w:jc w:val="center"/>
              <w:rPr>
                <w:rFonts w:eastAsia="Times New Roman"/>
                <w:b/>
              </w:rPr>
            </w:pPr>
            <w:r w:rsidRPr="00886475">
              <w:rPr>
                <w:rFonts w:eastAsia="Times New Roman"/>
                <w:b/>
              </w:rPr>
              <w:t>акціонерне товариство</w:t>
            </w:r>
          </w:p>
          <w:p w:rsidR="00886475" w:rsidRPr="00886475" w:rsidRDefault="00886475" w:rsidP="00886475">
            <w:pPr>
              <w:jc w:val="center"/>
            </w:pPr>
            <w:r w:rsidRPr="00886475">
              <w:rPr>
                <w:rFonts w:eastAsia="Times New Roman"/>
                <w:b/>
              </w:rPr>
              <w:t>«Державний ощадний банк України»</w:t>
            </w:r>
          </w:p>
          <w:p w:rsidR="00886475" w:rsidRPr="00886475" w:rsidRDefault="00886475" w:rsidP="00886475">
            <w:pPr>
              <w:jc w:val="center"/>
            </w:pPr>
            <w:r w:rsidRPr="00886475">
              <w:t>Адреса: 01001, м. Київ,</w:t>
            </w:r>
          </w:p>
          <w:p w:rsidR="00886475" w:rsidRPr="00886475" w:rsidRDefault="00886475" w:rsidP="00886475">
            <w:pPr>
              <w:jc w:val="center"/>
            </w:pPr>
            <w:r w:rsidRPr="00886475">
              <w:t>вул. Госпітальна, 12Г.</w:t>
            </w:r>
          </w:p>
          <w:p w:rsidR="00886475" w:rsidRPr="00886475" w:rsidRDefault="00886475" w:rsidP="00886475">
            <w:pPr>
              <w:jc w:val="center"/>
            </w:pP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c>
          <w:tcPr>
            <w:tcW w:w="4560" w:type="dxa"/>
          </w:tcPr>
          <w:p w:rsidR="00886475" w:rsidRPr="00886475" w:rsidRDefault="00886475" w:rsidP="00886475">
            <w:pPr>
              <w:jc w:val="center"/>
            </w:pPr>
            <w:r w:rsidRPr="00886475">
              <w:t>____________________________________________________________________________________________________________</w:t>
            </w:r>
          </w:p>
          <w:p w:rsidR="00886475" w:rsidRPr="00886475" w:rsidRDefault="00886475" w:rsidP="00886475">
            <w:pPr>
              <w:jc w:val="center"/>
            </w:pP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r>
    </w:tbl>
    <w:p w:rsidR="00886475" w:rsidRPr="00886475" w:rsidRDefault="00886475" w:rsidP="00886475">
      <w:pPr>
        <w:jc w:val="center"/>
      </w:pPr>
      <w:r w:rsidRPr="00886475">
        <w:t>(підпис)              (П.І.Б.)                                                   (підпис)            (П.І.Б.)</w:t>
      </w:r>
    </w:p>
    <w:p w:rsidR="00886475" w:rsidRPr="00886475" w:rsidRDefault="00886475" w:rsidP="00886475">
      <w:pPr>
        <w:jc w:val="center"/>
      </w:pPr>
    </w:p>
    <w:p w:rsidR="00886475" w:rsidRPr="00886475" w:rsidRDefault="00886475" w:rsidP="00886475">
      <w:pPr>
        <w:jc w:val="center"/>
      </w:pPr>
      <w:r w:rsidRPr="00886475">
        <w:t>* Заповнюється при підписанні Договору</w:t>
      </w:r>
    </w:p>
    <w:p w:rsidR="00886475" w:rsidRPr="00886475" w:rsidRDefault="00886475" w:rsidP="00886475">
      <w:pPr>
        <w:ind w:left="7655"/>
        <w:rPr>
          <w:b/>
        </w:rPr>
      </w:pPr>
    </w:p>
    <w:p w:rsidR="00886475" w:rsidRPr="00886475" w:rsidRDefault="00886475" w:rsidP="00886475">
      <w:pPr>
        <w:ind w:left="7655"/>
        <w:rPr>
          <w:b/>
        </w:rPr>
      </w:pPr>
    </w:p>
    <w:p w:rsidR="00886475" w:rsidRPr="00886475" w:rsidRDefault="00886475" w:rsidP="00886475">
      <w:pPr>
        <w:ind w:left="7655"/>
        <w:rPr>
          <w:b/>
        </w:rPr>
      </w:pPr>
    </w:p>
    <w:p w:rsidR="00886475" w:rsidRPr="00886475" w:rsidRDefault="00886475" w:rsidP="00886475">
      <w:pPr>
        <w:ind w:left="6096" w:firstLine="2268"/>
        <w:rPr>
          <w:b/>
        </w:rPr>
      </w:pPr>
    </w:p>
    <w:p w:rsidR="00886475" w:rsidRPr="00886475" w:rsidRDefault="00886475" w:rsidP="00886475">
      <w:pPr>
        <w:ind w:left="6096" w:firstLine="2268"/>
        <w:rPr>
          <w:b/>
        </w:rPr>
      </w:pPr>
    </w:p>
    <w:p w:rsidR="00886475" w:rsidRPr="00886475" w:rsidRDefault="00886475" w:rsidP="009A344C">
      <w:pPr>
        <w:ind w:left="6096"/>
        <w:rPr>
          <w:b/>
        </w:rPr>
      </w:pPr>
    </w:p>
    <w:p w:rsidR="00886475" w:rsidRPr="00886475" w:rsidRDefault="00886475" w:rsidP="009A344C">
      <w:pPr>
        <w:ind w:left="6096"/>
        <w:rPr>
          <w:b/>
        </w:rPr>
      </w:pPr>
      <w:r w:rsidRPr="00886475">
        <w:rPr>
          <w:b/>
        </w:rPr>
        <w:t>Додаток № 2</w:t>
      </w:r>
    </w:p>
    <w:p w:rsidR="00886475" w:rsidRPr="00886475" w:rsidRDefault="00886475" w:rsidP="00886475">
      <w:pPr>
        <w:ind w:left="6096"/>
        <w:rPr>
          <w:b/>
        </w:rPr>
      </w:pPr>
      <w:r w:rsidRPr="00886475">
        <w:rPr>
          <w:b/>
        </w:rPr>
        <w:t>до Договору №____ від___________</w:t>
      </w:r>
    </w:p>
    <w:p w:rsidR="00886475" w:rsidRPr="00886475" w:rsidRDefault="00886475" w:rsidP="00886475">
      <w:r w:rsidRPr="00886475">
        <w:t>Затверджую</w:t>
      </w:r>
    </w:p>
    <w:p w:rsidR="00886475" w:rsidRPr="00886475" w:rsidRDefault="00886475" w:rsidP="00886475"/>
    <w:p w:rsidR="00886475" w:rsidRPr="00886475" w:rsidRDefault="00886475" w:rsidP="00886475">
      <w:r w:rsidRPr="00886475">
        <w:t>(підпис уповноваженої особи Замовника)</w:t>
      </w:r>
    </w:p>
    <w:p w:rsidR="00886475" w:rsidRPr="00886475" w:rsidRDefault="00886475" w:rsidP="00886475">
      <w:r w:rsidRPr="00886475">
        <w:t>_________________ 20 __ р.</w:t>
      </w:r>
    </w:p>
    <w:tbl>
      <w:tblPr>
        <w:tblW w:w="4915" w:type="pct"/>
        <w:tblLayout w:type="fixed"/>
        <w:tblCellMar>
          <w:left w:w="28" w:type="dxa"/>
          <w:right w:w="28" w:type="dxa"/>
        </w:tblCellMar>
        <w:tblLook w:val="0000" w:firstRow="0" w:lastRow="0" w:firstColumn="0" w:lastColumn="0" w:noHBand="0" w:noVBand="0"/>
      </w:tblPr>
      <w:tblGrid>
        <w:gridCol w:w="33"/>
        <w:gridCol w:w="1172"/>
        <w:gridCol w:w="685"/>
        <w:gridCol w:w="1600"/>
        <w:gridCol w:w="385"/>
        <w:gridCol w:w="61"/>
        <w:gridCol w:w="535"/>
        <w:gridCol w:w="346"/>
        <w:gridCol w:w="335"/>
        <w:gridCol w:w="680"/>
        <w:gridCol w:w="680"/>
        <w:gridCol w:w="364"/>
        <w:gridCol w:w="553"/>
        <w:gridCol w:w="396"/>
        <w:gridCol w:w="178"/>
        <w:gridCol w:w="567"/>
        <w:gridCol w:w="230"/>
        <w:gridCol w:w="118"/>
      </w:tblGrid>
      <w:tr w:rsidR="00886475" w:rsidRPr="00886475" w:rsidTr="00886475">
        <w:trPr>
          <w:gridAfter w:val="2"/>
          <w:wAfter w:w="195" w:type="pct"/>
        </w:trPr>
        <w:tc>
          <w:tcPr>
            <w:tcW w:w="4805" w:type="pct"/>
            <w:gridSpan w:val="16"/>
            <w:tcBorders>
              <w:top w:val="nil"/>
              <w:left w:val="nil"/>
              <w:bottom w:val="nil"/>
              <w:right w:val="nil"/>
            </w:tcBorders>
          </w:tcPr>
          <w:p w:rsidR="00886475" w:rsidRPr="00886475" w:rsidRDefault="00886475" w:rsidP="00886475">
            <w:pPr>
              <w:ind w:firstLine="7769"/>
              <w:rPr>
                <w:b/>
              </w:rPr>
            </w:pPr>
            <w:r w:rsidRPr="00886475">
              <w:rPr>
                <w:b/>
              </w:rPr>
              <w:t>Форма № 4</w:t>
            </w:r>
          </w:p>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r w:rsidRPr="00886475">
              <w:t xml:space="preserve">Будова – </w:t>
            </w:r>
          </w:p>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r w:rsidRPr="00886475">
              <w:t xml:space="preserve">Шифр проекту - </w:t>
            </w:r>
          </w:p>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pPr>
              <w:ind w:firstLine="3762"/>
              <w:rPr>
                <w:b/>
              </w:rPr>
            </w:pPr>
            <w:r w:rsidRPr="00886475">
              <w:rPr>
                <w:b/>
              </w:rPr>
              <w:t>Локальний кошторис*</w:t>
            </w:r>
          </w:p>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tc>
      </w:tr>
      <w:tr w:rsidR="00886475" w:rsidRPr="00886475" w:rsidTr="00886475">
        <w:tblPrEx>
          <w:tblCellMar>
            <w:left w:w="0" w:type="dxa"/>
            <w:right w:w="0" w:type="dxa"/>
          </w:tblCellMar>
        </w:tblPrEx>
        <w:trPr>
          <w:gridBefore w:val="1"/>
          <w:wBefore w:w="19" w:type="pct"/>
        </w:trPr>
        <w:tc>
          <w:tcPr>
            <w:tcW w:w="2188" w:type="pct"/>
            <w:gridSpan w:val="5"/>
            <w:tcBorders>
              <w:top w:val="nil"/>
              <w:left w:val="nil"/>
              <w:bottom w:val="nil"/>
              <w:right w:val="nil"/>
            </w:tcBorders>
          </w:tcPr>
          <w:p w:rsidR="00886475" w:rsidRPr="00886475" w:rsidRDefault="00886475" w:rsidP="00886475">
            <w:r w:rsidRPr="00886475">
              <w:t>Основа:</w:t>
            </w:r>
          </w:p>
        </w:tc>
        <w:tc>
          <w:tcPr>
            <w:tcW w:w="494" w:type="pct"/>
            <w:gridSpan w:val="2"/>
            <w:tcBorders>
              <w:top w:val="nil"/>
              <w:left w:val="nil"/>
              <w:bottom w:val="nil"/>
              <w:right w:val="nil"/>
            </w:tcBorders>
          </w:tcPr>
          <w:p w:rsidR="00886475" w:rsidRPr="00886475" w:rsidRDefault="00886475" w:rsidP="00886475">
            <w:r w:rsidRPr="00886475">
              <w:t xml:space="preserve"> </w:t>
            </w:r>
          </w:p>
        </w:tc>
        <w:tc>
          <w:tcPr>
            <w:tcW w:w="1154" w:type="pct"/>
            <w:gridSpan w:val="4"/>
            <w:tcBorders>
              <w:top w:val="nil"/>
              <w:left w:val="nil"/>
              <w:bottom w:val="nil"/>
              <w:right w:val="nil"/>
            </w:tcBorders>
          </w:tcPr>
          <w:p w:rsidR="00886475" w:rsidRPr="00886475" w:rsidRDefault="00886475" w:rsidP="00886475">
            <w:r w:rsidRPr="00886475">
              <w:t>Кошторисна вартість</w:t>
            </w:r>
          </w:p>
        </w:tc>
        <w:tc>
          <w:tcPr>
            <w:tcW w:w="532" w:type="pct"/>
            <w:gridSpan w:val="2"/>
            <w:tcBorders>
              <w:top w:val="nil"/>
              <w:left w:val="nil"/>
              <w:bottom w:val="nil"/>
              <w:right w:val="nil"/>
            </w:tcBorders>
          </w:tcPr>
          <w:p w:rsidR="00886475" w:rsidRPr="00886475" w:rsidRDefault="00886475" w:rsidP="00886475"/>
        </w:tc>
        <w:tc>
          <w:tcPr>
            <w:tcW w:w="613" w:type="pct"/>
            <w:gridSpan w:val="4"/>
            <w:tcBorders>
              <w:top w:val="nil"/>
              <w:left w:val="nil"/>
              <w:bottom w:val="nil"/>
              <w:right w:val="nil"/>
            </w:tcBorders>
          </w:tcPr>
          <w:p w:rsidR="00886475" w:rsidRPr="00886475" w:rsidRDefault="00886475" w:rsidP="00886475">
            <w:r w:rsidRPr="00886475">
              <w:t>тис. грн.</w:t>
            </w:r>
          </w:p>
        </w:tc>
      </w:tr>
      <w:tr w:rsidR="00886475" w:rsidRPr="00886475" w:rsidTr="00886475">
        <w:tblPrEx>
          <w:tblCellMar>
            <w:left w:w="0" w:type="dxa"/>
            <w:right w:w="0" w:type="dxa"/>
          </w:tblCellMar>
        </w:tblPrEx>
        <w:trPr>
          <w:gridBefore w:val="1"/>
          <w:wBefore w:w="19" w:type="pct"/>
        </w:trPr>
        <w:tc>
          <w:tcPr>
            <w:tcW w:w="2188" w:type="pct"/>
            <w:gridSpan w:val="5"/>
            <w:tcBorders>
              <w:top w:val="nil"/>
              <w:left w:val="nil"/>
              <w:bottom w:val="nil"/>
              <w:right w:val="nil"/>
            </w:tcBorders>
          </w:tcPr>
          <w:p w:rsidR="00886475" w:rsidRPr="00886475" w:rsidRDefault="00886475" w:rsidP="00886475">
            <w:r w:rsidRPr="00886475">
              <w:t>креслення (специфікації ) №</w:t>
            </w:r>
          </w:p>
        </w:tc>
        <w:tc>
          <w:tcPr>
            <w:tcW w:w="494" w:type="pct"/>
            <w:gridSpan w:val="2"/>
            <w:tcBorders>
              <w:top w:val="nil"/>
              <w:left w:val="nil"/>
              <w:bottom w:val="nil"/>
              <w:right w:val="nil"/>
            </w:tcBorders>
          </w:tcPr>
          <w:p w:rsidR="00886475" w:rsidRPr="00886475" w:rsidRDefault="00886475" w:rsidP="00886475">
            <w:r w:rsidRPr="00886475">
              <w:t xml:space="preserve"> </w:t>
            </w:r>
          </w:p>
        </w:tc>
        <w:tc>
          <w:tcPr>
            <w:tcW w:w="1154" w:type="pct"/>
            <w:gridSpan w:val="4"/>
            <w:tcBorders>
              <w:top w:val="nil"/>
              <w:left w:val="nil"/>
              <w:bottom w:val="nil"/>
              <w:right w:val="nil"/>
            </w:tcBorders>
          </w:tcPr>
          <w:p w:rsidR="00886475" w:rsidRPr="00886475" w:rsidRDefault="00886475" w:rsidP="00886475">
            <w:r w:rsidRPr="00886475">
              <w:t>Кошторисна трудомісткість</w:t>
            </w:r>
          </w:p>
        </w:tc>
        <w:tc>
          <w:tcPr>
            <w:tcW w:w="532" w:type="pct"/>
            <w:gridSpan w:val="2"/>
            <w:tcBorders>
              <w:top w:val="nil"/>
              <w:left w:val="nil"/>
              <w:bottom w:val="nil"/>
              <w:right w:val="nil"/>
            </w:tcBorders>
          </w:tcPr>
          <w:p w:rsidR="00886475" w:rsidRPr="00886475" w:rsidRDefault="00886475" w:rsidP="00886475"/>
        </w:tc>
        <w:tc>
          <w:tcPr>
            <w:tcW w:w="613" w:type="pct"/>
            <w:gridSpan w:val="4"/>
            <w:tcBorders>
              <w:top w:val="nil"/>
              <w:left w:val="nil"/>
              <w:bottom w:val="nil"/>
              <w:right w:val="nil"/>
            </w:tcBorders>
          </w:tcPr>
          <w:p w:rsidR="00886475" w:rsidRPr="00886475" w:rsidRDefault="00886475" w:rsidP="00886475">
            <w:r w:rsidRPr="00886475">
              <w:t>тис.люд.-год.</w:t>
            </w:r>
          </w:p>
        </w:tc>
      </w:tr>
      <w:tr w:rsidR="00886475" w:rsidRPr="00886475" w:rsidTr="00886475">
        <w:tblPrEx>
          <w:tblCellMar>
            <w:left w:w="0" w:type="dxa"/>
            <w:right w:w="0" w:type="dxa"/>
          </w:tblCellMar>
        </w:tblPrEx>
        <w:trPr>
          <w:gridBefore w:val="1"/>
          <w:wBefore w:w="19" w:type="pct"/>
        </w:trPr>
        <w:tc>
          <w:tcPr>
            <w:tcW w:w="2188" w:type="pct"/>
            <w:gridSpan w:val="5"/>
            <w:tcBorders>
              <w:top w:val="nil"/>
              <w:left w:val="nil"/>
              <w:bottom w:val="nil"/>
              <w:right w:val="nil"/>
            </w:tcBorders>
          </w:tcPr>
          <w:p w:rsidR="00886475" w:rsidRPr="00886475" w:rsidRDefault="00886475" w:rsidP="00886475">
            <w:r w:rsidRPr="00886475">
              <w:t xml:space="preserve"> </w:t>
            </w:r>
          </w:p>
        </w:tc>
        <w:tc>
          <w:tcPr>
            <w:tcW w:w="494" w:type="pct"/>
            <w:gridSpan w:val="2"/>
            <w:tcBorders>
              <w:top w:val="nil"/>
              <w:left w:val="nil"/>
              <w:bottom w:val="nil"/>
              <w:right w:val="nil"/>
            </w:tcBorders>
          </w:tcPr>
          <w:p w:rsidR="00886475" w:rsidRPr="00886475" w:rsidRDefault="00886475" w:rsidP="00886475">
            <w:r w:rsidRPr="00886475">
              <w:t xml:space="preserve"> </w:t>
            </w:r>
          </w:p>
        </w:tc>
        <w:tc>
          <w:tcPr>
            <w:tcW w:w="1154" w:type="pct"/>
            <w:gridSpan w:val="4"/>
            <w:tcBorders>
              <w:top w:val="nil"/>
              <w:left w:val="nil"/>
              <w:bottom w:val="nil"/>
              <w:right w:val="nil"/>
            </w:tcBorders>
          </w:tcPr>
          <w:p w:rsidR="00886475" w:rsidRPr="00886475" w:rsidRDefault="00886475" w:rsidP="00886475">
            <w:r w:rsidRPr="00886475">
              <w:t>Кошторисна заробітна плата</w:t>
            </w:r>
          </w:p>
        </w:tc>
        <w:tc>
          <w:tcPr>
            <w:tcW w:w="532" w:type="pct"/>
            <w:gridSpan w:val="2"/>
            <w:tcBorders>
              <w:top w:val="nil"/>
              <w:left w:val="nil"/>
              <w:bottom w:val="nil"/>
              <w:right w:val="nil"/>
            </w:tcBorders>
          </w:tcPr>
          <w:p w:rsidR="00886475" w:rsidRPr="00886475" w:rsidRDefault="00886475" w:rsidP="00886475"/>
        </w:tc>
        <w:tc>
          <w:tcPr>
            <w:tcW w:w="613" w:type="pct"/>
            <w:gridSpan w:val="4"/>
            <w:tcBorders>
              <w:top w:val="nil"/>
              <w:left w:val="nil"/>
              <w:bottom w:val="nil"/>
              <w:right w:val="nil"/>
            </w:tcBorders>
          </w:tcPr>
          <w:p w:rsidR="00886475" w:rsidRPr="00886475" w:rsidRDefault="00886475" w:rsidP="00886475">
            <w:r w:rsidRPr="00886475">
              <w:t>тис. грн.</w:t>
            </w:r>
          </w:p>
        </w:tc>
      </w:tr>
      <w:tr w:rsidR="00886475" w:rsidRPr="00886475" w:rsidTr="00886475">
        <w:tblPrEx>
          <w:tblCellMar>
            <w:left w:w="0" w:type="dxa"/>
            <w:right w:w="0" w:type="dxa"/>
          </w:tblCellMar>
        </w:tblPrEx>
        <w:trPr>
          <w:gridBefore w:val="1"/>
          <w:wBefore w:w="19" w:type="pct"/>
        </w:trPr>
        <w:tc>
          <w:tcPr>
            <w:tcW w:w="2188" w:type="pct"/>
            <w:gridSpan w:val="5"/>
            <w:tcBorders>
              <w:top w:val="nil"/>
              <w:left w:val="nil"/>
              <w:bottom w:val="nil"/>
              <w:right w:val="nil"/>
            </w:tcBorders>
          </w:tcPr>
          <w:p w:rsidR="00886475" w:rsidRPr="00886475" w:rsidRDefault="00886475" w:rsidP="00886475">
            <w:r w:rsidRPr="00886475">
              <w:t xml:space="preserve"> </w:t>
            </w:r>
          </w:p>
        </w:tc>
        <w:tc>
          <w:tcPr>
            <w:tcW w:w="494" w:type="pct"/>
            <w:gridSpan w:val="2"/>
            <w:tcBorders>
              <w:top w:val="nil"/>
              <w:left w:val="nil"/>
              <w:bottom w:val="nil"/>
              <w:right w:val="nil"/>
            </w:tcBorders>
          </w:tcPr>
          <w:p w:rsidR="00886475" w:rsidRPr="00886475" w:rsidRDefault="00886475" w:rsidP="00886475">
            <w:r w:rsidRPr="00886475">
              <w:t xml:space="preserve"> </w:t>
            </w:r>
          </w:p>
        </w:tc>
        <w:tc>
          <w:tcPr>
            <w:tcW w:w="1154" w:type="pct"/>
            <w:gridSpan w:val="4"/>
            <w:tcBorders>
              <w:top w:val="nil"/>
              <w:left w:val="nil"/>
              <w:bottom w:val="nil"/>
              <w:right w:val="nil"/>
            </w:tcBorders>
          </w:tcPr>
          <w:p w:rsidR="00886475" w:rsidRPr="00886475" w:rsidRDefault="00886475" w:rsidP="00886475">
            <w:r w:rsidRPr="00886475">
              <w:t>Середній розряд робіт</w:t>
            </w:r>
          </w:p>
        </w:tc>
        <w:tc>
          <w:tcPr>
            <w:tcW w:w="532" w:type="pct"/>
            <w:gridSpan w:val="2"/>
            <w:tcBorders>
              <w:top w:val="nil"/>
              <w:left w:val="nil"/>
              <w:bottom w:val="nil"/>
              <w:right w:val="nil"/>
            </w:tcBorders>
          </w:tcPr>
          <w:p w:rsidR="00886475" w:rsidRPr="00886475" w:rsidRDefault="00886475" w:rsidP="00886475"/>
        </w:tc>
        <w:tc>
          <w:tcPr>
            <w:tcW w:w="613" w:type="pct"/>
            <w:gridSpan w:val="4"/>
            <w:tcBorders>
              <w:top w:val="nil"/>
              <w:left w:val="nil"/>
              <w:bottom w:val="nil"/>
              <w:right w:val="nil"/>
            </w:tcBorders>
          </w:tcPr>
          <w:p w:rsidR="00886475" w:rsidRPr="00886475" w:rsidRDefault="00886475" w:rsidP="00886475">
            <w:r w:rsidRPr="00886475">
              <w:t>Розряд</w:t>
            </w:r>
          </w:p>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r w:rsidRPr="00886475">
              <w:t>Складений в поточних цінах станом на ____________________________</w:t>
            </w:r>
          </w:p>
        </w:tc>
      </w:tr>
      <w:tr w:rsidR="00886475" w:rsidRPr="00886475" w:rsidTr="00886475">
        <w:tblPrEx>
          <w:jc w:val="center"/>
        </w:tblPrEx>
        <w:trPr>
          <w:gridBefore w:val="1"/>
          <w:gridAfter w:val="1"/>
          <w:wBefore w:w="19" w:type="pct"/>
          <w:wAfter w:w="67" w:type="pct"/>
          <w:trHeight w:val="1806"/>
          <w:jc w:val="center"/>
        </w:trPr>
        <w:tc>
          <w:tcPr>
            <w:tcW w:w="657" w:type="pct"/>
            <w:tcBorders>
              <w:top w:val="single" w:sz="12" w:space="0" w:color="auto"/>
              <w:left w:val="single" w:sz="12" w:space="0" w:color="auto"/>
              <w:bottom w:val="nil"/>
              <w:right w:val="nil"/>
            </w:tcBorders>
            <w:vAlign w:val="center"/>
          </w:tcPr>
          <w:p w:rsidR="00886475" w:rsidRPr="00886475" w:rsidRDefault="00886475" w:rsidP="00886475">
            <w:r w:rsidRPr="00886475">
              <w:t>№</w:t>
            </w:r>
          </w:p>
          <w:p w:rsidR="00886475" w:rsidRPr="00886475" w:rsidRDefault="00886475" w:rsidP="00886475">
            <w:r w:rsidRPr="00886475">
              <w:t>п/п</w:t>
            </w:r>
          </w:p>
        </w:tc>
        <w:tc>
          <w:tcPr>
            <w:tcW w:w="384" w:type="pct"/>
            <w:tcBorders>
              <w:top w:val="single" w:sz="12" w:space="0" w:color="auto"/>
              <w:left w:val="single" w:sz="4" w:space="0" w:color="auto"/>
              <w:bottom w:val="nil"/>
              <w:right w:val="single" w:sz="4" w:space="0" w:color="auto"/>
            </w:tcBorders>
            <w:vAlign w:val="center"/>
          </w:tcPr>
          <w:p w:rsidR="00886475" w:rsidRPr="00886475" w:rsidRDefault="00886475" w:rsidP="00886475">
            <w:r w:rsidRPr="00886475">
              <w:t>Шифр і</w:t>
            </w:r>
          </w:p>
          <w:p w:rsidR="00886475" w:rsidRPr="00886475" w:rsidRDefault="00886475" w:rsidP="00886475">
            <w:r w:rsidRPr="00886475">
              <w:t>номер</w:t>
            </w:r>
          </w:p>
          <w:p w:rsidR="00886475" w:rsidRPr="00886475" w:rsidRDefault="00886475" w:rsidP="00886475">
            <w:r w:rsidRPr="00886475">
              <w:t>позиції</w:t>
            </w:r>
          </w:p>
          <w:p w:rsidR="00886475" w:rsidRPr="00886475" w:rsidRDefault="00886475" w:rsidP="00886475">
            <w:r w:rsidRPr="00886475">
              <w:t>нормативу</w:t>
            </w:r>
          </w:p>
        </w:tc>
        <w:tc>
          <w:tcPr>
            <w:tcW w:w="897" w:type="pct"/>
            <w:tcBorders>
              <w:top w:val="single" w:sz="12" w:space="0" w:color="auto"/>
              <w:left w:val="nil"/>
              <w:bottom w:val="nil"/>
              <w:right w:val="nil"/>
            </w:tcBorders>
            <w:vAlign w:val="center"/>
          </w:tcPr>
          <w:p w:rsidR="00886475" w:rsidRPr="00886475" w:rsidRDefault="00886475" w:rsidP="00886475">
            <w:r w:rsidRPr="00886475">
              <w:t>Найменування робіт і витрат,</w:t>
            </w:r>
          </w:p>
          <w:p w:rsidR="00886475" w:rsidRPr="00886475" w:rsidRDefault="00886475" w:rsidP="00886475">
            <w:r w:rsidRPr="00886475">
              <w:t>одиниця виміру</w:t>
            </w:r>
          </w:p>
        </w:tc>
        <w:tc>
          <w:tcPr>
            <w:tcW w:w="216" w:type="pct"/>
            <w:tcBorders>
              <w:top w:val="single" w:sz="12" w:space="0" w:color="auto"/>
              <w:left w:val="single" w:sz="4" w:space="0" w:color="auto"/>
              <w:bottom w:val="nil"/>
              <w:right w:val="single" w:sz="4" w:space="0" w:color="auto"/>
            </w:tcBorders>
            <w:vAlign w:val="center"/>
          </w:tcPr>
          <w:p w:rsidR="00886475" w:rsidRPr="00886475" w:rsidRDefault="00886475" w:rsidP="00886475">
            <w:r w:rsidRPr="00886475">
              <w:t>Кіль-</w:t>
            </w:r>
          </w:p>
          <w:p w:rsidR="00886475" w:rsidRPr="00886475" w:rsidRDefault="00886475" w:rsidP="00886475">
            <w:r w:rsidRPr="00886475">
              <w:t>кість</w:t>
            </w:r>
          </w:p>
        </w:tc>
        <w:tc>
          <w:tcPr>
            <w:tcW w:w="716" w:type="pct"/>
            <w:gridSpan w:val="4"/>
            <w:tcBorders>
              <w:top w:val="single" w:sz="12" w:space="0" w:color="auto"/>
              <w:left w:val="nil"/>
              <w:bottom w:val="single" w:sz="4" w:space="0" w:color="auto"/>
              <w:right w:val="single" w:sz="4" w:space="0" w:color="auto"/>
            </w:tcBorders>
            <w:vAlign w:val="center"/>
          </w:tcPr>
          <w:p w:rsidR="00886475" w:rsidRPr="00886475" w:rsidRDefault="00886475" w:rsidP="00886475">
            <w:r w:rsidRPr="00886475">
              <w:t>Вартість одиниці, грн.</w:t>
            </w:r>
          </w:p>
        </w:tc>
        <w:tc>
          <w:tcPr>
            <w:tcW w:w="1276" w:type="pct"/>
            <w:gridSpan w:val="4"/>
            <w:tcBorders>
              <w:top w:val="single" w:sz="12" w:space="0" w:color="auto"/>
              <w:left w:val="nil"/>
              <w:bottom w:val="single" w:sz="4" w:space="0" w:color="auto"/>
              <w:right w:val="single" w:sz="4" w:space="0" w:color="auto"/>
            </w:tcBorders>
            <w:vAlign w:val="center"/>
          </w:tcPr>
          <w:p w:rsidR="00886475" w:rsidRPr="00886475" w:rsidRDefault="00886475" w:rsidP="00886475">
            <w:r w:rsidRPr="00886475">
              <w:t>Загальна вартість, грн.</w:t>
            </w:r>
          </w:p>
        </w:tc>
        <w:tc>
          <w:tcPr>
            <w:tcW w:w="769" w:type="pct"/>
            <w:gridSpan w:val="4"/>
            <w:tcBorders>
              <w:top w:val="single" w:sz="12" w:space="0" w:color="auto"/>
              <w:left w:val="nil"/>
              <w:bottom w:val="nil"/>
              <w:right w:val="single" w:sz="12" w:space="0" w:color="auto"/>
            </w:tcBorders>
            <w:vAlign w:val="center"/>
          </w:tcPr>
          <w:p w:rsidR="00886475" w:rsidRPr="00886475" w:rsidRDefault="00886475" w:rsidP="00886475">
            <w:r w:rsidRPr="00886475">
              <w:t>Витрати труда</w:t>
            </w:r>
          </w:p>
          <w:p w:rsidR="00886475" w:rsidRPr="00886475" w:rsidRDefault="00886475" w:rsidP="00886475">
            <w:r w:rsidRPr="00886475">
              <w:t>робітників, люд.-год.</w:t>
            </w:r>
          </w:p>
        </w:tc>
      </w:tr>
      <w:tr w:rsidR="00886475" w:rsidRPr="00886475" w:rsidTr="00886475">
        <w:tblPrEx>
          <w:jc w:val="center"/>
        </w:tblPrEx>
        <w:trPr>
          <w:gridBefore w:val="1"/>
          <w:gridAfter w:val="1"/>
          <w:wBefore w:w="19" w:type="pct"/>
          <w:wAfter w:w="67" w:type="pct"/>
          <w:trHeight w:val="1030"/>
          <w:jc w:val="center"/>
        </w:trPr>
        <w:tc>
          <w:tcPr>
            <w:tcW w:w="657" w:type="pct"/>
            <w:tcBorders>
              <w:top w:val="nil"/>
              <w:left w:val="single" w:sz="12" w:space="0" w:color="auto"/>
              <w:bottom w:val="nil"/>
              <w:right w:val="nil"/>
            </w:tcBorders>
            <w:vAlign w:val="center"/>
          </w:tcPr>
          <w:p w:rsidR="00886475" w:rsidRPr="00886475" w:rsidRDefault="00886475" w:rsidP="00886475"/>
        </w:tc>
        <w:tc>
          <w:tcPr>
            <w:tcW w:w="384" w:type="pct"/>
            <w:tcBorders>
              <w:top w:val="nil"/>
              <w:left w:val="single" w:sz="4" w:space="0" w:color="auto"/>
              <w:bottom w:val="nil"/>
              <w:right w:val="single" w:sz="4" w:space="0" w:color="auto"/>
            </w:tcBorders>
            <w:vAlign w:val="center"/>
          </w:tcPr>
          <w:p w:rsidR="00886475" w:rsidRPr="00886475" w:rsidRDefault="00886475" w:rsidP="00886475"/>
        </w:tc>
        <w:tc>
          <w:tcPr>
            <w:tcW w:w="897" w:type="pct"/>
            <w:tcBorders>
              <w:top w:val="nil"/>
              <w:left w:val="nil"/>
              <w:bottom w:val="nil"/>
              <w:right w:val="nil"/>
            </w:tcBorders>
            <w:vAlign w:val="center"/>
          </w:tcPr>
          <w:p w:rsidR="00886475" w:rsidRPr="00886475" w:rsidRDefault="00886475" w:rsidP="00886475"/>
        </w:tc>
        <w:tc>
          <w:tcPr>
            <w:tcW w:w="216" w:type="pct"/>
            <w:tcBorders>
              <w:top w:val="nil"/>
              <w:left w:val="single" w:sz="4" w:space="0" w:color="auto"/>
              <w:bottom w:val="nil"/>
              <w:right w:val="single" w:sz="4" w:space="0" w:color="auto"/>
            </w:tcBorders>
            <w:vAlign w:val="center"/>
          </w:tcPr>
          <w:p w:rsidR="00886475" w:rsidRPr="00886475" w:rsidRDefault="00886475" w:rsidP="00886475"/>
        </w:tc>
        <w:tc>
          <w:tcPr>
            <w:tcW w:w="334" w:type="pct"/>
            <w:gridSpan w:val="2"/>
            <w:tcBorders>
              <w:top w:val="nil"/>
              <w:left w:val="nil"/>
              <w:bottom w:val="nil"/>
              <w:right w:val="single" w:sz="4" w:space="0" w:color="auto"/>
            </w:tcBorders>
            <w:vAlign w:val="center"/>
          </w:tcPr>
          <w:p w:rsidR="00886475" w:rsidRPr="00886475" w:rsidRDefault="00886475" w:rsidP="00886475">
            <w:r w:rsidRPr="00886475">
              <w:t>всього</w:t>
            </w:r>
          </w:p>
        </w:tc>
        <w:tc>
          <w:tcPr>
            <w:tcW w:w="382" w:type="pct"/>
            <w:gridSpan w:val="2"/>
            <w:tcBorders>
              <w:top w:val="nil"/>
              <w:left w:val="nil"/>
              <w:bottom w:val="single" w:sz="4" w:space="0" w:color="auto"/>
              <w:right w:val="single" w:sz="4" w:space="0" w:color="auto"/>
            </w:tcBorders>
            <w:vAlign w:val="center"/>
          </w:tcPr>
          <w:p w:rsidR="00886475" w:rsidRPr="00886475" w:rsidRDefault="00886475" w:rsidP="00886475">
            <w:r w:rsidRPr="00886475">
              <w:t>експлуа-</w:t>
            </w:r>
          </w:p>
          <w:p w:rsidR="00886475" w:rsidRPr="00886475" w:rsidRDefault="00886475" w:rsidP="00886475">
            <w:r w:rsidRPr="00886475">
              <w:t>тації</w:t>
            </w:r>
          </w:p>
          <w:p w:rsidR="00886475" w:rsidRPr="00886475" w:rsidRDefault="00886475" w:rsidP="00886475">
            <w:r w:rsidRPr="00886475">
              <w:t>машин</w:t>
            </w:r>
          </w:p>
        </w:tc>
        <w:tc>
          <w:tcPr>
            <w:tcW w:w="381" w:type="pct"/>
            <w:tcBorders>
              <w:top w:val="nil"/>
              <w:left w:val="nil"/>
              <w:bottom w:val="nil"/>
              <w:right w:val="nil"/>
            </w:tcBorders>
            <w:vAlign w:val="center"/>
          </w:tcPr>
          <w:p w:rsidR="00886475" w:rsidRPr="00886475" w:rsidRDefault="00886475" w:rsidP="00886475">
            <w:r w:rsidRPr="00886475">
              <w:t>всього</w:t>
            </w:r>
          </w:p>
        </w:tc>
        <w:tc>
          <w:tcPr>
            <w:tcW w:w="381" w:type="pct"/>
            <w:tcBorders>
              <w:top w:val="nil"/>
              <w:left w:val="single" w:sz="4" w:space="0" w:color="auto"/>
              <w:bottom w:val="nil"/>
              <w:right w:val="single" w:sz="4" w:space="0" w:color="auto"/>
            </w:tcBorders>
            <w:vAlign w:val="center"/>
          </w:tcPr>
          <w:p w:rsidR="00886475" w:rsidRPr="00886475" w:rsidRDefault="00886475" w:rsidP="00886475">
            <w:r w:rsidRPr="00886475">
              <w:t>заробіт-</w:t>
            </w:r>
          </w:p>
          <w:p w:rsidR="00886475" w:rsidRPr="00886475" w:rsidRDefault="00886475" w:rsidP="00886475">
            <w:r w:rsidRPr="00886475">
              <w:t>ної плати</w:t>
            </w:r>
          </w:p>
        </w:tc>
        <w:tc>
          <w:tcPr>
            <w:tcW w:w="514" w:type="pct"/>
            <w:gridSpan w:val="2"/>
            <w:tcBorders>
              <w:top w:val="nil"/>
              <w:left w:val="nil"/>
              <w:bottom w:val="nil"/>
              <w:right w:val="single" w:sz="4" w:space="0" w:color="auto"/>
            </w:tcBorders>
            <w:vAlign w:val="center"/>
          </w:tcPr>
          <w:p w:rsidR="00886475" w:rsidRPr="00886475" w:rsidRDefault="00886475" w:rsidP="00886475">
            <w:r w:rsidRPr="00886475">
              <w:t>експлуа-</w:t>
            </w:r>
          </w:p>
          <w:p w:rsidR="00886475" w:rsidRPr="00886475" w:rsidRDefault="00886475" w:rsidP="00886475">
            <w:r w:rsidRPr="00886475">
              <w:t>тації</w:t>
            </w:r>
          </w:p>
          <w:p w:rsidR="00886475" w:rsidRPr="00886475" w:rsidRDefault="00886475" w:rsidP="00886475">
            <w:r w:rsidRPr="00886475">
              <w:t>машин</w:t>
            </w:r>
          </w:p>
        </w:tc>
        <w:tc>
          <w:tcPr>
            <w:tcW w:w="769" w:type="pct"/>
            <w:gridSpan w:val="4"/>
            <w:tcBorders>
              <w:top w:val="nil"/>
              <w:left w:val="nil"/>
              <w:bottom w:val="nil"/>
              <w:right w:val="single" w:sz="12" w:space="0" w:color="auto"/>
            </w:tcBorders>
            <w:vAlign w:val="center"/>
          </w:tcPr>
          <w:p w:rsidR="00886475" w:rsidRPr="00886475" w:rsidRDefault="00886475" w:rsidP="00886475">
            <w:r w:rsidRPr="00886475">
              <w:t>не зайнятих обслуго-</w:t>
            </w:r>
          </w:p>
          <w:p w:rsidR="00886475" w:rsidRPr="00886475" w:rsidRDefault="00886475" w:rsidP="00886475">
            <w:r w:rsidRPr="00886475">
              <w:t>вуваням машин</w:t>
            </w:r>
          </w:p>
        </w:tc>
      </w:tr>
      <w:tr w:rsidR="00886475" w:rsidRPr="00886475" w:rsidTr="00886475">
        <w:tblPrEx>
          <w:jc w:val="center"/>
        </w:tblPrEx>
        <w:trPr>
          <w:gridBefore w:val="1"/>
          <w:gridAfter w:val="1"/>
          <w:wBefore w:w="19" w:type="pct"/>
          <w:wAfter w:w="67" w:type="pct"/>
          <w:jc w:val="center"/>
        </w:trPr>
        <w:tc>
          <w:tcPr>
            <w:tcW w:w="657" w:type="pct"/>
            <w:tcBorders>
              <w:top w:val="nil"/>
              <w:left w:val="single" w:sz="12" w:space="0" w:color="auto"/>
              <w:bottom w:val="nil"/>
              <w:right w:val="nil"/>
            </w:tcBorders>
            <w:vAlign w:val="center"/>
          </w:tcPr>
          <w:p w:rsidR="00886475" w:rsidRPr="00886475" w:rsidRDefault="00886475" w:rsidP="00886475"/>
        </w:tc>
        <w:tc>
          <w:tcPr>
            <w:tcW w:w="384" w:type="pct"/>
            <w:tcBorders>
              <w:top w:val="nil"/>
              <w:left w:val="single" w:sz="4" w:space="0" w:color="auto"/>
              <w:bottom w:val="nil"/>
              <w:right w:val="single" w:sz="4" w:space="0" w:color="auto"/>
            </w:tcBorders>
            <w:vAlign w:val="center"/>
          </w:tcPr>
          <w:p w:rsidR="00886475" w:rsidRPr="00886475" w:rsidRDefault="00886475" w:rsidP="00886475"/>
        </w:tc>
        <w:tc>
          <w:tcPr>
            <w:tcW w:w="897" w:type="pct"/>
            <w:tcBorders>
              <w:top w:val="nil"/>
              <w:left w:val="nil"/>
              <w:bottom w:val="nil"/>
              <w:right w:val="nil"/>
            </w:tcBorders>
            <w:vAlign w:val="center"/>
          </w:tcPr>
          <w:p w:rsidR="00886475" w:rsidRPr="00886475" w:rsidRDefault="00886475" w:rsidP="00886475"/>
        </w:tc>
        <w:tc>
          <w:tcPr>
            <w:tcW w:w="216" w:type="pct"/>
            <w:tcBorders>
              <w:top w:val="nil"/>
              <w:left w:val="single" w:sz="4" w:space="0" w:color="auto"/>
              <w:bottom w:val="nil"/>
              <w:right w:val="single" w:sz="4" w:space="0" w:color="auto"/>
            </w:tcBorders>
            <w:vAlign w:val="center"/>
          </w:tcPr>
          <w:p w:rsidR="00886475" w:rsidRPr="00886475" w:rsidRDefault="00886475" w:rsidP="00886475"/>
        </w:tc>
        <w:tc>
          <w:tcPr>
            <w:tcW w:w="334" w:type="pct"/>
            <w:gridSpan w:val="2"/>
            <w:tcBorders>
              <w:top w:val="single" w:sz="4" w:space="0" w:color="auto"/>
              <w:left w:val="nil"/>
              <w:bottom w:val="nil"/>
              <w:right w:val="single" w:sz="4" w:space="0" w:color="auto"/>
            </w:tcBorders>
            <w:vAlign w:val="center"/>
          </w:tcPr>
          <w:p w:rsidR="00886475" w:rsidRPr="00886475" w:rsidRDefault="00886475" w:rsidP="00886475">
            <w:r w:rsidRPr="00886475">
              <w:t>заробіт-</w:t>
            </w:r>
          </w:p>
          <w:p w:rsidR="00886475" w:rsidRPr="00886475" w:rsidRDefault="00886475" w:rsidP="00886475">
            <w:r w:rsidRPr="00886475">
              <w:t>ної плати</w:t>
            </w:r>
          </w:p>
        </w:tc>
        <w:tc>
          <w:tcPr>
            <w:tcW w:w="382" w:type="pct"/>
            <w:gridSpan w:val="2"/>
            <w:tcBorders>
              <w:top w:val="single" w:sz="4" w:space="0" w:color="auto"/>
              <w:left w:val="nil"/>
              <w:bottom w:val="nil"/>
              <w:right w:val="single" w:sz="4" w:space="0" w:color="auto"/>
            </w:tcBorders>
            <w:vAlign w:val="center"/>
          </w:tcPr>
          <w:p w:rsidR="00886475" w:rsidRPr="00886475" w:rsidRDefault="00886475" w:rsidP="00886475">
            <w:r w:rsidRPr="00886475">
              <w:t>в тому числі заробітної плати</w:t>
            </w:r>
          </w:p>
        </w:tc>
        <w:tc>
          <w:tcPr>
            <w:tcW w:w="381" w:type="pct"/>
            <w:tcBorders>
              <w:top w:val="nil"/>
              <w:left w:val="nil"/>
              <w:bottom w:val="nil"/>
              <w:right w:val="nil"/>
            </w:tcBorders>
            <w:vAlign w:val="center"/>
          </w:tcPr>
          <w:p w:rsidR="00886475" w:rsidRPr="00886475" w:rsidRDefault="00886475" w:rsidP="00886475"/>
        </w:tc>
        <w:tc>
          <w:tcPr>
            <w:tcW w:w="381" w:type="pct"/>
            <w:tcBorders>
              <w:top w:val="nil"/>
              <w:left w:val="single" w:sz="4" w:space="0" w:color="auto"/>
              <w:bottom w:val="nil"/>
              <w:right w:val="single" w:sz="4" w:space="0" w:color="auto"/>
            </w:tcBorders>
            <w:vAlign w:val="center"/>
          </w:tcPr>
          <w:p w:rsidR="00886475" w:rsidRPr="00886475" w:rsidRDefault="00886475" w:rsidP="00886475"/>
        </w:tc>
        <w:tc>
          <w:tcPr>
            <w:tcW w:w="514" w:type="pct"/>
            <w:gridSpan w:val="2"/>
            <w:tcBorders>
              <w:top w:val="single" w:sz="4" w:space="0" w:color="auto"/>
              <w:left w:val="nil"/>
              <w:bottom w:val="nil"/>
              <w:right w:val="single" w:sz="4" w:space="0" w:color="auto"/>
            </w:tcBorders>
            <w:vAlign w:val="center"/>
          </w:tcPr>
          <w:p w:rsidR="00886475" w:rsidRPr="00886475" w:rsidRDefault="00886475" w:rsidP="00886475">
            <w:r w:rsidRPr="00886475">
              <w:t>в тому числі заробітної</w:t>
            </w:r>
          </w:p>
          <w:p w:rsidR="00886475" w:rsidRPr="00886475" w:rsidRDefault="00886475" w:rsidP="00886475">
            <w:r w:rsidRPr="00886475">
              <w:t>плати</w:t>
            </w:r>
          </w:p>
        </w:tc>
        <w:tc>
          <w:tcPr>
            <w:tcW w:w="769" w:type="pct"/>
            <w:gridSpan w:val="4"/>
            <w:tcBorders>
              <w:top w:val="single" w:sz="4" w:space="0" w:color="auto"/>
              <w:left w:val="nil"/>
              <w:bottom w:val="nil"/>
              <w:right w:val="single" w:sz="12" w:space="0" w:color="auto"/>
            </w:tcBorders>
            <w:vAlign w:val="center"/>
          </w:tcPr>
          <w:p w:rsidR="00886475" w:rsidRPr="00886475" w:rsidRDefault="00886475" w:rsidP="00886475">
            <w:r w:rsidRPr="00886475">
              <w:t>тих, що обслуговують</w:t>
            </w:r>
          </w:p>
          <w:p w:rsidR="00886475" w:rsidRPr="00886475" w:rsidRDefault="00886475" w:rsidP="00886475">
            <w:r w:rsidRPr="00886475">
              <w:t>машини</w:t>
            </w:r>
          </w:p>
        </w:tc>
      </w:tr>
      <w:tr w:rsidR="00886475" w:rsidRPr="00886475" w:rsidTr="00886475">
        <w:tblPrEx>
          <w:jc w:val="center"/>
        </w:tblPrEx>
        <w:trPr>
          <w:gridBefore w:val="1"/>
          <w:gridAfter w:val="1"/>
          <w:wBefore w:w="19" w:type="pct"/>
          <w:wAfter w:w="67" w:type="pct"/>
          <w:jc w:val="center"/>
        </w:trPr>
        <w:tc>
          <w:tcPr>
            <w:tcW w:w="657" w:type="pct"/>
            <w:tcBorders>
              <w:top w:val="nil"/>
              <w:left w:val="single" w:sz="12" w:space="0" w:color="auto"/>
              <w:bottom w:val="single" w:sz="4" w:space="0" w:color="auto"/>
              <w:right w:val="nil"/>
            </w:tcBorders>
            <w:vAlign w:val="center"/>
          </w:tcPr>
          <w:p w:rsidR="00886475" w:rsidRPr="00886475" w:rsidRDefault="00886475" w:rsidP="00886475"/>
        </w:tc>
        <w:tc>
          <w:tcPr>
            <w:tcW w:w="384" w:type="pct"/>
            <w:tcBorders>
              <w:top w:val="nil"/>
              <w:left w:val="single" w:sz="4" w:space="0" w:color="auto"/>
              <w:bottom w:val="single" w:sz="4" w:space="0" w:color="auto"/>
              <w:right w:val="single" w:sz="4" w:space="0" w:color="auto"/>
            </w:tcBorders>
            <w:vAlign w:val="center"/>
          </w:tcPr>
          <w:p w:rsidR="00886475" w:rsidRPr="00886475" w:rsidRDefault="00886475" w:rsidP="00886475"/>
        </w:tc>
        <w:tc>
          <w:tcPr>
            <w:tcW w:w="897" w:type="pct"/>
            <w:tcBorders>
              <w:top w:val="nil"/>
              <w:left w:val="nil"/>
              <w:bottom w:val="single" w:sz="4" w:space="0" w:color="auto"/>
              <w:right w:val="nil"/>
            </w:tcBorders>
            <w:vAlign w:val="center"/>
          </w:tcPr>
          <w:p w:rsidR="00886475" w:rsidRPr="00886475" w:rsidRDefault="00886475" w:rsidP="00886475"/>
        </w:tc>
        <w:tc>
          <w:tcPr>
            <w:tcW w:w="216" w:type="pct"/>
            <w:tcBorders>
              <w:top w:val="nil"/>
              <w:left w:val="single" w:sz="4" w:space="0" w:color="auto"/>
              <w:bottom w:val="single" w:sz="4" w:space="0" w:color="auto"/>
              <w:right w:val="single" w:sz="4" w:space="0" w:color="auto"/>
            </w:tcBorders>
            <w:vAlign w:val="center"/>
          </w:tcPr>
          <w:p w:rsidR="00886475" w:rsidRPr="00886475" w:rsidRDefault="00886475" w:rsidP="00886475"/>
        </w:tc>
        <w:tc>
          <w:tcPr>
            <w:tcW w:w="334" w:type="pct"/>
            <w:gridSpan w:val="2"/>
            <w:tcBorders>
              <w:top w:val="nil"/>
              <w:left w:val="nil"/>
              <w:bottom w:val="nil"/>
              <w:right w:val="single" w:sz="4" w:space="0" w:color="auto"/>
            </w:tcBorders>
            <w:vAlign w:val="center"/>
          </w:tcPr>
          <w:p w:rsidR="00886475" w:rsidRPr="00886475" w:rsidRDefault="00886475" w:rsidP="00886475"/>
        </w:tc>
        <w:tc>
          <w:tcPr>
            <w:tcW w:w="382" w:type="pct"/>
            <w:gridSpan w:val="2"/>
            <w:tcBorders>
              <w:top w:val="nil"/>
              <w:left w:val="nil"/>
              <w:bottom w:val="nil"/>
              <w:right w:val="single" w:sz="4" w:space="0" w:color="auto"/>
            </w:tcBorders>
            <w:vAlign w:val="center"/>
          </w:tcPr>
          <w:p w:rsidR="00886475" w:rsidRPr="00886475" w:rsidRDefault="00886475" w:rsidP="00886475"/>
        </w:tc>
        <w:tc>
          <w:tcPr>
            <w:tcW w:w="381" w:type="pct"/>
            <w:tcBorders>
              <w:top w:val="nil"/>
              <w:left w:val="nil"/>
              <w:bottom w:val="nil"/>
              <w:right w:val="nil"/>
            </w:tcBorders>
            <w:vAlign w:val="center"/>
          </w:tcPr>
          <w:p w:rsidR="00886475" w:rsidRPr="00886475" w:rsidRDefault="00886475" w:rsidP="00886475"/>
        </w:tc>
        <w:tc>
          <w:tcPr>
            <w:tcW w:w="381" w:type="pct"/>
            <w:tcBorders>
              <w:top w:val="nil"/>
              <w:left w:val="single" w:sz="4" w:space="0" w:color="auto"/>
              <w:bottom w:val="nil"/>
              <w:right w:val="single" w:sz="4" w:space="0" w:color="auto"/>
            </w:tcBorders>
            <w:vAlign w:val="center"/>
          </w:tcPr>
          <w:p w:rsidR="00886475" w:rsidRPr="00886475" w:rsidRDefault="00886475" w:rsidP="00886475"/>
        </w:tc>
        <w:tc>
          <w:tcPr>
            <w:tcW w:w="514" w:type="pct"/>
            <w:gridSpan w:val="2"/>
            <w:tcBorders>
              <w:top w:val="nil"/>
              <w:left w:val="nil"/>
              <w:bottom w:val="nil"/>
              <w:right w:val="single" w:sz="4" w:space="0" w:color="auto"/>
            </w:tcBorders>
            <w:vAlign w:val="center"/>
          </w:tcPr>
          <w:p w:rsidR="00886475" w:rsidRPr="00886475" w:rsidRDefault="00886475" w:rsidP="00886475"/>
        </w:tc>
        <w:tc>
          <w:tcPr>
            <w:tcW w:w="322" w:type="pct"/>
            <w:gridSpan w:val="2"/>
            <w:tcBorders>
              <w:top w:val="single" w:sz="4" w:space="0" w:color="auto"/>
              <w:left w:val="nil"/>
              <w:bottom w:val="nil"/>
              <w:right w:val="single" w:sz="4" w:space="0" w:color="auto"/>
            </w:tcBorders>
            <w:vAlign w:val="center"/>
          </w:tcPr>
          <w:p w:rsidR="00886475" w:rsidRPr="00886475" w:rsidRDefault="00886475" w:rsidP="00886475">
            <w:r w:rsidRPr="00886475">
              <w:t>на</w:t>
            </w:r>
          </w:p>
          <w:p w:rsidR="00886475" w:rsidRPr="00886475" w:rsidRDefault="00886475" w:rsidP="00886475">
            <w:r w:rsidRPr="00886475">
              <w:t>одиницю</w:t>
            </w:r>
          </w:p>
        </w:tc>
        <w:tc>
          <w:tcPr>
            <w:tcW w:w="447" w:type="pct"/>
            <w:gridSpan w:val="2"/>
            <w:tcBorders>
              <w:top w:val="single" w:sz="4" w:space="0" w:color="auto"/>
              <w:left w:val="nil"/>
              <w:bottom w:val="nil"/>
              <w:right w:val="single" w:sz="12" w:space="0" w:color="auto"/>
            </w:tcBorders>
            <w:vAlign w:val="center"/>
          </w:tcPr>
          <w:p w:rsidR="00886475" w:rsidRPr="00886475" w:rsidRDefault="00886475" w:rsidP="00886475">
            <w:r w:rsidRPr="00886475">
              <w:t>всього</w:t>
            </w:r>
          </w:p>
        </w:tc>
      </w:tr>
      <w:tr w:rsidR="00886475" w:rsidRPr="00886475" w:rsidTr="00886475">
        <w:tblPrEx>
          <w:jc w:val="center"/>
        </w:tblPrEx>
        <w:trPr>
          <w:gridBefore w:val="1"/>
          <w:gridAfter w:val="1"/>
          <w:wBefore w:w="19" w:type="pct"/>
          <w:wAfter w:w="67" w:type="pct"/>
          <w:jc w:val="center"/>
        </w:trPr>
        <w:tc>
          <w:tcPr>
            <w:tcW w:w="657" w:type="pct"/>
            <w:tcBorders>
              <w:top w:val="single" w:sz="4" w:space="0" w:color="auto"/>
              <w:left w:val="single" w:sz="12" w:space="0" w:color="auto"/>
              <w:bottom w:val="single" w:sz="4" w:space="0" w:color="auto"/>
              <w:right w:val="nil"/>
            </w:tcBorders>
            <w:vAlign w:val="center"/>
          </w:tcPr>
          <w:p w:rsidR="00886475" w:rsidRPr="00886475" w:rsidRDefault="00886475" w:rsidP="00886475">
            <w:r w:rsidRPr="00886475">
              <w:t>1</w:t>
            </w:r>
          </w:p>
        </w:tc>
        <w:tc>
          <w:tcPr>
            <w:tcW w:w="384"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r w:rsidRPr="00886475">
              <w:t>2</w:t>
            </w:r>
          </w:p>
        </w:tc>
        <w:tc>
          <w:tcPr>
            <w:tcW w:w="897" w:type="pct"/>
            <w:tcBorders>
              <w:top w:val="single" w:sz="4" w:space="0" w:color="auto"/>
              <w:left w:val="nil"/>
              <w:bottom w:val="single" w:sz="4" w:space="0" w:color="auto"/>
              <w:right w:val="nil"/>
            </w:tcBorders>
            <w:vAlign w:val="center"/>
          </w:tcPr>
          <w:p w:rsidR="00886475" w:rsidRPr="00886475" w:rsidRDefault="00886475" w:rsidP="00886475">
            <w:r w:rsidRPr="00886475">
              <w:t>3</w:t>
            </w:r>
          </w:p>
        </w:tc>
        <w:tc>
          <w:tcPr>
            <w:tcW w:w="216"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r w:rsidRPr="00886475">
              <w:t>4</w:t>
            </w:r>
          </w:p>
        </w:tc>
        <w:tc>
          <w:tcPr>
            <w:tcW w:w="334"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r w:rsidRPr="00886475">
              <w:t>5</w:t>
            </w:r>
          </w:p>
        </w:tc>
        <w:tc>
          <w:tcPr>
            <w:tcW w:w="382"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r w:rsidRPr="00886475">
              <w:t>6</w:t>
            </w:r>
          </w:p>
        </w:tc>
        <w:tc>
          <w:tcPr>
            <w:tcW w:w="381" w:type="pct"/>
            <w:tcBorders>
              <w:top w:val="single" w:sz="4" w:space="0" w:color="auto"/>
              <w:left w:val="nil"/>
              <w:bottom w:val="single" w:sz="4" w:space="0" w:color="auto"/>
              <w:right w:val="nil"/>
            </w:tcBorders>
            <w:vAlign w:val="center"/>
          </w:tcPr>
          <w:p w:rsidR="00886475" w:rsidRPr="00886475" w:rsidRDefault="00886475" w:rsidP="00886475">
            <w:r w:rsidRPr="00886475">
              <w:t>7</w:t>
            </w:r>
          </w:p>
        </w:tc>
        <w:tc>
          <w:tcPr>
            <w:tcW w:w="381"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r w:rsidRPr="00886475">
              <w:t>8</w:t>
            </w:r>
          </w:p>
        </w:tc>
        <w:tc>
          <w:tcPr>
            <w:tcW w:w="514"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r w:rsidRPr="00886475">
              <w:t>9</w:t>
            </w:r>
          </w:p>
        </w:tc>
        <w:tc>
          <w:tcPr>
            <w:tcW w:w="322"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r w:rsidRPr="00886475">
              <w:t>10</w:t>
            </w:r>
          </w:p>
        </w:tc>
        <w:tc>
          <w:tcPr>
            <w:tcW w:w="447" w:type="pct"/>
            <w:gridSpan w:val="2"/>
            <w:tcBorders>
              <w:top w:val="single" w:sz="4" w:space="0" w:color="auto"/>
              <w:left w:val="nil"/>
              <w:bottom w:val="single" w:sz="4" w:space="0" w:color="auto"/>
              <w:right w:val="single" w:sz="12" w:space="0" w:color="auto"/>
            </w:tcBorders>
            <w:vAlign w:val="center"/>
          </w:tcPr>
          <w:p w:rsidR="00886475" w:rsidRPr="00886475" w:rsidRDefault="00886475" w:rsidP="00886475">
            <w:r w:rsidRPr="00886475">
              <w:t>11</w:t>
            </w:r>
          </w:p>
        </w:tc>
      </w:tr>
      <w:tr w:rsidR="00886475" w:rsidRPr="00886475" w:rsidTr="00886475">
        <w:tblPrEx>
          <w:jc w:val="center"/>
        </w:tblPrEx>
        <w:trPr>
          <w:gridBefore w:val="1"/>
          <w:gridAfter w:val="1"/>
          <w:wBefore w:w="19" w:type="pct"/>
          <w:wAfter w:w="67" w:type="pct"/>
          <w:jc w:val="center"/>
        </w:trPr>
        <w:tc>
          <w:tcPr>
            <w:tcW w:w="657" w:type="pct"/>
            <w:tcBorders>
              <w:top w:val="single" w:sz="4" w:space="0" w:color="auto"/>
              <w:left w:val="single" w:sz="12" w:space="0" w:color="auto"/>
              <w:bottom w:val="single" w:sz="4" w:space="0" w:color="auto"/>
              <w:right w:val="nil"/>
            </w:tcBorders>
            <w:vAlign w:val="center"/>
          </w:tcPr>
          <w:p w:rsidR="00886475" w:rsidRPr="00886475" w:rsidRDefault="00886475" w:rsidP="00886475"/>
        </w:tc>
        <w:tc>
          <w:tcPr>
            <w:tcW w:w="384"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tc>
        <w:tc>
          <w:tcPr>
            <w:tcW w:w="897" w:type="pct"/>
            <w:tcBorders>
              <w:top w:val="single" w:sz="4" w:space="0" w:color="auto"/>
              <w:left w:val="nil"/>
              <w:bottom w:val="single" w:sz="4" w:space="0" w:color="auto"/>
              <w:right w:val="nil"/>
            </w:tcBorders>
            <w:vAlign w:val="center"/>
          </w:tcPr>
          <w:p w:rsidR="00886475" w:rsidRPr="00886475" w:rsidRDefault="00886475" w:rsidP="00886475">
            <w:r w:rsidRPr="00886475">
              <w:t xml:space="preserve">Всього вартість </w:t>
            </w:r>
          </w:p>
          <w:p w:rsidR="00886475" w:rsidRPr="00886475" w:rsidRDefault="00886475" w:rsidP="00886475">
            <w:r w:rsidRPr="00886475">
              <w:t>(в т.ч. ПДВ)</w:t>
            </w:r>
          </w:p>
        </w:tc>
        <w:tc>
          <w:tcPr>
            <w:tcW w:w="216"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tc>
        <w:tc>
          <w:tcPr>
            <w:tcW w:w="334"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tc>
        <w:tc>
          <w:tcPr>
            <w:tcW w:w="382"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tc>
        <w:tc>
          <w:tcPr>
            <w:tcW w:w="381" w:type="pct"/>
            <w:tcBorders>
              <w:top w:val="single" w:sz="4" w:space="0" w:color="auto"/>
              <w:left w:val="nil"/>
              <w:bottom w:val="single" w:sz="4" w:space="0" w:color="auto"/>
              <w:right w:val="nil"/>
            </w:tcBorders>
            <w:vAlign w:val="center"/>
          </w:tcPr>
          <w:p w:rsidR="00886475" w:rsidRPr="00886475" w:rsidRDefault="00886475" w:rsidP="00886475"/>
        </w:tc>
        <w:tc>
          <w:tcPr>
            <w:tcW w:w="381" w:type="pct"/>
            <w:tcBorders>
              <w:top w:val="single" w:sz="4" w:space="0" w:color="auto"/>
              <w:left w:val="single" w:sz="4" w:space="0" w:color="auto"/>
              <w:bottom w:val="single" w:sz="4" w:space="0" w:color="auto"/>
              <w:right w:val="single" w:sz="4" w:space="0" w:color="auto"/>
            </w:tcBorders>
            <w:vAlign w:val="center"/>
          </w:tcPr>
          <w:p w:rsidR="00886475" w:rsidRPr="00886475" w:rsidRDefault="00886475" w:rsidP="00886475"/>
        </w:tc>
        <w:tc>
          <w:tcPr>
            <w:tcW w:w="514"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tc>
        <w:tc>
          <w:tcPr>
            <w:tcW w:w="322" w:type="pct"/>
            <w:gridSpan w:val="2"/>
            <w:tcBorders>
              <w:top w:val="single" w:sz="4" w:space="0" w:color="auto"/>
              <w:left w:val="nil"/>
              <w:bottom w:val="single" w:sz="4" w:space="0" w:color="auto"/>
              <w:right w:val="single" w:sz="4" w:space="0" w:color="auto"/>
            </w:tcBorders>
            <w:vAlign w:val="center"/>
          </w:tcPr>
          <w:p w:rsidR="00886475" w:rsidRPr="00886475" w:rsidRDefault="00886475" w:rsidP="00886475"/>
        </w:tc>
        <w:tc>
          <w:tcPr>
            <w:tcW w:w="447" w:type="pct"/>
            <w:gridSpan w:val="2"/>
            <w:tcBorders>
              <w:top w:val="single" w:sz="4" w:space="0" w:color="auto"/>
              <w:left w:val="nil"/>
              <w:bottom w:val="single" w:sz="4" w:space="0" w:color="auto"/>
              <w:right w:val="single" w:sz="12" w:space="0" w:color="auto"/>
            </w:tcBorders>
            <w:vAlign w:val="center"/>
          </w:tcPr>
          <w:p w:rsidR="00886475" w:rsidRPr="00886475" w:rsidRDefault="00886475" w:rsidP="00886475"/>
        </w:tc>
      </w:tr>
      <w:tr w:rsidR="00886475" w:rsidRPr="00886475" w:rsidTr="00886475">
        <w:tblPrEx>
          <w:jc w:val="center"/>
        </w:tblPrEx>
        <w:trPr>
          <w:gridBefore w:val="1"/>
          <w:gridAfter w:val="1"/>
          <w:wBefore w:w="19" w:type="pct"/>
          <w:wAfter w:w="67" w:type="pct"/>
          <w:jc w:val="center"/>
        </w:trPr>
        <w:tc>
          <w:tcPr>
            <w:tcW w:w="4914" w:type="pct"/>
            <w:gridSpan w:val="16"/>
            <w:tcBorders>
              <w:top w:val="nil"/>
              <w:left w:val="nil"/>
              <w:bottom w:val="nil"/>
              <w:right w:val="nil"/>
            </w:tcBorders>
          </w:tcPr>
          <w:p w:rsidR="00886475" w:rsidRPr="00886475" w:rsidRDefault="00886475" w:rsidP="00886475"/>
          <w:tbl>
            <w:tblPr>
              <w:tblW w:w="9588" w:type="dxa"/>
              <w:tblInd w:w="108" w:type="dxa"/>
              <w:tblLayout w:type="fixed"/>
              <w:tblLook w:val="0000" w:firstRow="0" w:lastRow="0" w:firstColumn="0" w:lastColumn="0" w:noHBand="0" w:noVBand="0"/>
            </w:tblPr>
            <w:tblGrid>
              <w:gridCol w:w="5028"/>
              <w:gridCol w:w="4560"/>
            </w:tblGrid>
            <w:tr w:rsidR="00886475" w:rsidRPr="00886475" w:rsidTr="00886475">
              <w:trPr>
                <w:trHeight w:val="227"/>
              </w:trPr>
              <w:tc>
                <w:tcPr>
                  <w:tcW w:w="5028" w:type="dxa"/>
                </w:tcPr>
                <w:p w:rsidR="00886475" w:rsidRPr="00886475" w:rsidRDefault="00886475" w:rsidP="00886475">
                  <w:pPr>
                    <w:jc w:val="center"/>
                    <w:rPr>
                      <w:b/>
                    </w:rPr>
                  </w:pPr>
                  <w:r w:rsidRPr="00886475">
                    <w:rPr>
                      <w:b/>
                    </w:rPr>
                    <w:t>Замовник:</w:t>
                  </w:r>
                </w:p>
              </w:tc>
              <w:tc>
                <w:tcPr>
                  <w:tcW w:w="4560" w:type="dxa"/>
                </w:tcPr>
                <w:p w:rsidR="00886475" w:rsidRPr="00886475" w:rsidRDefault="00886475" w:rsidP="00886475">
                  <w:pPr>
                    <w:jc w:val="center"/>
                    <w:rPr>
                      <w:b/>
                    </w:rPr>
                  </w:pPr>
                  <w:r w:rsidRPr="00886475">
                    <w:rPr>
                      <w:b/>
                    </w:rPr>
                    <w:t>Підрядник:</w:t>
                  </w:r>
                </w:p>
              </w:tc>
            </w:tr>
            <w:tr w:rsidR="00886475" w:rsidRPr="00886475" w:rsidTr="00886475">
              <w:trPr>
                <w:trHeight w:val="1790"/>
              </w:trPr>
              <w:tc>
                <w:tcPr>
                  <w:tcW w:w="5028" w:type="dxa"/>
                </w:tcPr>
                <w:p w:rsidR="00886475" w:rsidRPr="00886475" w:rsidRDefault="00886475" w:rsidP="00886475">
                  <w:pPr>
                    <w:pBdr>
                      <w:top w:val="nil"/>
                      <w:left w:val="nil"/>
                      <w:bottom w:val="nil"/>
                      <w:right w:val="nil"/>
                      <w:between w:val="nil"/>
                    </w:pBdr>
                    <w:jc w:val="center"/>
                    <w:rPr>
                      <w:rFonts w:eastAsia="Times New Roman"/>
                      <w:b/>
                    </w:rPr>
                  </w:pPr>
                  <w:r w:rsidRPr="00886475">
                    <w:rPr>
                      <w:rFonts w:eastAsia="Times New Roman"/>
                      <w:b/>
                    </w:rPr>
                    <w:lastRenderedPageBreak/>
                    <w:t>акціонерне товариство</w:t>
                  </w:r>
                </w:p>
                <w:p w:rsidR="00886475" w:rsidRPr="00886475" w:rsidRDefault="00886475" w:rsidP="00886475">
                  <w:pPr>
                    <w:jc w:val="center"/>
                    <w:rPr>
                      <w:rFonts w:eastAsia="Times New Roman"/>
                      <w:b/>
                    </w:rPr>
                  </w:pPr>
                  <w:r w:rsidRPr="00886475">
                    <w:rPr>
                      <w:rFonts w:eastAsia="Times New Roman"/>
                      <w:b/>
                    </w:rPr>
                    <w:t>«Державний ощадний банк України»</w:t>
                  </w:r>
                </w:p>
                <w:p w:rsidR="00886475" w:rsidRPr="00886475" w:rsidRDefault="00886475" w:rsidP="00886475">
                  <w:pPr>
                    <w:jc w:val="center"/>
                  </w:pPr>
                  <w:r w:rsidRPr="00886475">
                    <w:t>Адреса: 01001, м. Київ,</w:t>
                  </w:r>
                </w:p>
                <w:p w:rsidR="00886475" w:rsidRPr="00886475" w:rsidRDefault="00886475" w:rsidP="00886475">
                  <w:pPr>
                    <w:jc w:val="center"/>
                  </w:pPr>
                  <w:r w:rsidRPr="00886475">
                    <w:t>вул. Госпітальна, 12Г.</w:t>
                  </w: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c>
                <w:tcPr>
                  <w:tcW w:w="4560" w:type="dxa"/>
                </w:tcPr>
                <w:p w:rsidR="00886475" w:rsidRPr="00886475" w:rsidRDefault="00886475" w:rsidP="00886475">
                  <w:pPr>
                    <w:jc w:val="center"/>
                  </w:pPr>
                  <w:r w:rsidRPr="00886475">
                    <w:t>____________________________________________________________________________________________________________</w:t>
                  </w:r>
                </w:p>
                <w:p w:rsidR="00886475" w:rsidRPr="00886475" w:rsidRDefault="00886475" w:rsidP="00886475">
                  <w:pPr>
                    <w:jc w:val="center"/>
                  </w:pP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r>
          </w:tbl>
          <w:p w:rsidR="00886475" w:rsidRPr="00886475" w:rsidRDefault="00886475" w:rsidP="00886475">
            <w:pPr>
              <w:jc w:val="center"/>
            </w:pPr>
            <w:r w:rsidRPr="00886475">
              <w:t>(підпис)          (П.І.Б.)                                               (підпис)               (П.І.Б.)</w:t>
            </w:r>
          </w:p>
          <w:p w:rsidR="00886475" w:rsidRPr="00886475" w:rsidRDefault="00886475" w:rsidP="00886475">
            <w:pPr>
              <w:jc w:val="center"/>
            </w:pPr>
            <w:r w:rsidRPr="00886475">
              <w:t>М.П.                                                                          М.П.</w:t>
            </w:r>
          </w:p>
          <w:p w:rsidR="00886475" w:rsidRPr="00886475" w:rsidRDefault="00886475" w:rsidP="00886475">
            <w:r w:rsidRPr="00886475">
              <w:t>* Заповнюється при підписанні Договору</w:t>
            </w:r>
          </w:p>
        </w:tc>
      </w:tr>
    </w:tbl>
    <w:p w:rsidR="00886475" w:rsidRPr="00886475" w:rsidRDefault="00886475" w:rsidP="00886475"/>
    <w:p w:rsidR="00886475" w:rsidRPr="00886475" w:rsidRDefault="00886475" w:rsidP="00886475">
      <w:pPr>
        <w:ind w:left="5812" w:firstLine="2693"/>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9A344C" w:rsidRDefault="009A344C" w:rsidP="009A344C">
      <w:pPr>
        <w:ind w:left="5812"/>
        <w:rPr>
          <w:b/>
        </w:rPr>
      </w:pPr>
    </w:p>
    <w:p w:rsidR="00886475" w:rsidRPr="00886475" w:rsidRDefault="00886475" w:rsidP="009A344C">
      <w:pPr>
        <w:ind w:left="5812"/>
        <w:rPr>
          <w:b/>
        </w:rPr>
      </w:pPr>
      <w:r w:rsidRPr="00886475">
        <w:rPr>
          <w:b/>
        </w:rPr>
        <w:t>Додаток № 3</w:t>
      </w:r>
    </w:p>
    <w:p w:rsidR="00886475" w:rsidRPr="00886475" w:rsidRDefault="00886475" w:rsidP="00886475">
      <w:pPr>
        <w:ind w:left="5812"/>
        <w:rPr>
          <w:b/>
        </w:rPr>
      </w:pPr>
      <w:r w:rsidRPr="00886475">
        <w:rPr>
          <w:b/>
        </w:rPr>
        <w:t>до Договору №____від______________</w:t>
      </w:r>
    </w:p>
    <w:p w:rsidR="00886475" w:rsidRPr="00886475" w:rsidRDefault="00886475" w:rsidP="00886475"/>
    <w:p w:rsidR="00886475" w:rsidRPr="00886475" w:rsidRDefault="00886475" w:rsidP="00886475"/>
    <w:p w:rsidR="00886475" w:rsidRPr="00886475" w:rsidRDefault="00886475" w:rsidP="00886475"/>
    <w:p w:rsidR="00886475" w:rsidRPr="00886475" w:rsidRDefault="00886475" w:rsidP="00886475"/>
    <w:p w:rsidR="00886475" w:rsidRPr="00886475" w:rsidRDefault="00886475" w:rsidP="00886475"/>
    <w:p w:rsidR="00886475" w:rsidRPr="00886475" w:rsidRDefault="00886475" w:rsidP="00886475"/>
    <w:p w:rsidR="00886475" w:rsidRPr="00886475" w:rsidRDefault="00886475" w:rsidP="00886475">
      <w:pPr>
        <w:jc w:val="center"/>
        <w:rPr>
          <w:b/>
        </w:rPr>
      </w:pPr>
      <w:r w:rsidRPr="00886475">
        <w:rPr>
          <w:b/>
        </w:rPr>
        <w:t>Календарний графік виконання Робіт</w:t>
      </w:r>
    </w:p>
    <w:p w:rsidR="00886475" w:rsidRPr="00886475" w:rsidRDefault="00886475" w:rsidP="00886475"/>
    <w:p w:rsidR="00886475" w:rsidRPr="00886475" w:rsidRDefault="00886475" w:rsidP="00886475">
      <w:pPr>
        <w:rPr>
          <w:lang w:eastAsia="en-US"/>
        </w:rPr>
      </w:pPr>
      <w:r w:rsidRPr="00886475">
        <w:rPr>
          <w:lang w:eastAsia="en-US"/>
        </w:rPr>
        <w:t>(заповнюється Підрядником та погоджується Замовником при підписанні договору)</w:t>
      </w:r>
    </w:p>
    <w:p w:rsidR="00886475" w:rsidRPr="00886475" w:rsidRDefault="00886475" w:rsidP="00886475"/>
    <w:p w:rsidR="00886475" w:rsidRPr="00886475" w:rsidRDefault="00886475" w:rsidP="00886475"/>
    <w:p w:rsidR="00886475" w:rsidRPr="00886475" w:rsidRDefault="00886475" w:rsidP="00886475"/>
    <w:tbl>
      <w:tblPr>
        <w:tblW w:w="0" w:type="auto"/>
        <w:tblInd w:w="108" w:type="dxa"/>
        <w:tblLayout w:type="fixed"/>
        <w:tblLook w:val="0000" w:firstRow="0" w:lastRow="0" w:firstColumn="0" w:lastColumn="0" w:noHBand="0" w:noVBand="0"/>
      </w:tblPr>
      <w:tblGrid>
        <w:gridCol w:w="5028"/>
        <w:gridCol w:w="4560"/>
      </w:tblGrid>
      <w:tr w:rsidR="00886475" w:rsidRPr="00886475" w:rsidTr="00886475">
        <w:trPr>
          <w:trHeight w:val="979"/>
        </w:trPr>
        <w:tc>
          <w:tcPr>
            <w:tcW w:w="5028" w:type="dxa"/>
          </w:tcPr>
          <w:p w:rsidR="00886475" w:rsidRPr="00886475" w:rsidRDefault="00886475" w:rsidP="00886475">
            <w:pPr>
              <w:jc w:val="center"/>
            </w:pPr>
          </w:p>
          <w:p w:rsidR="00886475" w:rsidRPr="00886475" w:rsidRDefault="00886475" w:rsidP="00886475">
            <w:pPr>
              <w:jc w:val="center"/>
              <w:rPr>
                <w:b/>
              </w:rPr>
            </w:pPr>
            <w:r w:rsidRPr="00886475">
              <w:rPr>
                <w:b/>
              </w:rPr>
              <w:t>Замовник:</w:t>
            </w:r>
          </w:p>
        </w:tc>
        <w:tc>
          <w:tcPr>
            <w:tcW w:w="4560" w:type="dxa"/>
          </w:tcPr>
          <w:p w:rsidR="00886475" w:rsidRPr="00886475" w:rsidRDefault="00886475" w:rsidP="00886475">
            <w:pPr>
              <w:jc w:val="center"/>
            </w:pPr>
          </w:p>
          <w:p w:rsidR="00886475" w:rsidRPr="00886475" w:rsidRDefault="00886475" w:rsidP="00886475">
            <w:pPr>
              <w:jc w:val="center"/>
              <w:rPr>
                <w:b/>
              </w:rPr>
            </w:pPr>
            <w:r w:rsidRPr="00886475">
              <w:rPr>
                <w:b/>
              </w:rPr>
              <w:t>Підрядник:</w:t>
            </w:r>
          </w:p>
        </w:tc>
      </w:tr>
      <w:tr w:rsidR="00886475" w:rsidRPr="00886475" w:rsidTr="00886475">
        <w:trPr>
          <w:trHeight w:val="1930"/>
        </w:trPr>
        <w:tc>
          <w:tcPr>
            <w:tcW w:w="5028" w:type="dxa"/>
          </w:tcPr>
          <w:p w:rsidR="00886475" w:rsidRPr="00886475" w:rsidRDefault="00886475" w:rsidP="00886475">
            <w:pPr>
              <w:pBdr>
                <w:top w:val="nil"/>
                <w:left w:val="nil"/>
                <w:bottom w:val="nil"/>
                <w:right w:val="nil"/>
                <w:between w:val="nil"/>
              </w:pBdr>
              <w:jc w:val="center"/>
              <w:rPr>
                <w:rFonts w:eastAsia="Times New Roman"/>
                <w:b/>
              </w:rPr>
            </w:pPr>
            <w:r w:rsidRPr="00886475">
              <w:rPr>
                <w:rFonts w:eastAsia="Times New Roman"/>
                <w:b/>
              </w:rPr>
              <w:t>акціонерне товариство</w:t>
            </w:r>
          </w:p>
          <w:p w:rsidR="00886475" w:rsidRPr="00886475" w:rsidRDefault="00886475" w:rsidP="00886475">
            <w:pPr>
              <w:jc w:val="center"/>
            </w:pPr>
            <w:r w:rsidRPr="00886475">
              <w:rPr>
                <w:rFonts w:eastAsia="Times New Roman"/>
                <w:b/>
              </w:rPr>
              <w:t>«Державний ощадний банк України»</w:t>
            </w:r>
          </w:p>
          <w:p w:rsidR="00886475" w:rsidRPr="00886475" w:rsidRDefault="00886475" w:rsidP="00886475">
            <w:pPr>
              <w:jc w:val="center"/>
            </w:pPr>
            <w:r w:rsidRPr="00886475">
              <w:t>Адреса: 01001, м. Київ,</w:t>
            </w:r>
          </w:p>
          <w:p w:rsidR="00886475" w:rsidRPr="00886475" w:rsidRDefault="00886475" w:rsidP="00886475">
            <w:pPr>
              <w:jc w:val="center"/>
            </w:pPr>
            <w:r w:rsidRPr="00886475">
              <w:t>вул. Госпітальна, 12Г.</w:t>
            </w:r>
          </w:p>
          <w:p w:rsidR="00886475" w:rsidRPr="00886475" w:rsidRDefault="00886475" w:rsidP="00886475">
            <w:pPr>
              <w:jc w:val="center"/>
            </w:pP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c>
          <w:tcPr>
            <w:tcW w:w="4560" w:type="dxa"/>
          </w:tcPr>
          <w:p w:rsidR="00886475" w:rsidRPr="00886475" w:rsidRDefault="00886475" w:rsidP="00886475">
            <w:pPr>
              <w:jc w:val="center"/>
            </w:pPr>
            <w:r w:rsidRPr="00886475">
              <w:t>____________________________________________________________________________________________________________</w:t>
            </w:r>
          </w:p>
          <w:p w:rsidR="00886475" w:rsidRPr="00886475" w:rsidRDefault="00886475" w:rsidP="00886475">
            <w:pPr>
              <w:jc w:val="center"/>
            </w:pPr>
          </w:p>
          <w:p w:rsidR="00886475" w:rsidRPr="00886475" w:rsidRDefault="00886475" w:rsidP="00886475">
            <w:pPr>
              <w:jc w:val="center"/>
            </w:pPr>
            <w:r w:rsidRPr="00886475">
              <w:t>Посада____________________</w:t>
            </w:r>
          </w:p>
          <w:p w:rsidR="00886475" w:rsidRPr="00886475" w:rsidRDefault="00886475" w:rsidP="00886475">
            <w:pPr>
              <w:jc w:val="center"/>
            </w:pPr>
            <w:r w:rsidRPr="00886475">
              <w:t>________________/__________/</w:t>
            </w:r>
          </w:p>
        </w:tc>
      </w:tr>
    </w:tbl>
    <w:p w:rsidR="00886475" w:rsidRPr="00886475" w:rsidRDefault="00886475" w:rsidP="00886475">
      <w:pPr>
        <w:jc w:val="center"/>
      </w:pPr>
      <w:r w:rsidRPr="00886475">
        <w:t>(підпис)                  (П.І.Б.)                                       (підпис)                                   (П.І.Б.)</w:t>
      </w:r>
    </w:p>
    <w:p w:rsidR="00886475" w:rsidRPr="00886475" w:rsidRDefault="00886475" w:rsidP="00886475">
      <w:pPr>
        <w:jc w:val="center"/>
      </w:pPr>
      <w:r w:rsidRPr="00886475">
        <w:t>М.П.                                                                                    М.П.</w:t>
      </w:r>
    </w:p>
    <w:p w:rsidR="00886475" w:rsidRDefault="00886475" w:rsidP="00886475">
      <w:pPr>
        <w:jc w:val="center"/>
      </w:pPr>
      <w:r w:rsidRPr="00886475">
        <w:br w:type="page"/>
      </w:r>
    </w:p>
    <w:p w:rsidR="00CE54A3" w:rsidRPr="00CE54A3" w:rsidRDefault="00CE54A3" w:rsidP="00CE54A3">
      <w:pPr>
        <w:jc w:val="right"/>
        <w:rPr>
          <w:b/>
          <w:iCs/>
        </w:rPr>
      </w:pPr>
      <w:r w:rsidRPr="00CE54A3">
        <w:rPr>
          <w:b/>
        </w:rPr>
        <w:lastRenderedPageBreak/>
        <w:t>Додаток  4</w:t>
      </w:r>
    </w:p>
    <w:p w:rsidR="00CE54A3" w:rsidRPr="00CE54A3" w:rsidRDefault="00CE54A3" w:rsidP="00CE54A3">
      <w:pPr>
        <w:pStyle w:val="31"/>
        <w:jc w:val="right"/>
        <w:rPr>
          <w:rFonts w:ascii="Times New Roman" w:hAnsi="Times New Roman"/>
          <w:b/>
          <w:i/>
          <w:sz w:val="20"/>
          <w:szCs w:val="20"/>
        </w:rPr>
      </w:pPr>
      <w:r w:rsidRPr="00CE54A3">
        <w:rPr>
          <w:rFonts w:ascii="Times New Roman" w:hAnsi="Times New Roman"/>
          <w:b/>
          <w:sz w:val="24"/>
          <w:szCs w:val="24"/>
        </w:rPr>
        <w:t>до Договору №__</w:t>
      </w:r>
      <w:r w:rsidRPr="00CE54A3">
        <w:rPr>
          <w:rFonts w:ascii="Times New Roman" w:hAnsi="Times New Roman"/>
          <w:b/>
          <w:sz w:val="24"/>
          <w:szCs w:val="24"/>
          <w:lang w:val="uk-UA"/>
        </w:rPr>
        <w:t>_</w:t>
      </w:r>
      <w:r w:rsidRPr="00CE54A3">
        <w:rPr>
          <w:rFonts w:ascii="Times New Roman" w:hAnsi="Times New Roman"/>
          <w:b/>
          <w:sz w:val="24"/>
          <w:szCs w:val="24"/>
        </w:rPr>
        <w:t>__від_____________</w:t>
      </w:r>
    </w:p>
    <w:tbl>
      <w:tblPr>
        <w:tblW w:w="10857" w:type="dxa"/>
        <w:jc w:val="center"/>
        <w:tblLayout w:type="fixed"/>
        <w:tblCellMar>
          <w:left w:w="28" w:type="dxa"/>
          <w:right w:w="28" w:type="dxa"/>
        </w:tblCellMar>
        <w:tblLook w:val="0000" w:firstRow="0" w:lastRow="0" w:firstColumn="0" w:lastColumn="0" w:noHBand="0" w:noVBand="0"/>
      </w:tblPr>
      <w:tblGrid>
        <w:gridCol w:w="10857"/>
      </w:tblGrid>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Підприємство, організація -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Ідентифікаційний код ЄДРПОУ - ()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Замовник - акціонерне товариство «Державний ощадний банк України»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Генпідрядник -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Субпідрядник -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Договір №            від “  ”            2021 року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Підстава: Договірна ціна                                             </w:t>
            </w:r>
          </w:p>
        </w:tc>
      </w:tr>
      <w:tr w:rsidR="00CE54A3" w:rsidRPr="00CE54A3" w:rsidTr="00C43EB6">
        <w:trPr>
          <w:jc w:val="center"/>
        </w:trPr>
        <w:tc>
          <w:tcPr>
            <w:tcW w:w="10857"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20"/>
                <w:szCs w:val="20"/>
                <w:lang w:val="ru-RU" w:eastAsia="en-US"/>
              </w:rPr>
            </w:pPr>
            <w:r w:rsidRPr="00CE54A3">
              <w:rPr>
                <w:rFonts w:ascii="Arial" w:eastAsia="Times New Roman" w:hAnsi="Arial" w:cs="Arial"/>
                <w:spacing w:val="-3"/>
                <w:sz w:val="20"/>
                <w:szCs w:val="20"/>
                <w:lang w:val="en-US" w:eastAsia="en-US"/>
              </w:rPr>
              <w:t xml:space="preserve">                                               </w:t>
            </w:r>
          </w:p>
        </w:tc>
      </w:tr>
    </w:tbl>
    <w:p w:rsidR="00CE54A3" w:rsidRPr="00CE54A3" w:rsidRDefault="00CE54A3" w:rsidP="00CE54A3">
      <w:pPr>
        <w:jc w:val="center"/>
        <w:rPr>
          <w:rFonts w:ascii="Arial" w:eastAsia="Times New Roman" w:hAnsi="Arial" w:cs="Arial"/>
          <w:b/>
          <w:bCs/>
          <w:sz w:val="40"/>
          <w:szCs w:val="40"/>
          <w:lang w:eastAsia="uk-UA"/>
        </w:rPr>
      </w:pPr>
      <w:r w:rsidRPr="00CE54A3">
        <w:rPr>
          <w:rFonts w:ascii="Arial" w:eastAsia="Times New Roman" w:hAnsi="Arial" w:cs="Arial"/>
          <w:b/>
          <w:bCs/>
          <w:sz w:val="40"/>
          <w:szCs w:val="40"/>
          <w:lang w:eastAsia="uk-UA"/>
        </w:rPr>
        <w:t>ЗРАЗОК</w:t>
      </w:r>
    </w:p>
    <w:tbl>
      <w:tblPr>
        <w:tblW w:w="10632" w:type="dxa"/>
        <w:jc w:val="center"/>
        <w:tblLayout w:type="fixed"/>
        <w:tblCellMar>
          <w:left w:w="28" w:type="dxa"/>
          <w:right w:w="28" w:type="dxa"/>
        </w:tblCellMar>
        <w:tblLook w:val="0000" w:firstRow="0" w:lastRow="0" w:firstColumn="0" w:lastColumn="0" w:noHBand="0" w:noVBand="0"/>
      </w:tblPr>
      <w:tblGrid>
        <w:gridCol w:w="28"/>
        <w:gridCol w:w="577"/>
        <w:gridCol w:w="2627"/>
        <w:gridCol w:w="882"/>
        <w:gridCol w:w="706"/>
        <w:gridCol w:w="779"/>
        <w:gridCol w:w="1134"/>
        <w:gridCol w:w="1134"/>
        <w:gridCol w:w="1247"/>
        <w:gridCol w:w="585"/>
        <w:gridCol w:w="933"/>
      </w:tblGrid>
      <w:tr w:rsidR="00CE54A3" w:rsidRPr="00CE54A3" w:rsidTr="00306228">
        <w:trPr>
          <w:jc w:val="center"/>
        </w:trPr>
        <w:tc>
          <w:tcPr>
            <w:tcW w:w="10632" w:type="dxa"/>
            <w:gridSpan w:val="11"/>
            <w:tcBorders>
              <w:top w:val="nil"/>
              <w:left w:val="nil"/>
              <w:bottom w:val="nil"/>
              <w:right w:val="nil"/>
            </w:tcBorders>
          </w:tcPr>
          <w:p w:rsidR="00CE54A3" w:rsidRPr="00CE54A3" w:rsidRDefault="00CE54A3" w:rsidP="00C43EB6">
            <w:pPr>
              <w:keepLines/>
              <w:autoSpaceDE w:val="0"/>
              <w:autoSpaceDN w:val="0"/>
              <w:jc w:val="center"/>
              <w:rPr>
                <w:rFonts w:ascii="Arial" w:eastAsia="Times New Roman" w:hAnsi="Arial" w:cs="Arial"/>
                <w:b/>
                <w:bCs/>
                <w:spacing w:val="-3"/>
                <w:sz w:val="16"/>
                <w:szCs w:val="16"/>
                <w:lang w:eastAsia="en-US"/>
              </w:rPr>
            </w:pPr>
            <w:r w:rsidRPr="00CE54A3">
              <w:rPr>
                <w:rFonts w:ascii="Arial" w:eastAsia="Times New Roman" w:hAnsi="Arial" w:cs="Arial"/>
                <w:b/>
                <w:bCs/>
                <w:spacing w:val="-3"/>
                <w:sz w:val="16"/>
                <w:szCs w:val="16"/>
                <w:lang w:eastAsia="en-US"/>
              </w:rPr>
              <w:t xml:space="preserve">А К Т  № </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b/>
                <w:bCs/>
                <w:spacing w:val="-3"/>
                <w:sz w:val="16"/>
                <w:szCs w:val="16"/>
                <w:lang w:eastAsia="en-US"/>
              </w:rPr>
              <w:t>приймання виконаних будівельних робiт</w:t>
            </w:r>
          </w:p>
        </w:tc>
      </w:tr>
      <w:tr w:rsidR="00CE54A3" w:rsidRPr="00CE54A3" w:rsidTr="00306228">
        <w:trPr>
          <w:jc w:val="center"/>
        </w:trPr>
        <w:tc>
          <w:tcPr>
            <w:tcW w:w="10632" w:type="dxa"/>
            <w:gridSpan w:val="11"/>
            <w:tcBorders>
              <w:top w:val="nil"/>
              <w:left w:val="nil"/>
              <w:bottom w:val="nil"/>
              <w:right w:val="nil"/>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за ______________ 2021 року</w:t>
            </w:r>
          </w:p>
        </w:tc>
      </w:tr>
      <w:tr w:rsidR="00CE54A3" w:rsidRPr="00CE54A3" w:rsidTr="00306228">
        <w:trPr>
          <w:jc w:val="center"/>
        </w:trPr>
        <w:tc>
          <w:tcPr>
            <w:tcW w:w="10632" w:type="dxa"/>
            <w:gridSpan w:val="11"/>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val="en-US" w:eastAsia="en-US"/>
              </w:rPr>
              <w:t xml:space="preserve">   </w:t>
            </w:r>
          </w:p>
        </w:tc>
      </w:tr>
      <w:tr w:rsidR="00CE54A3" w:rsidRPr="00CE54A3" w:rsidTr="00306228">
        <w:trPr>
          <w:gridBefore w:val="1"/>
          <w:wBefore w:w="28" w:type="dxa"/>
          <w:jc w:val="center"/>
        </w:trPr>
        <w:tc>
          <w:tcPr>
            <w:tcW w:w="577"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627"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882"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06"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79"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Поточна ціна одиниці виміру, грн.</w:t>
            </w:r>
          </w:p>
        </w:tc>
        <w:tc>
          <w:tcPr>
            <w:tcW w:w="585"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933" w:type="dxa"/>
            <w:tcBorders>
              <w:top w:val="single" w:sz="4" w:space="0" w:color="auto"/>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Витрати</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труда</w:t>
            </w:r>
          </w:p>
        </w:tc>
      </w:tr>
      <w:tr w:rsidR="00CE54A3" w:rsidRPr="00CE54A3" w:rsidTr="00306228">
        <w:trPr>
          <w:gridBefore w:val="1"/>
          <w:wBefore w:w="28" w:type="dxa"/>
          <w:jc w:val="center"/>
        </w:trPr>
        <w:tc>
          <w:tcPr>
            <w:tcW w:w="577" w:type="dxa"/>
            <w:tcBorders>
              <w:top w:val="nil"/>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627" w:type="dxa"/>
            <w:tcBorders>
              <w:top w:val="nil"/>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882" w:type="dxa"/>
            <w:tcBorders>
              <w:top w:val="nil"/>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Обгрунту-</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вання</w:t>
            </w:r>
          </w:p>
        </w:tc>
        <w:tc>
          <w:tcPr>
            <w:tcW w:w="706" w:type="dxa"/>
            <w:tcBorders>
              <w:top w:val="nil"/>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79" w:type="dxa"/>
            <w:tcBorders>
              <w:top w:val="nil"/>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34" w:type="dxa"/>
            <w:tcBorders>
              <w:top w:val="single" w:sz="4" w:space="0" w:color="auto"/>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у тому числі</w:t>
            </w:r>
          </w:p>
        </w:tc>
        <w:tc>
          <w:tcPr>
            <w:tcW w:w="585" w:type="dxa"/>
            <w:tcBorders>
              <w:top w:val="nil"/>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Виконано</w:t>
            </w:r>
          </w:p>
        </w:tc>
        <w:tc>
          <w:tcPr>
            <w:tcW w:w="933"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робітників-</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будівельни-</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ків на обсяг</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xml:space="preserve">робіт, </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люд.-год.</w:t>
            </w:r>
          </w:p>
        </w:tc>
      </w:tr>
      <w:tr w:rsidR="00CE54A3" w:rsidRPr="00CE54A3" w:rsidTr="00306228">
        <w:trPr>
          <w:gridBefore w:val="1"/>
          <w:wBefore w:w="28" w:type="dxa"/>
          <w:jc w:val="center"/>
        </w:trPr>
        <w:tc>
          <w:tcPr>
            <w:tcW w:w="577"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з / п</w:t>
            </w:r>
          </w:p>
        </w:tc>
        <w:tc>
          <w:tcPr>
            <w:tcW w:w="2627"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Найменування робіт і витрат</w:t>
            </w:r>
          </w:p>
        </w:tc>
        <w:tc>
          <w:tcPr>
            <w:tcW w:w="882"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xml:space="preserve"> (шифр і</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позиції</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нормативу)</w:t>
            </w:r>
          </w:p>
        </w:tc>
        <w:tc>
          <w:tcPr>
            <w:tcW w:w="706"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Одиниця</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виміру</w:t>
            </w:r>
          </w:p>
        </w:tc>
        <w:tc>
          <w:tcPr>
            <w:tcW w:w="779"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Кількість</w:t>
            </w:r>
          </w:p>
        </w:tc>
        <w:tc>
          <w:tcPr>
            <w:tcW w:w="1134"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Всього</w:t>
            </w:r>
          </w:p>
        </w:tc>
        <w:tc>
          <w:tcPr>
            <w:tcW w:w="1134" w:type="dxa"/>
            <w:tcBorders>
              <w:top w:val="nil"/>
              <w:left w:val="single" w:sz="4" w:space="0" w:color="auto"/>
              <w:bottom w:val="nil"/>
              <w:right w:val="single" w:sz="4" w:space="0" w:color="auto"/>
            </w:tcBorders>
            <w:vAlign w:val="center"/>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Заробітна</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плата</w:t>
            </w:r>
          </w:p>
        </w:tc>
        <w:tc>
          <w:tcPr>
            <w:tcW w:w="1247" w:type="dxa"/>
            <w:tcBorders>
              <w:top w:val="nil"/>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Експлуата-</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ція машин та</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механізмів</w:t>
            </w:r>
          </w:p>
        </w:tc>
        <w:tc>
          <w:tcPr>
            <w:tcW w:w="585"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робіт</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(витрати),</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грн.</w:t>
            </w:r>
          </w:p>
        </w:tc>
        <w:tc>
          <w:tcPr>
            <w:tcW w:w="933" w:type="dxa"/>
            <w:tcBorders>
              <w:top w:val="single" w:sz="4" w:space="0" w:color="auto"/>
              <w:left w:val="single" w:sz="4" w:space="0" w:color="auto"/>
              <w:bottom w:val="nil"/>
              <w:right w:val="single" w:sz="4" w:space="0" w:color="auto"/>
            </w:tcBorders>
            <w:vAlign w:val="bottom"/>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Витрати</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труда</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робітників,</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що обслуго-</w:t>
            </w:r>
          </w:p>
        </w:tc>
      </w:tr>
      <w:tr w:rsidR="00CE54A3" w:rsidRPr="00CE54A3" w:rsidTr="00306228">
        <w:trPr>
          <w:gridBefore w:val="1"/>
          <w:wBefore w:w="28" w:type="dxa"/>
          <w:jc w:val="center"/>
        </w:trPr>
        <w:tc>
          <w:tcPr>
            <w:tcW w:w="577"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627"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882"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06"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79"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247"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у тому чис-</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xml:space="preserve">лі заробітна </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плата</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машиністів</w:t>
            </w:r>
          </w:p>
        </w:tc>
        <w:tc>
          <w:tcPr>
            <w:tcW w:w="585"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933"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вують маши-</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xml:space="preserve">ни, на обсяг </w:t>
            </w:r>
          </w:p>
          <w:p w:rsidR="00CE54A3" w:rsidRPr="00CE54A3" w:rsidRDefault="00CE54A3" w:rsidP="00C43EB6">
            <w:pPr>
              <w:keepLines/>
              <w:autoSpaceDE w:val="0"/>
              <w:autoSpaceDN w:val="0"/>
              <w:jc w:val="center"/>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робіт,</w:t>
            </w:r>
          </w:p>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люд.-год.</w:t>
            </w:r>
          </w:p>
        </w:tc>
      </w:tr>
      <w:tr w:rsidR="00CE54A3" w:rsidRPr="00CE54A3" w:rsidTr="00306228">
        <w:trPr>
          <w:gridBefore w:val="1"/>
          <w:wBefore w:w="28" w:type="dxa"/>
          <w:jc w:val="center"/>
        </w:trPr>
        <w:tc>
          <w:tcPr>
            <w:tcW w:w="577"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1</w:t>
            </w:r>
          </w:p>
        </w:tc>
        <w:tc>
          <w:tcPr>
            <w:tcW w:w="2627"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2</w:t>
            </w:r>
          </w:p>
        </w:tc>
        <w:tc>
          <w:tcPr>
            <w:tcW w:w="882"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3</w:t>
            </w:r>
          </w:p>
        </w:tc>
        <w:tc>
          <w:tcPr>
            <w:tcW w:w="706"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4</w:t>
            </w:r>
          </w:p>
        </w:tc>
        <w:tc>
          <w:tcPr>
            <w:tcW w:w="779"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7</w:t>
            </w:r>
          </w:p>
        </w:tc>
        <w:tc>
          <w:tcPr>
            <w:tcW w:w="1247"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8</w:t>
            </w:r>
          </w:p>
        </w:tc>
        <w:tc>
          <w:tcPr>
            <w:tcW w:w="585"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9</w:t>
            </w:r>
          </w:p>
        </w:tc>
        <w:tc>
          <w:tcPr>
            <w:tcW w:w="933"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10</w:t>
            </w:r>
          </w:p>
        </w:tc>
      </w:tr>
    </w:tbl>
    <w:p w:rsidR="00CE54A3" w:rsidRPr="00CE54A3" w:rsidRDefault="00CE54A3" w:rsidP="00CE54A3">
      <w:pPr>
        <w:tabs>
          <w:tab w:val="left" w:pos="7200"/>
          <w:tab w:val="left" w:pos="7905"/>
          <w:tab w:val="left" w:pos="8100"/>
          <w:tab w:val="left" w:pos="9000"/>
          <w:tab w:val="left" w:pos="10980"/>
        </w:tabs>
        <w:jc w:val="right"/>
        <w:outlineLvl w:val="7"/>
        <w:rPr>
          <w:rFonts w:eastAsia="Times New Roman"/>
          <w:b/>
          <w:iCs/>
        </w:rPr>
      </w:pPr>
    </w:p>
    <w:tbl>
      <w:tblPr>
        <w:tblW w:w="10627" w:type="dxa"/>
        <w:jc w:val="center"/>
        <w:tblLayout w:type="fixed"/>
        <w:tblCellMar>
          <w:left w:w="28" w:type="dxa"/>
          <w:right w:w="28" w:type="dxa"/>
        </w:tblCellMar>
        <w:tblLook w:val="0000" w:firstRow="0" w:lastRow="0" w:firstColumn="0" w:lastColumn="0" w:noHBand="0" w:noVBand="0"/>
      </w:tblPr>
      <w:tblGrid>
        <w:gridCol w:w="421"/>
        <w:gridCol w:w="2716"/>
        <w:gridCol w:w="850"/>
        <w:gridCol w:w="709"/>
        <w:gridCol w:w="850"/>
        <w:gridCol w:w="1134"/>
        <w:gridCol w:w="1149"/>
        <w:gridCol w:w="1261"/>
        <w:gridCol w:w="613"/>
        <w:gridCol w:w="924"/>
      </w:tblGrid>
      <w:tr w:rsidR="00CE54A3" w:rsidRPr="00CE54A3" w:rsidTr="00306228">
        <w:trPr>
          <w:jc w:val="center"/>
        </w:trPr>
        <w:tc>
          <w:tcPr>
            <w:tcW w:w="421"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eastAsia="Times New Roman"/>
                <w:sz w:val="16"/>
                <w:szCs w:val="16"/>
                <w:lang w:val="ru-RU" w:eastAsia="en-US"/>
              </w:rPr>
              <w:tab/>
            </w:r>
            <w:r w:rsidRPr="00CE54A3">
              <w:rPr>
                <w:rFonts w:ascii="Arial" w:eastAsia="Times New Roman" w:hAnsi="Arial" w:cs="Arial"/>
                <w:spacing w:val="-3"/>
                <w:sz w:val="16"/>
                <w:szCs w:val="16"/>
                <w:lang w:eastAsia="en-US"/>
              </w:rPr>
              <w:t>1</w:t>
            </w:r>
          </w:p>
        </w:tc>
        <w:tc>
          <w:tcPr>
            <w:tcW w:w="2716"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3</w:t>
            </w:r>
          </w:p>
        </w:tc>
        <w:tc>
          <w:tcPr>
            <w:tcW w:w="709"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6</w:t>
            </w:r>
          </w:p>
        </w:tc>
        <w:tc>
          <w:tcPr>
            <w:tcW w:w="1149"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7</w:t>
            </w:r>
          </w:p>
        </w:tc>
        <w:tc>
          <w:tcPr>
            <w:tcW w:w="1261"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8</w:t>
            </w:r>
          </w:p>
        </w:tc>
        <w:tc>
          <w:tcPr>
            <w:tcW w:w="613"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9</w:t>
            </w:r>
          </w:p>
        </w:tc>
        <w:tc>
          <w:tcPr>
            <w:tcW w:w="924" w:type="dxa"/>
            <w:tcBorders>
              <w:top w:val="single" w:sz="4" w:space="0" w:color="auto"/>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10</w:t>
            </w:r>
          </w:p>
        </w:tc>
      </w:tr>
      <w:tr w:rsidR="00CE54A3" w:rsidRPr="00CE54A3" w:rsidTr="00306228">
        <w:trPr>
          <w:jc w:val="center"/>
        </w:trPr>
        <w:tc>
          <w:tcPr>
            <w:tcW w:w="421"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716"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b/>
                <w:bCs/>
                <w:spacing w:val="-3"/>
                <w:sz w:val="16"/>
                <w:szCs w:val="16"/>
                <w:lang w:eastAsia="en-US"/>
              </w:rPr>
              <w:t>Всього за актом</w:t>
            </w:r>
          </w:p>
        </w:tc>
        <w:tc>
          <w:tcPr>
            <w:tcW w:w="850"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09"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грн.</w:t>
            </w:r>
          </w:p>
        </w:tc>
        <w:tc>
          <w:tcPr>
            <w:tcW w:w="850"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34"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49"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261" w:type="dxa"/>
            <w:tcBorders>
              <w:top w:val="nil"/>
              <w:left w:val="single" w:sz="4" w:space="0" w:color="auto"/>
              <w:bottom w:val="nil"/>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613" w:type="dxa"/>
            <w:tcBorders>
              <w:top w:val="nil"/>
              <w:left w:val="nil"/>
              <w:bottom w:val="nil"/>
              <w:right w:val="single" w:sz="4" w:space="0" w:color="auto"/>
            </w:tcBorders>
          </w:tcPr>
          <w:p w:rsidR="00CE54A3" w:rsidRPr="00CE54A3" w:rsidRDefault="00CE54A3" w:rsidP="00C43EB6">
            <w:pPr>
              <w:keepLines/>
              <w:autoSpaceDE w:val="0"/>
              <w:autoSpaceDN w:val="0"/>
              <w:jc w:val="right"/>
              <w:rPr>
                <w:rFonts w:ascii="Arial" w:eastAsia="Times New Roman" w:hAnsi="Arial" w:cs="Arial"/>
                <w:sz w:val="16"/>
                <w:szCs w:val="16"/>
                <w:lang w:val="ru-RU" w:eastAsia="en-US"/>
              </w:rPr>
            </w:pPr>
          </w:p>
        </w:tc>
        <w:tc>
          <w:tcPr>
            <w:tcW w:w="924" w:type="dxa"/>
            <w:tcBorders>
              <w:top w:val="nil"/>
              <w:left w:val="nil"/>
              <w:bottom w:val="nil"/>
              <w:right w:val="single" w:sz="4" w:space="0" w:color="auto"/>
            </w:tcBorders>
          </w:tcPr>
          <w:p w:rsidR="00CE54A3" w:rsidRPr="00CE54A3" w:rsidRDefault="00CE54A3" w:rsidP="00C43EB6">
            <w:pPr>
              <w:keepLines/>
              <w:autoSpaceDE w:val="0"/>
              <w:autoSpaceDN w:val="0"/>
              <w:jc w:val="right"/>
              <w:rPr>
                <w:rFonts w:ascii="Arial" w:eastAsia="Times New Roman" w:hAnsi="Arial" w:cs="Arial"/>
                <w:sz w:val="16"/>
                <w:szCs w:val="16"/>
                <w:lang w:val="ru-RU" w:eastAsia="en-US"/>
              </w:rPr>
            </w:pPr>
          </w:p>
        </w:tc>
      </w:tr>
      <w:tr w:rsidR="00CE54A3" w:rsidRPr="00CE54A3" w:rsidTr="00306228">
        <w:trPr>
          <w:jc w:val="center"/>
        </w:trPr>
        <w:tc>
          <w:tcPr>
            <w:tcW w:w="421" w:type="dxa"/>
            <w:tcBorders>
              <w:top w:val="nil"/>
              <w:left w:val="single" w:sz="4" w:space="0" w:color="auto"/>
              <w:bottom w:val="single" w:sz="4" w:space="0" w:color="auto"/>
              <w:right w:val="nil"/>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716"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850"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709"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850" w:type="dxa"/>
            <w:tcBorders>
              <w:top w:val="nil"/>
              <w:left w:val="nil"/>
              <w:bottom w:val="single" w:sz="4" w:space="0" w:color="auto"/>
              <w:right w:val="nil"/>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34"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149" w:type="dxa"/>
            <w:tcBorders>
              <w:top w:val="nil"/>
              <w:left w:val="nil"/>
              <w:bottom w:val="single" w:sz="4" w:space="0" w:color="auto"/>
              <w:right w:val="nil"/>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1261" w:type="dxa"/>
            <w:tcBorders>
              <w:top w:val="nil"/>
              <w:left w:val="single" w:sz="4" w:space="0" w:color="auto"/>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613" w:type="dxa"/>
            <w:tcBorders>
              <w:top w:val="nil"/>
              <w:left w:val="nil"/>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924" w:type="dxa"/>
            <w:tcBorders>
              <w:top w:val="nil"/>
              <w:left w:val="nil"/>
              <w:bottom w:val="single" w:sz="4" w:space="0" w:color="auto"/>
              <w:right w:val="single" w:sz="4" w:space="0" w:color="auto"/>
            </w:tcBorders>
          </w:tcPr>
          <w:p w:rsidR="00CE54A3" w:rsidRPr="00CE54A3" w:rsidRDefault="00CE54A3" w:rsidP="00C43EB6">
            <w:pPr>
              <w:keepLines/>
              <w:autoSpaceDE w:val="0"/>
              <w:autoSpaceDN w:val="0"/>
              <w:jc w:val="center"/>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r>
    </w:tbl>
    <w:p w:rsidR="00CE54A3" w:rsidRPr="00CE54A3" w:rsidRDefault="00CE54A3" w:rsidP="00CE54A3">
      <w:pPr>
        <w:tabs>
          <w:tab w:val="left" w:pos="7200"/>
          <w:tab w:val="left" w:pos="7905"/>
          <w:tab w:val="left" w:pos="8100"/>
          <w:tab w:val="left" w:pos="9000"/>
          <w:tab w:val="left" w:pos="10980"/>
        </w:tabs>
        <w:jc w:val="right"/>
        <w:outlineLvl w:val="7"/>
        <w:rPr>
          <w:rFonts w:eastAsia="Times New Roman"/>
          <w:b/>
          <w:iCs/>
        </w:rPr>
      </w:pPr>
    </w:p>
    <w:tbl>
      <w:tblPr>
        <w:tblW w:w="10809" w:type="dxa"/>
        <w:jc w:val="center"/>
        <w:tblLayout w:type="fixed"/>
        <w:tblCellMar>
          <w:left w:w="28" w:type="dxa"/>
          <w:right w:w="28" w:type="dxa"/>
        </w:tblCellMar>
        <w:tblLook w:val="0000" w:firstRow="0" w:lastRow="0" w:firstColumn="0" w:lastColumn="0" w:noHBand="0" w:noVBand="0"/>
      </w:tblPr>
      <w:tblGrid>
        <w:gridCol w:w="1062"/>
        <w:gridCol w:w="227"/>
        <w:gridCol w:w="2215"/>
        <w:gridCol w:w="2759"/>
        <w:gridCol w:w="1574"/>
        <w:gridCol w:w="2972"/>
      </w:tblGrid>
      <w:tr w:rsidR="00CE54A3" w:rsidRPr="00CE54A3" w:rsidTr="00C43EB6">
        <w:trPr>
          <w:jc w:val="center"/>
        </w:trPr>
        <w:tc>
          <w:tcPr>
            <w:tcW w:w="1289" w:type="dxa"/>
            <w:gridSpan w:val="2"/>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pacing w:val="-3"/>
                <w:sz w:val="16"/>
                <w:szCs w:val="16"/>
                <w:lang w:eastAsia="en-US"/>
              </w:rPr>
            </w:pPr>
            <w:r w:rsidRPr="00CE54A3">
              <w:rPr>
                <w:rFonts w:ascii="Arial" w:eastAsia="Times New Roman" w:hAnsi="Arial" w:cs="Arial"/>
                <w:spacing w:val="-3"/>
                <w:sz w:val="16"/>
                <w:szCs w:val="16"/>
                <w:lang w:eastAsia="en-US"/>
              </w:rPr>
              <w:t xml:space="preserve">Всього за актом </w:t>
            </w:r>
          </w:p>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val="ru-RU" w:eastAsia="en-US"/>
              </w:rPr>
              <w:t xml:space="preserve">Примітка : </w:t>
            </w:r>
          </w:p>
        </w:tc>
        <w:tc>
          <w:tcPr>
            <w:tcW w:w="9520" w:type="dxa"/>
            <w:gridSpan w:val="4"/>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eastAsia="en-US"/>
              </w:rPr>
              <w:t>(прописом)</w:t>
            </w:r>
          </w:p>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 Варт</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сть ресурс</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в визначена за фактичними витратами.</w:t>
            </w:r>
          </w:p>
          <w:p w:rsidR="00CE54A3" w:rsidRPr="00CE54A3" w:rsidRDefault="00CE54A3" w:rsidP="00C43EB6">
            <w:pPr>
              <w:keepLines/>
              <w:autoSpaceDE w:val="0"/>
              <w:autoSpaceDN w:val="0"/>
              <w:jc w:val="left"/>
              <w:rPr>
                <w:rFonts w:ascii="Arial" w:eastAsia="Times New Roman" w:hAnsi="Arial" w:cs="Arial"/>
                <w:spacing w:val="-3"/>
                <w:sz w:val="16"/>
                <w:szCs w:val="16"/>
                <w:lang w:val="en-US" w:eastAsia="en-US"/>
              </w:rPr>
            </w:pPr>
            <w:r w:rsidRPr="00CE54A3">
              <w:rPr>
                <w:rFonts w:ascii="Arial" w:eastAsia="Times New Roman" w:hAnsi="Arial" w:cs="Arial"/>
                <w:spacing w:val="-3"/>
                <w:sz w:val="16"/>
                <w:szCs w:val="16"/>
                <w:lang w:val="ru-RU" w:eastAsia="en-US"/>
              </w:rPr>
              <w:t>Сумарн</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вартост</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матер</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ал</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в </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експлуатац</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ї машин, що врахован</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в рядку "Разом прямих витрат", прийнят</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за таблицею </w:t>
            </w:r>
            <w:r w:rsidRPr="00CE54A3">
              <w:rPr>
                <w:rFonts w:ascii="Arial" w:eastAsia="Times New Roman" w:hAnsi="Arial" w:cs="Arial"/>
                <w:spacing w:val="-3"/>
                <w:sz w:val="16"/>
                <w:szCs w:val="16"/>
                <w:lang w:val="en-US" w:eastAsia="en-US"/>
              </w:rPr>
              <w:t>"Пiдсумкова вiдомiсть</w:t>
            </w:r>
          </w:p>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val="en-US" w:eastAsia="en-US"/>
              </w:rPr>
              <w:t>ресурсiв", яка додається.</w:t>
            </w:r>
          </w:p>
        </w:tc>
      </w:tr>
      <w:tr w:rsidR="00CE54A3" w:rsidRPr="00CE54A3" w:rsidTr="00C43EB6">
        <w:trPr>
          <w:jc w:val="center"/>
        </w:trPr>
        <w:tc>
          <w:tcPr>
            <w:tcW w:w="1289" w:type="dxa"/>
            <w:gridSpan w:val="2"/>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9520" w:type="dxa"/>
            <w:gridSpan w:val="4"/>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 "Зароб</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тна плата", яка наведена у склад</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прямих витрат, є зарплата робочих, не зайнятих обслуговуванням машин. </w:t>
            </w:r>
          </w:p>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Загальне значення кошторисної зароб</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тної плати дор</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внює грн.,</w:t>
            </w:r>
          </w:p>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 xml:space="preserve">  у тому числ</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w:t>
            </w:r>
          </w:p>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 xml:space="preserve">     - зарплата робочих, не зайнятих обслуговуванням машин:   грн.;</w:t>
            </w:r>
          </w:p>
          <w:p w:rsidR="00CE54A3" w:rsidRPr="00CE54A3" w:rsidRDefault="00CE54A3" w:rsidP="00C43EB6">
            <w:pPr>
              <w:keepLines/>
              <w:autoSpaceDE w:val="0"/>
              <w:autoSpaceDN w:val="0"/>
              <w:jc w:val="left"/>
              <w:rPr>
                <w:rFonts w:ascii="Arial" w:eastAsia="Times New Roman" w:hAnsi="Arial" w:cs="Arial"/>
                <w:spacing w:val="-3"/>
                <w:sz w:val="16"/>
                <w:szCs w:val="16"/>
                <w:lang w:val="ru-RU" w:eastAsia="en-US"/>
              </w:rPr>
            </w:pPr>
            <w:r w:rsidRPr="00CE54A3">
              <w:rPr>
                <w:rFonts w:ascii="Arial" w:eastAsia="Times New Roman" w:hAnsi="Arial" w:cs="Arial"/>
                <w:spacing w:val="-3"/>
                <w:sz w:val="16"/>
                <w:szCs w:val="16"/>
                <w:lang w:val="ru-RU" w:eastAsia="en-US"/>
              </w:rPr>
              <w:t xml:space="preserve">     - зарплата в експлуатац</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ї машин:    грн.;</w:t>
            </w:r>
          </w:p>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val="ru-RU" w:eastAsia="en-US"/>
              </w:rPr>
              <w:t xml:space="preserve">     - зарплата у склад</w:t>
            </w:r>
            <w:r w:rsidRPr="00CE54A3">
              <w:rPr>
                <w:rFonts w:ascii="Arial" w:eastAsia="Times New Roman" w:hAnsi="Arial" w:cs="Arial"/>
                <w:spacing w:val="-3"/>
                <w:sz w:val="16"/>
                <w:szCs w:val="16"/>
                <w:lang w:val="en-US" w:eastAsia="en-US"/>
              </w:rPr>
              <w:t>i</w:t>
            </w:r>
            <w:r w:rsidRPr="00CE54A3">
              <w:rPr>
                <w:rFonts w:ascii="Arial" w:eastAsia="Times New Roman" w:hAnsi="Arial" w:cs="Arial"/>
                <w:spacing w:val="-3"/>
                <w:sz w:val="16"/>
                <w:szCs w:val="16"/>
                <w:lang w:val="ru-RU" w:eastAsia="en-US"/>
              </w:rPr>
              <w:t xml:space="preserve"> загальновиробничих витрат:   грн..</w:t>
            </w:r>
          </w:p>
        </w:tc>
      </w:tr>
      <w:tr w:rsidR="00CE54A3" w:rsidRPr="00CE54A3" w:rsidTr="00C43EB6">
        <w:trPr>
          <w:jc w:val="center"/>
        </w:trPr>
        <w:tc>
          <w:tcPr>
            <w:tcW w:w="10809" w:type="dxa"/>
            <w:gridSpan w:val="6"/>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r>
      <w:tr w:rsidR="00CE54A3" w:rsidRPr="00CE54A3" w:rsidTr="00C43EB6">
        <w:trPr>
          <w:jc w:val="center"/>
        </w:trPr>
        <w:tc>
          <w:tcPr>
            <w:tcW w:w="1062" w:type="dxa"/>
            <w:tcBorders>
              <w:top w:val="nil"/>
              <w:left w:val="nil"/>
              <w:bottom w:val="nil"/>
              <w:right w:val="nil"/>
            </w:tcBorders>
          </w:tcPr>
          <w:p w:rsidR="00CE54A3" w:rsidRPr="00CE54A3" w:rsidRDefault="00CE54A3" w:rsidP="00C43EB6">
            <w:pPr>
              <w:keepLines/>
              <w:autoSpaceDE w:val="0"/>
              <w:autoSpaceDN w:val="0"/>
              <w:jc w:val="righ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442" w:type="dxa"/>
            <w:gridSpan w:val="2"/>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М. П. Замовник </w:t>
            </w:r>
          </w:p>
        </w:tc>
        <w:tc>
          <w:tcPr>
            <w:tcW w:w="2759"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___________________________</w:t>
            </w:r>
          </w:p>
        </w:tc>
        <w:tc>
          <w:tcPr>
            <w:tcW w:w="1574"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p>
        </w:tc>
        <w:tc>
          <w:tcPr>
            <w:tcW w:w="2972"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___ " _________ 20__ року </w:t>
            </w:r>
          </w:p>
        </w:tc>
      </w:tr>
      <w:tr w:rsidR="00CE54A3" w:rsidRPr="00CE54A3" w:rsidTr="00C43EB6">
        <w:trPr>
          <w:jc w:val="center"/>
        </w:trPr>
        <w:tc>
          <w:tcPr>
            <w:tcW w:w="10809" w:type="dxa"/>
            <w:gridSpan w:val="6"/>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r>
      <w:tr w:rsidR="00CE54A3" w:rsidRPr="00CE54A3" w:rsidTr="00C43EB6">
        <w:trPr>
          <w:jc w:val="center"/>
        </w:trPr>
        <w:tc>
          <w:tcPr>
            <w:tcW w:w="1062" w:type="dxa"/>
            <w:tcBorders>
              <w:top w:val="nil"/>
              <w:left w:val="nil"/>
              <w:bottom w:val="nil"/>
              <w:right w:val="nil"/>
            </w:tcBorders>
          </w:tcPr>
          <w:p w:rsidR="00CE54A3" w:rsidRPr="00CE54A3" w:rsidRDefault="00CE54A3" w:rsidP="00C43EB6">
            <w:pPr>
              <w:keepLines/>
              <w:autoSpaceDE w:val="0"/>
              <w:autoSpaceDN w:val="0"/>
              <w:jc w:val="righ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442" w:type="dxa"/>
            <w:gridSpan w:val="2"/>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М. П. Генпідрядник (підрядник) </w:t>
            </w:r>
          </w:p>
        </w:tc>
        <w:tc>
          <w:tcPr>
            <w:tcW w:w="2759"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___________________________</w:t>
            </w:r>
          </w:p>
        </w:tc>
        <w:tc>
          <w:tcPr>
            <w:tcW w:w="1574"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p>
        </w:tc>
        <w:tc>
          <w:tcPr>
            <w:tcW w:w="2972"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___ " _________ 20__ року </w:t>
            </w:r>
          </w:p>
        </w:tc>
      </w:tr>
      <w:tr w:rsidR="00CE54A3" w:rsidRPr="00CE54A3" w:rsidTr="00C43EB6">
        <w:trPr>
          <w:jc w:val="center"/>
        </w:trPr>
        <w:tc>
          <w:tcPr>
            <w:tcW w:w="10809" w:type="dxa"/>
            <w:gridSpan w:val="6"/>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r>
      <w:tr w:rsidR="00CE54A3" w:rsidRPr="00CE54A3" w:rsidTr="00C43EB6">
        <w:trPr>
          <w:jc w:val="center"/>
        </w:trPr>
        <w:tc>
          <w:tcPr>
            <w:tcW w:w="1062" w:type="dxa"/>
            <w:tcBorders>
              <w:top w:val="nil"/>
              <w:left w:val="nil"/>
              <w:bottom w:val="nil"/>
              <w:right w:val="nil"/>
            </w:tcBorders>
          </w:tcPr>
          <w:p w:rsidR="00CE54A3" w:rsidRPr="00CE54A3" w:rsidRDefault="00CE54A3" w:rsidP="00C43EB6">
            <w:pPr>
              <w:keepLines/>
              <w:autoSpaceDE w:val="0"/>
              <w:autoSpaceDN w:val="0"/>
              <w:jc w:val="righ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442" w:type="dxa"/>
            <w:gridSpan w:val="2"/>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М. П. Субпідрядник </w:t>
            </w:r>
          </w:p>
        </w:tc>
        <w:tc>
          <w:tcPr>
            <w:tcW w:w="2759"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___________________________</w:t>
            </w:r>
          </w:p>
        </w:tc>
        <w:tc>
          <w:tcPr>
            <w:tcW w:w="1574"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z w:val="16"/>
                <w:szCs w:val="16"/>
                <w:lang w:val="ru-RU" w:eastAsia="en-US"/>
              </w:rPr>
              <w:t xml:space="preserve"> </w:t>
            </w:r>
          </w:p>
        </w:tc>
        <w:tc>
          <w:tcPr>
            <w:tcW w:w="2972" w:type="dxa"/>
            <w:tcBorders>
              <w:top w:val="nil"/>
              <w:left w:val="nil"/>
              <w:bottom w:val="nil"/>
              <w:right w:val="nil"/>
            </w:tcBorders>
          </w:tcPr>
          <w:p w:rsidR="00CE54A3" w:rsidRPr="00CE54A3" w:rsidRDefault="00CE54A3" w:rsidP="00C43EB6">
            <w:pPr>
              <w:keepLines/>
              <w:autoSpaceDE w:val="0"/>
              <w:autoSpaceDN w:val="0"/>
              <w:jc w:val="left"/>
              <w:rPr>
                <w:rFonts w:ascii="Arial" w:eastAsia="Times New Roman" w:hAnsi="Arial" w:cs="Arial"/>
                <w:sz w:val="16"/>
                <w:szCs w:val="16"/>
                <w:lang w:val="ru-RU" w:eastAsia="en-US"/>
              </w:rPr>
            </w:pPr>
            <w:r w:rsidRPr="00CE54A3">
              <w:rPr>
                <w:rFonts w:ascii="Arial" w:eastAsia="Times New Roman" w:hAnsi="Arial" w:cs="Arial"/>
                <w:spacing w:val="-3"/>
                <w:sz w:val="16"/>
                <w:szCs w:val="16"/>
                <w:lang w:eastAsia="en-US"/>
              </w:rPr>
              <w:t xml:space="preserve">" ___ " _________ 20__року </w:t>
            </w:r>
          </w:p>
        </w:tc>
      </w:tr>
    </w:tbl>
    <w:p w:rsidR="00CE54A3" w:rsidRPr="00CE54A3" w:rsidRDefault="00CE54A3" w:rsidP="00CE54A3">
      <w:pPr>
        <w:tabs>
          <w:tab w:val="left" w:pos="7200"/>
          <w:tab w:val="left" w:pos="7905"/>
          <w:tab w:val="left" w:pos="8100"/>
          <w:tab w:val="left" w:pos="9000"/>
          <w:tab w:val="left" w:pos="10980"/>
        </w:tabs>
        <w:jc w:val="right"/>
        <w:outlineLvl w:val="7"/>
        <w:rPr>
          <w:rFonts w:eastAsia="Times New Roman"/>
          <w:b/>
          <w:iCs/>
        </w:rPr>
      </w:pPr>
    </w:p>
    <w:p w:rsidR="00CE54A3" w:rsidRPr="00CE54A3" w:rsidRDefault="00CE54A3" w:rsidP="00CE54A3">
      <w:pPr>
        <w:jc w:val="center"/>
        <w:rPr>
          <w:rFonts w:eastAsia="Times New Roman"/>
          <w:b/>
          <w:bCs/>
          <w:sz w:val="28"/>
          <w:szCs w:val="28"/>
          <w:lang w:eastAsia="uk-UA"/>
        </w:rPr>
      </w:pPr>
      <w:r w:rsidRPr="00CE54A3">
        <w:rPr>
          <w:rFonts w:eastAsia="Times New Roman"/>
          <w:b/>
          <w:bCs/>
          <w:sz w:val="28"/>
          <w:szCs w:val="28"/>
          <w:lang w:eastAsia="uk-UA"/>
        </w:rPr>
        <w:t>Зразок Акту здачі-прийняття виконаних робіт погоджено:</w:t>
      </w:r>
    </w:p>
    <w:tbl>
      <w:tblPr>
        <w:tblW w:w="0" w:type="auto"/>
        <w:tblInd w:w="108" w:type="dxa"/>
        <w:tblLayout w:type="fixed"/>
        <w:tblLook w:val="0000" w:firstRow="0" w:lastRow="0" w:firstColumn="0" w:lastColumn="0" w:noHBand="0" w:noVBand="0"/>
      </w:tblPr>
      <w:tblGrid>
        <w:gridCol w:w="5028"/>
        <w:gridCol w:w="4560"/>
      </w:tblGrid>
      <w:tr w:rsidR="00CE54A3" w:rsidRPr="00CE54A3" w:rsidTr="00C43EB6">
        <w:trPr>
          <w:trHeight w:val="979"/>
        </w:trPr>
        <w:tc>
          <w:tcPr>
            <w:tcW w:w="5028" w:type="dxa"/>
          </w:tcPr>
          <w:p w:rsidR="00CE54A3" w:rsidRPr="00CE54A3" w:rsidRDefault="00CE54A3" w:rsidP="00C43EB6"/>
          <w:p w:rsidR="00CE54A3" w:rsidRPr="00CE54A3" w:rsidRDefault="00CE54A3" w:rsidP="00C43EB6">
            <w:pPr>
              <w:rPr>
                <w:b/>
              </w:rPr>
            </w:pPr>
            <w:r w:rsidRPr="00CE54A3">
              <w:rPr>
                <w:b/>
              </w:rPr>
              <w:t>Замовник:</w:t>
            </w:r>
          </w:p>
        </w:tc>
        <w:tc>
          <w:tcPr>
            <w:tcW w:w="4560" w:type="dxa"/>
          </w:tcPr>
          <w:p w:rsidR="00CE54A3" w:rsidRPr="00CE54A3" w:rsidRDefault="00CE54A3" w:rsidP="00C43EB6"/>
          <w:p w:rsidR="00CE54A3" w:rsidRPr="00CE54A3" w:rsidRDefault="00CE54A3" w:rsidP="00C43EB6">
            <w:pPr>
              <w:rPr>
                <w:b/>
              </w:rPr>
            </w:pPr>
            <w:r w:rsidRPr="00CE54A3">
              <w:rPr>
                <w:b/>
              </w:rPr>
              <w:t>Підрядник:</w:t>
            </w:r>
          </w:p>
        </w:tc>
      </w:tr>
      <w:tr w:rsidR="00CE54A3" w:rsidRPr="00CE54A3" w:rsidTr="00C43EB6">
        <w:trPr>
          <w:trHeight w:val="1533"/>
        </w:trPr>
        <w:tc>
          <w:tcPr>
            <w:tcW w:w="5028" w:type="dxa"/>
          </w:tcPr>
          <w:p w:rsidR="00CE54A3" w:rsidRPr="00CE54A3" w:rsidRDefault="00CE54A3" w:rsidP="00C43EB6">
            <w:r w:rsidRPr="00CE54A3">
              <w:t>АТ “Ощадбанк”</w:t>
            </w:r>
          </w:p>
          <w:p w:rsidR="00CE54A3" w:rsidRPr="00CE54A3" w:rsidRDefault="00CE54A3" w:rsidP="00C43EB6">
            <w:r w:rsidRPr="00CE54A3">
              <w:t>Адреса: 01001, м. Київ,</w:t>
            </w:r>
          </w:p>
          <w:p w:rsidR="00CE54A3" w:rsidRPr="00CE54A3" w:rsidRDefault="00CE54A3" w:rsidP="00C43EB6">
            <w:r w:rsidRPr="00CE54A3">
              <w:t>вул. Госпітальна, 12г.</w:t>
            </w:r>
          </w:p>
          <w:p w:rsidR="00CE54A3" w:rsidRPr="00CE54A3" w:rsidRDefault="00CE54A3" w:rsidP="00C43EB6">
            <w:r w:rsidRPr="00CE54A3">
              <w:t>Посада____________________</w:t>
            </w:r>
          </w:p>
          <w:p w:rsidR="00CE54A3" w:rsidRPr="00CE54A3" w:rsidRDefault="00CE54A3" w:rsidP="00C43EB6">
            <w:r w:rsidRPr="00CE54A3">
              <w:t>________________/__________/</w:t>
            </w:r>
          </w:p>
        </w:tc>
        <w:tc>
          <w:tcPr>
            <w:tcW w:w="4560" w:type="dxa"/>
          </w:tcPr>
          <w:p w:rsidR="00CE54A3" w:rsidRPr="00CE54A3" w:rsidRDefault="00CE54A3" w:rsidP="00C43EB6">
            <w:r w:rsidRPr="00CE54A3">
              <w:t>____________________________________________________________________________________________________________</w:t>
            </w:r>
          </w:p>
          <w:p w:rsidR="00CE54A3" w:rsidRPr="00CE54A3" w:rsidRDefault="00CE54A3" w:rsidP="00C43EB6">
            <w:r w:rsidRPr="00CE54A3">
              <w:t>Посада____________________</w:t>
            </w:r>
          </w:p>
          <w:p w:rsidR="00CE54A3" w:rsidRPr="00CE54A3" w:rsidRDefault="00CE54A3" w:rsidP="00C43EB6">
            <w:r w:rsidRPr="00CE54A3">
              <w:t>________________/__________/</w:t>
            </w:r>
          </w:p>
        </w:tc>
      </w:tr>
    </w:tbl>
    <w:p w:rsidR="00CE54A3" w:rsidRPr="00CE54A3" w:rsidRDefault="00CE54A3" w:rsidP="00CE54A3">
      <w:r w:rsidRPr="00CE54A3">
        <w:t xml:space="preserve">     (підпис)                  (П.І.Б.)                                       (підпис)                      (П.І.Б.)</w:t>
      </w:r>
    </w:p>
    <w:p w:rsidR="00CE54A3" w:rsidRPr="00CE54A3" w:rsidRDefault="00CE54A3" w:rsidP="00CE54A3">
      <w:pPr>
        <w:ind w:left="1418"/>
        <w:rPr>
          <w:b/>
          <w:lang w:eastAsia="uk-UA"/>
        </w:rPr>
      </w:pPr>
      <w:r w:rsidRPr="00CE54A3">
        <w:t xml:space="preserve"> М.П.                                                                           М.П.                                  </w:t>
      </w:r>
    </w:p>
    <w:p w:rsidR="00CE54A3" w:rsidRPr="00CE54A3" w:rsidRDefault="00CE54A3" w:rsidP="00CE54A3">
      <w:pPr>
        <w:ind w:left="7938"/>
        <w:rPr>
          <w:b/>
          <w:lang w:eastAsia="uk-UA"/>
        </w:rPr>
      </w:pPr>
    </w:p>
    <w:p w:rsidR="00CE54A3" w:rsidRPr="00CE54A3" w:rsidRDefault="00CE54A3" w:rsidP="00CE54A3">
      <w:pPr>
        <w:jc w:val="right"/>
        <w:rPr>
          <w:b/>
        </w:rPr>
      </w:pPr>
    </w:p>
    <w:p w:rsidR="00CE54A3" w:rsidRPr="00CE54A3" w:rsidRDefault="00CE54A3" w:rsidP="00306228">
      <w:pPr>
        <w:jc w:val="right"/>
        <w:rPr>
          <w:b/>
          <w:iCs/>
        </w:rPr>
      </w:pPr>
      <w:r w:rsidRPr="00CE54A3">
        <w:rPr>
          <w:b/>
        </w:rPr>
        <w:t>Додаток  5</w:t>
      </w:r>
    </w:p>
    <w:p w:rsidR="00CE54A3" w:rsidRPr="00CE54A3" w:rsidRDefault="00CE54A3" w:rsidP="00306228">
      <w:pPr>
        <w:pStyle w:val="31"/>
        <w:spacing w:after="0"/>
        <w:jc w:val="right"/>
        <w:rPr>
          <w:rFonts w:ascii="Times New Roman" w:hAnsi="Times New Roman"/>
          <w:b/>
          <w:sz w:val="24"/>
          <w:szCs w:val="24"/>
        </w:rPr>
      </w:pPr>
      <w:r w:rsidRPr="00CE54A3">
        <w:rPr>
          <w:rFonts w:ascii="Times New Roman" w:hAnsi="Times New Roman"/>
          <w:b/>
          <w:sz w:val="24"/>
          <w:szCs w:val="24"/>
        </w:rPr>
        <w:t>до Договору №__</w:t>
      </w:r>
      <w:r w:rsidRPr="00CE54A3">
        <w:rPr>
          <w:rFonts w:ascii="Times New Roman" w:hAnsi="Times New Roman"/>
          <w:b/>
          <w:sz w:val="24"/>
          <w:szCs w:val="24"/>
          <w:lang w:val="uk-UA"/>
        </w:rPr>
        <w:t>_</w:t>
      </w:r>
      <w:r w:rsidRPr="00CE54A3">
        <w:rPr>
          <w:rFonts w:ascii="Times New Roman" w:hAnsi="Times New Roman"/>
          <w:b/>
          <w:sz w:val="24"/>
          <w:szCs w:val="24"/>
        </w:rPr>
        <w:t>__від____________</w:t>
      </w:r>
    </w:p>
    <w:p w:rsidR="00CE54A3" w:rsidRPr="00CE54A3" w:rsidRDefault="00CE54A3" w:rsidP="00306228">
      <w:pPr>
        <w:jc w:val="center"/>
        <w:rPr>
          <w:rFonts w:ascii="Arial" w:eastAsia="Times New Roman" w:hAnsi="Arial" w:cs="Arial"/>
          <w:b/>
          <w:bCs/>
          <w:sz w:val="40"/>
          <w:szCs w:val="40"/>
          <w:lang w:eastAsia="uk-UA"/>
        </w:rPr>
      </w:pPr>
      <w:r w:rsidRPr="00CE54A3">
        <w:rPr>
          <w:rFonts w:ascii="Arial" w:eastAsia="Times New Roman" w:hAnsi="Arial" w:cs="Arial"/>
          <w:b/>
          <w:bCs/>
          <w:sz w:val="40"/>
          <w:szCs w:val="40"/>
          <w:lang w:eastAsia="uk-UA"/>
        </w:rPr>
        <w:t>ЗРАЗОК</w:t>
      </w:r>
    </w:p>
    <w:tbl>
      <w:tblPr>
        <w:tblW w:w="9951" w:type="dxa"/>
        <w:tblLook w:val="04A0" w:firstRow="1" w:lastRow="0" w:firstColumn="1" w:lastColumn="0" w:noHBand="0" w:noVBand="1"/>
      </w:tblPr>
      <w:tblGrid>
        <w:gridCol w:w="4962"/>
        <w:gridCol w:w="283"/>
        <w:gridCol w:w="1276"/>
        <w:gridCol w:w="788"/>
        <w:gridCol w:w="408"/>
        <w:gridCol w:w="1635"/>
        <w:gridCol w:w="599"/>
      </w:tblGrid>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lang w:eastAsia="uk-UA"/>
              </w:rPr>
            </w:pPr>
            <w:r w:rsidRPr="00CE54A3">
              <w:rPr>
                <w:color w:val="000000"/>
                <w:sz w:val="20"/>
                <w:szCs w:val="20"/>
              </w:rPr>
              <w:t xml:space="preserve"> Підприємство, організація _________________                                  </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Ідентифікаційний код ЄДРПОУ _____________                                </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Замовник -  АТ "Ощадбанк"</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Генпідрядник - _________________                                   </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Субпідрядник -                                    </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Договір №          від  “___”____________ 2021 року      </w:t>
            </w:r>
          </w:p>
        </w:tc>
      </w:tr>
      <w:tr w:rsidR="00CE54A3" w:rsidRPr="00CE54A3" w:rsidTr="00306228">
        <w:trPr>
          <w:trHeight w:val="563"/>
        </w:trPr>
        <w:tc>
          <w:tcPr>
            <w:tcW w:w="9951" w:type="dxa"/>
            <w:gridSpan w:val="7"/>
            <w:tcBorders>
              <w:top w:val="nil"/>
              <w:left w:val="nil"/>
              <w:bottom w:val="nil"/>
              <w:right w:val="nil"/>
            </w:tcBorders>
            <w:shd w:val="clear" w:color="auto" w:fill="auto"/>
            <w:hideMark/>
          </w:tcPr>
          <w:p w:rsidR="00CE54A3" w:rsidRPr="00CE54A3" w:rsidRDefault="00CE54A3" w:rsidP="00306228">
            <w:pPr>
              <w:rPr>
                <w:color w:val="000000"/>
                <w:sz w:val="20"/>
                <w:szCs w:val="20"/>
              </w:rPr>
            </w:pPr>
            <w:r w:rsidRPr="00CE54A3">
              <w:rPr>
                <w:color w:val="000000"/>
                <w:sz w:val="20"/>
                <w:szCs w:val="20"/>
              </w:rPr>
              <w:t xml:space="preserve"> Найменування будівництва та його адреса - ______________________</w:t>
            </w:r>
          </w:p>
        </w:tc>
      </w:tr>
      <w:tr w:rsidR="00CE54A3" w:rsidRPr="00CE54A3" w:rsidTr="00306228">
        <w:trPr>
          <w:trHeight w:val="360"/>
        </w:trPr>
        <w:tc>
          <w:tcPr>
            <w:tcW w:w="9951" w:type="dxa"/>
            <w:gridSpan w:val="7"/>
            <w:tcBorders>
              <w:top w:val="nil"/>
              <w:left w:val="nil"/>
              <w:bottom w:val="nil"/>
              <w:right w:val="nil"/>
            </w:tcBorders>
            <w:shd w:val="clear" w:color="auto" w:fill="auto"/>
            <w:hideMark/>
          </w:tcPr>
          <w:p w:rsidR="00CE54A3" w:rsidRPr="00CE54A3" w:rsidRDefault="00CE54A3" w:rsidP="00306228">
            <w:pPr>
              <w:jc w:val="center"/>
              <w:rPr>
                <w:b/>
                <w:bCs/>
                <w:color w:val="000000"/>
              </w:rPr>
            </w:pPr>
            <w:r w:rsidRPr="00CE54A3">
              <w:rPr>
                <w:b/>
                <w:bCs/>
                <w:color w:val="000000"/>
              </w:rPr>
              <w:t>ДОВІДКА ПРО ВАРТІСТЬ ВИКОНАНИХ БУДІВЕЛЬНИХ РОБІТ ТА ВИТРАТИ*</w:t>
            </w:r>
          </w:p>
        </w:tc>
      </w:tr>
      <w:tr w:rsidR="00CE54A3" w:rsidRPr="00CE54A3" w:rsidTr="00306228">
        <w:trPr>
          <w:trHeight w:val="353"/>
        </w:trPr>
        <w:tc>
          <w:tcPr>
            <w:tcW w:w="9951" w:type="dxa"/>
            <w:gridSpan w:val="7"/>
            <w:tcBorders>
              <w:top w:val="nil"/>
              <w:left w:val="nil"/>
              <w:bottom w:val="nil"/>
              <w:right w:val="nil"/>
            </w:tcBorders>
            <w:shd w:val="clear" w:color="auto" w:fill="auto"/>
            <w:hideMark/>
          </w:tcPr>
          <w:p w:rsidR="00CE54A3" w:rsidRPr="00CE54A3" w:rsidRDefault="00CE54A3" w:rsidP="00306228">
            <w:pPr>
              <w:jc w:val="center"/>
              <w:rPr>
                <w:color w:val="000000"/>
              </w:rPr>
            </w:pPr>
            <w:r w:rsidRPr="00CE54A3">
              <w:rPr>
                <w:color w:val="000000"/>
              </w:rPr>
              <w:t>за ___________________ 20___ р.</w:t>
            </w:r>
          </w:p>
        </w:tc>
      </w:tr>
      <w:tr w:rsidR="00CE54A3" w:rsidRPr="00CE54A3" w:rsidTr="00306228">
        <w:trPr>
          <w:trHeight w:val="248"/>
        </w:trPr>
        <w:tc>
          <w:tcPr>
            <w:tcW w:w="9951" w:type="dxa"/>
            <w:gridSpan w:val="7"/>
            <w:tcBorders>
              <w:top w:val="nil"/>
              <w:left w:val="nil"/>
              <w:bottom w:val="nil"/>
              <w:right w:val="nil"/>
            </w:tcBorders>
            <w:shd w:val="clear" w:color="auto" w:fill="auto"/>
            <w:hideMark/>
          </w:tcPr>
          <w:p w:rsidR="00CE54A3" w:rsidRPr="00CE54A3" w:rsidRDefault="00CE54A3" w:rsidP="00306228">
            <w:pPr>
              <w:ind w:right="484"/>
              <w:jc w:val="right"/>
              <w:rPr>
                <w:color w:val="000000"/>
                <w:sz w:val="16"/>
                <w:szCs w:val="16"/>
              </w:rPr>
            </w:pPr>
            <w:r w:rsidRPr="00CE54A3">
              <w:rPr>
                <w:color w:val="000000"/>
                <w:sz w:val="16"/>
                <w:szCs w:val="16"/>
              </w:rPr>
              <w:t xml:space="preserve">(тис. грн.) </w:t>
            </w:r>
          </w:p>
        </w:tc>
      </w:tr>
      <w:tr w:rsidR="00CE54A3" w:rsidRPr="00CE54A3" w:rsidTr="00306228">
        <w:trPr>
          <w:gridAfter w:val="1"/>
          <w:wAfter w:w="599" w:type="dxa"/>
          <w:trHeight w:val="308"/>
        </w:trPr>
        <w:tc>
          <w:tcPr>
            <w:tcW w:w="52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E54A3" w:rsidRPr="00CE54A3" w:rsidRDefault="00CE54A3" w:rsidP="00C43EB6">
            <w:pPr>
              <w:jc w:val="center"/>
              <w:rPr>
                <w:color w:val="000000"/>
                <w:sz w:val="20"/>
                <w:szCs w:val="20"/>
              </w:rPr>
            </w:pPr>
            <w:r w:rsidRPr="00CE54A3">
              <w:rPr>
                <w:color w:val="000000"/>
                <w:sz w:val="20"/>
                <w:szCs w:val="20"/>
              </w:rPr>
              <w:t>Найменування об'єктів, пускових комплексів</w:t>
            </w:r>
          </w:p>
        </w:tc>
        <w:tc>
          <w:tcPr>
            <w:tcW w:w="4107" w:type="dxa"/>
            <w:gridSpan w:val="4"/>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Вартість виконаних робіт та витрати</w:t>
            </w:r>
          </w:p>
        </w:tc>
      </w:tr>
      <w:tr w:rsidR="00CE54A3" w:rsidRPr="00CE54A3" w:rsidTr="00306228">
        <w:trPr>
          <w:gridAfter w:val="1"/>
          <w:wAfter w:w="599" w:type="dxa"/>
          <w:trHeight w:val="1125"/>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CE54A3" w:rsidRPr="00CE54A3" w:rsidRDefault="00CE54A3" w:rsidP="00C43EB6">
            <w:pPr>
              <w:rPr>
                <w:color w:val="000000"/>
                <w:sz w:val="20"/>
                <w:szCs w:val="20"/>
              </w:rPr>
            </w:pPr>
          </w:p>
        </w:tc>
        <w:tc>
          <w:tcPr>
            <w:tcW w:w="1276" w:type="dxa"/>
            <w:tcBorders>
              <w:top w:val="nil"/>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з початку будівництва</w:t>
            </w:r>
            <w:r w:rsidRPr="00CE54A3">
              <w:rPr>
                <w:color w:val="000000"/>
                <w:sz w:val="20"/>
                <w:szCs w:val="20"/>
              </w:rPr>
              <w:br/>
              <w:t>по звітний місяць</w:t>
            </w:r>
            <w:r w:rsidRPr="00CE54A3">
              <w:rPr>
                <w:color w:val="000000"/>
                <w:sz w:val="20"/>
                <w:szCs w:val="20"/>
              </w:rPr>
              <w:br/>
              <w:t>включно</w:t>
            </w:r>
          </w:p>
        </w:tc>
        <w:tc>
          <w:tcPr>
            <w:tcW w:w="1196" w:type="dxa"/>
            <w:gridSpan w:val="2"/>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з початку року по</w:t>
            </w:r>
            <w:r w:rsidRPr="00CE54A3">
              <w:rPr>
                <w:color w:val="000000"/>
                <w:sz w:val="20"/>
                <w:szCs w:val="20"/>
              </w:rPr>
              <w:br/>
              <w:t>звітний місяць</w:t>
            </w:r>
            <w:r w:rsidRPr="00CE54A3">
              <w:rPr>
                <w:color w:val="000000"/>
                <w:sz w:val="20"/>
                <w:szCs w:val="20"/>
              </w:rPr>
              <w:br/>
              <w:t xml:space="preserve">включно </w:t>
            </w:r>
          </w:p>
        </w:tc>
        <w:tc>
          <w:tcPr>
            <w:tcW w:w="1635" w:type="dxa"/>
            <w:tcBorders>
              <w:top w:val="nil"/>
              <w:left w:val="nil"/>
              <w:bottom w:val="single" w:sz="4" w:space="0" w:color="auto"/>
              <w:right w:val="single" w:sz="4" w:space="0" w:color="auto"/>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у тому числі за звітний</w:t>
            </w:r>
            <w:r w:rsidRPr="00CE54A3">
              <w:rPr>
                <w:color w:val="000000"/>
                <w:sz w:val="20"/>
                <w:szCs w:val="20"/>
              </w:rPr>
              <w:br/>
              <w:t>місяць</w:t>
            </w:r>
          </w:p>
        </w:tc>
      </w:tr>
      <w:tr w:rsidR="00CE54A3" w:rsidRPr="00CE54A3" w:rsidTr="00306228">
        <w:trPr>
          <w:gridAfter w:val="1"/>
          <w:wAfter w:w="599" w:type="dxa"/>
          <w:trHeight w:val="308"/>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А</w:t>
            </w:r>
          </w:p>
        </w:tc>
        <w:tc>
          <w:tcPr>
            <w:tcW w:w="1276" w:type="dxa"/>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1</w:t>
            </w:r>
          </w:p>
        </w:tc>
        <w:tc>
          <w:tcPr>
            <w:tcW w:w="1196" w:type="dxa"/>
            <w:gridSpan w:val="2"/>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2</w:t>
            </w:r>
          </w:p>
        </w:tc>
        <w:tc>
          <w:tcPr>
            <w:tcW w:w="1635" w:type="dxa"/>
            <w:tcBorders>
              <w:top w:val="nil"/>
              <w:left w:val="nil"/>
              <w:bottom w:val="single" w:sz="4" w:space="0" w:color="auto"/>
              <w:right w:val="single" w:sz="4" w:space="0" w:color="auto"/>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3</w:t>
            </w:r>
          </w:p>
        </w:tc>
      </w:tr>
      <w:tr w:rsidR="00CE54A3" w:rsidRPr="00CE54A3" w:rsidTr="00306228">
        <w:trPr>
          <w:gridAfter w:val="1"/>
          <w:wAfter w:w="599" w:type="dxa"/>
          <w:trHeight w:val="630"/>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Всього вартість виконаних будівельних робіт по об'єкту будівництва (без ПДВ)</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nil"/>
            </w:tcBorders>
            <w:shd w:val="clear" w:color="auto" w:fill="auto"/>
            <w:hideMark/>
          </w:tcPr>
          <w:p w:rsidR="00CE54A3" w:rsidRPr="00CE54A3" w:rsidRDefault="00CE54A3" w:rsidP="00C43EB6">
            <w:pPr>
              <w:jc w:val="right"/>
              <w:rPr>
                <w:color w:val="000000"/>
                <w:sz w:val="20"/>
                <w:szCs w:val="20"/>
              </w:rPr>
            </w:pPr>
          </w:p>
        </w:tc>
        <w:tc>
          <w:tcPr>
            <w:tcW w:w="1635" w:type="dxa"/>
            <w:tcBorders>
              <w:top w:val="nil"/>
              <w:left w:val="single" w:sz="4" w:space="0" w:color="auto"/>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435"/>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Податок на додану вартість (ПДВ) </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525"/>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b/>
                <w:bCs/>
                <w:color w:val="000000"/>
                <w:sz w:val="20"/>
                <w:szCs w:val="20"/>
              </w:rPr>
            </w:pPr>
            <w:r w:rsidRPr="00CE54A3">
              <w:rPr>
                <w:b/>
                <w:bCs/>
                <w:color w:val="000000"/>
                <w:sz w:val="20"/>
                <w:szCs w:val="20"/>
              </w:rPr>
              <w:t xml:space="preserve"> Всього вартість виконаних будівельних робіт  з ПДВ</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b/>
                <w:bCs/>
                <w:color w:val="000000"/>
                <w:sz w:val="20"/>
                <w:szCs w:val="20"/>
              </w:rPr>
            </w:pPr>
            <w:r w:rsidRPr="00CE54A3">
              <w:rPr>
                <w:b/>
                <w:bCs/>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b/>
                <w:bCs/>
                <w:color w:val="000000"/>
                <w:sz w:val="20"/>
                <w:szCs w:val="20"/>
              </w:rPr>
            </w:pPr>
            <w:r w:rsidRPr="00CE54A3">
              <w:rPr>
                <w:b/>
                <w:bCs/>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b/>
                <w:bCs/>
                <w:color w:val="000000"/>
                <w:sz w:val="20"/>
                <w:szCs w:val="20"/>
              </w:rPr>
            </w:pPr>
            <w:r w:rsidRPr="00CE54A3">
              <w:rPr>
                <w:b/>
                <w:bCs/>
                <w:color w:val="000000"/>
                <w:sz w:val="20"/>
                <w:szCs w:val="20"/>
              </w:rPr>
              <w:t> </w:t>
            </w:r>
          </w:p>
        </w:tc>
      </w:tr>
      <w:tr w:rsidR="00CE54A3" w:rsidRPr="00CE54A3" w:rsidTr="00306228">
        <w:trPr>
          <w:gridAfter w:val="1"/>
          <w:wAfter w:w="599" w:type="dxa"/>
          <w:trHeight w:val="585"/>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Виключається вартість матеріальних ресурсів поставки замовника ( без ПДВ )</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223"/>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Податок на додану вартість ( ПДВ )</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576"/>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Разом виключається вартість матеріальних ресурсів поставки замовника  з</w:t>
            </w:r>
            <w:r w:rsidRPr="00CE54A3">
              <w:rPr>
                <w:color w:val="000000"/>
                <w:sz w:val="20"/>
                <w:szCs w:val="20"/>
                <w:lang w:val="ru-RU"/>
              </w:rPr>
              <w:t xml:space="preserve"> </w:t>
            </w:r>
            <w:r w:rsidRPr="00CE54A3">
              <w:rPr>
                <w:color w:val="000000"/>
                <w:sz w:val="20"/>
                <w:szCs w:val="20"/>
              </w:rPr>
              <w:t>урахуванням ПДВ</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297"/>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Разом по об'єкту будівництва ( без ПДВ )</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297"/>
        </w:trPr>
        <w:tc>
          <w:tcPr>
            <w:tcW w:w="5245" w:type="dxa"/>
            <w:gridSpan w:val="2"/>
            <w:tcBorders>
              <w:top w:val="nil"/>
              <w:left w:val="single" w:sz="4" w:space="0" w:color="auto"/>
              <w:bottom w:val="nil"/>
              <w:right w:val="single" w:sz="4" w:space="0" w:color="000000"/>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Податок на додану вартість ( ПДВ )</w:t>
            </w:r>
          </w:p>
        </w:tc>
        <w:tc>
          <w:tcPr>
            <w:tcW w:w="1276" w:type="dxa"/>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nil"/>
              <w:left w:val="nil"/>
              <w:bottom w:val="nil"/>
              <w:right w:val="single" w:sz="4" w:space="0" w:color="000000"/>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nil"/>
              <w:left w:val="nil"/>
              <w:bottom w:val="nil"/>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gridAfter w:val="1"/>
          <w:wAfter w:w="599" w:type="dxa"/>
          <w:trHeight w:val="308"/>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А</w:t>
            </w:r>
          </w:p>
        </w:tc>
        <w:tc>
          <w:tcPr>
            <w:tcW w:w="1276" w:type="dxa"/>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 </w:t>
            </w:r>
          </w:p>
        </w:tc>
        <w:tc>
          <w:tcPr>
            <w:tcW w:w="1196" w:type="dxa"/>
            <w:gridSpan w:val="2"/>
            <w:tcBorders>
              <w:top w:val="single" w:sz="4" w:space="0" w:color="auto"/>
              <w:left w:val="nil"/>
              <w:bottom w:val="single" w:sz="4" w:space="0" w:color="auto"/>
              <w:right w:val="single" w:sz="4" w:space="0" w:color="000000"/>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 </w:t>
            </w:r>
          </w:p>
        </w:tc>
        <w:tc>
          <w:tcPr>
            <w:tcW w:w="1635" w:type="dxa"/>
            <w:tcBorders>
              <w:top w:val="single" w:sz="4" w:space="0" w:color="auto"/>
              <w:left w:val="nil"/>
              <w:bottom w:val="single" w:sz="4" w:space="0" w:color="auto"/>
              <w:right w:val="single" w:sz="4" w:space="0" w:color="auto"/>
            </w:tcBorders>
            <w:shd w:val="clear" w:color="auto" w:fill="auto"/>
            <w:hideMark/>
          </w:tcPr>
          <w:p w:rsidR="00CE54A3" w:rsidRPr="00CE54A3" w:rsidRDefault="00CE54A3" w:rsidP="00C43EB6">
            <w:pPr>
              <w:jc w:val="center"/>
              <w:rPr>
                <w:color w:val="000000"/>
                <w:sz w:val="20"/>
                <w:szCs w:val="20"/>
              </w:rPr>
            </w:pPr>
            <w:r w:rsidRPr="00CE54A3">
              <w:rPr>
                <w:color w:val="000000"/>
                <w:sz w:val="20"/>
                <w:szCs w:val="20"/>
              </w:rPr>
              <w:t> </w:t>
            </w:r>
          </w:p>
        </w:tc>
      </w:tr>
      <w:tr w:rsidR="00CE54A3" w:rsidRPr="00CE54A3" w:rsidTr="00306228">
        <w:trPr>
          <w:gridAfter w:val="1"/>
          <w:wAfter w:w="599" w:type="dxa"/>
          <w:trHeight w:val="621"/>
        </w:trPr>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Всього вартість будівельних робіт підрядника по об'єкту будівництва  з урахуванням</w:t>
            </w:r>
            <w:r w:rsidRPr="00CE54A3">
              <w:rPr>
                <w:color w:val="000000"/>
                <w:sz w:val="20"/>
                <w:szCs w:val="20"/>
                <w:lang w:val="ru-RU"/>
              </w:rPr>
              <w:t xml:space="preserve"> </w:t>
            </w:r>
            <w:r w:rsidRPr="00CE54A3">
              <w:rPr>
                <w:color w:val="000000"/>
                <w:sz w:val="20"/>
                <w:szCs w:val="20"/>
              </w:rPr>
              <w:t>ПДВ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CE54A3" w:rsidRPr="00CE54A3" w:rsidRDefault="00CE54A3" w:rsidP="00C43EB6">
            <w:pPr>
              <w:jc w:val="right"/>
              <w:rPr>
                <w:color w:val="000000"/>
                <w:sz w:val="20"/>
                <w:szCs w:val="20"/>
              </w:rPr>
            </w:pPr>
            <w:r w:rsidRPr="00CE54A3">
              <w:rPr>
                <w:color w:val="000000"/>
                <w:sz w:val="20"/>
                <w:szCs w:val="20"/>
              </w:rPr>
              <w:t> </w:t>
            </w:r>
          </w:p>
        </w:tc>
      </w:tr>
      <w:tr w:rsidR="00CE54A3" w:rsidRPr="00CE54A3" w:rsidTr="00306228">
        <w:trPr>
          <w:trHeight w:val="297"/>
        </w:trPr>
        <w:tc>
          <w:tcPr>
            <w:tcW w:w="9951" w:type="dxa"/>
            <w:gridSpan w:val="7"/>
            <w:tcBorders>
              <w:top w:val="nil"/>
              <w:left w:val="nil"/>
              <w:bottom w:val="nil"/>
              <w:right w:val="nil"/>
            </w:tcBorders>
            <w:shd w:val="clear" w:color="auto" w:fill="auto"/>
          </w:tcPr>
          <w:p w:rsidR="00CE54A3" w:rsidRPr="00CE54A3" w:rsidRDefault="00CE54A3" w:rsidP="00C43EB6">
            <w:pPr>
              <w:rPr>
                <w:color w:val="000000"/>
                <w:sz w:val="20"/>
                <w:szCs w:val="20"/>
              </w:rPr>
            </w:pPr>
            <w:r w:rsidRPr="00CE54A3">
              <w:rPr>
                <w:color w:val="000000"/>
                <w:sz w:val="20"/>
                <w:szCs w:val="20"/>
              </w:rPr>
              <w:t>Всього вартість будівельних робіт підрядника по об'єкту будівництва  з урахуванням ПДВ (прописом)</w:t>
            </w:r>
          </w:p>
        </w:tc>
      </w:tr>
      <w:tr w:rsidR="00CE54A3" w:rsidRPr="00CE54A3" w:rsidTr="00306228">
        <w:trPr>
          <w:trHeight w:val="297"/>
        </w:trPr>
        <w:tc>
          <w:tcPr>
            <w:tcW w:w="9951" w:type="dxa"/>
            <w:gridSpan w:val="7"/>
            <w:tcBorders>
              <w:top w:val="nil"/>
              <w:left w:val="nil"/>
              <w:bottom w:val="nil"/>
              <w:right w:val="nil"/>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Витрати - вартість устаткування, меблів, інвентарю, що придбаваються виконавцем робіт </w:t>
            </w:r>
          </w:p>
        </w:tc>
      </w:tr>
      <w:tr w:rsidR="00CE54A3" w:rsidRPr="00CE54A3" w:rsidTr="00306228">
        <w:trPr>
          <w:trHeight w:val="297"/>
        </w:trPr>
        <w:tc>
          <w:tcPr>
            <w:tcW w:w="7309" w:type="dxa"/>
            <w:gridSpan w:val="4"/>
            <w:tcBorders>
              <w:top w:val="nil"/>
              <w:left w:val="nil"/>
              <w:bottom w:val="nil"/>
              <w:right w:val="nil"/>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М. П. Замовник _____________________________    </w:t>
            </w:r>
          </w:p>
        </w:tc>
        <w:tc>
          <w:tcPr>
            <w:tcW w:w="2642" w:type="dxa"/>
            <w:gridSpan w:val="3"/>
            <w:tcBorders>
              <w:top w:val="nil"/>
              <w:left w:val="nil"/>
              <w:bottom w:val="nil"/>
              <w:right w:val="nil"/>
            </w:tcBorders>
            <w:shd w:val="clear" w:color="auto" w:fill="auto"/>
            <w:hideMark/>
          </w:tcPr>
          <w:p w:rsidR="00CE54A3" w:rsidRPr="00CE54A3" w:rsidRDefault="00CE54A3" w:rsidP="00C43EB6">
            <w:pPr>
              <w:rPr>
                <w:color w:val="000000"/>
                <w:sz w:val="20"/>
                <w:szCs w:val="20"/>
              </w:rPr>
            </w:pPr>
            <w:r w:rsidRPr="00CE54A3">
              <w:rPr>
                <w:color w:val="000000"/>
                <w:sz w:val="20"/>
                <w:szCs w:val="20"/>
              </w:rPr>
              <w:t>" ____ "_________20__ року</w:t>
            </w:r>
          </w:p>
        </w:tc>
      </w:tr>
      <w:tr w:rsidR="00CE54A3" w:rsidRPr="00CE54A3" w:rsidTr="00306228">
        <w:trPr>
          <w:trHeight w:val="297"/>
        </w:trPr>
        <w:tc>
          <w:tcPr>
            <w:tcW w:w="7309" w:type="dxa"/>
            <w:gridSpan w:val="4"/>
            <w:tcBorders>
              <w:top w:val="nil"/>
              <w:left w:val="nil"/>
              <w:bottom w:val="nil"/>
              <w:right w:val="nil"/>
            </w:tcBorders>
            <w:shd w:val="clear" w:color="auto" w:fill="auto"/>
            <w:hideMark/>
          </w:tcPr>
          <w:p w:rsidR="00CE54A3" w:rsidRPr="00CE54A3" w:rsidRDefault="00CE54A3" w:rsidP="00C43EB6">
            <w:pPr>
              <w:rPr>
                <w:color w:val="000000"/>
                <w:sz w:val="20"/>
                <w:szCs w:val="20"/>
              </w:rPr>
            </w:pPr>
            <w:r w:rsidRPr="00CE54A3">
              <w:rPr>
                <w:color w:val="000000"/>
                <w:sz w:val="20"/>
                <w:szCs w:val="20"/>
              </w:rPr>
              <w:t xml:space="preserve"> М. П. Генпідрядник (підрядник) _____________________________ </w:t>
            </w:r>
          </w:p>
        </w:tc>
        <w:tc>
          <w:tcPr>
            <w:tcW w:w="2642" w:type="dxa"/>
            <w:gridSpan w:val="3"/>
            <w:tcBorders>
              <w:top w:val="nil"/>
              <w:left w:val="nil"/>
              <w:bottom w:val="nil"/>
              <w:right w:val="nil"/>
            </w:tcBorders>
            <w:shd w:val="clear" w:color="auto" w:fill="auto"/>
            <w:hideMark/>
          </w:tcPr>
          <w:p w:rsidR="00CE54A3" w:rsidRPr="00CE54A3" w:rsidRDefault="00CE54A3" w:rsidP="00C43EB6">
            <w:pPr>
              <w:rPr>
                <w:color w:val="000000"/>
                <w:sz w:val="20"/>
                <w:szCs w:val="20"/>
              </w:rPr>
            </w:pPr>
            <w:r w:rsidRPr="00CE54A3">
              <w:rPr>
                <w:color w:val="000000"/>
                <w:sz w:val="20"/>
                <w:szCs w:val="20"/>
              </w:rPr>
              <w:t>" ____ " ________20__ року</w:t>
            </w:r>
          </w:p>
        </w:tc>
      </w:tr>
      <w:tr w:rsidR="00CE54A3" w:rsidRPr="00CE54A3" w:rsidTr="00306228">
        <w:trPr>
          <w:trHeight w:val="248"/>
        </w:trPr>
        <w:tc>
          <w:tcPr>
            <w:tcW w:w="4962" w:type="dxa"/>
            <w:tcBorders>
              <w:top w:val="nil"/>
              <w:left w:val="nil"/>
              <w:bottom w:val="nil"/>
              <w:right w:val="nil"/>
            </w:tcBorders>
            <w:shd w:val="clear" w:color="auto" w:fill="auto"/>
            <w:hideMark/>
          </w:tcPr>
          <w:p w:rsidR="00CE54A3" w:rsidRPr="00CE54A3" w:rsidRDefault="00CE54A3" w:rsidP="00C43EB6">
            <w:pPr>
              <w:rPr>
                <w:color w:val="000000"/>
                <w:sz w:val="20"/>
                <w:szCs w:val="20"/>
              </w:rPr>
            </w:pPr>
          </w:p>
        </w:tc>
        <w:tc>
          <w:tcPr>
            <w:tcW w:w="4989" w:type="dxa"/>
            <w:gridSpan w:val="6"/>
            <w:tcBorders>
              <w:top w:val="nil"/>
              <w:left w:val="nil"/>
              <w:bottom w:val="nil"/>
              <w:right w:val="nil"/>
            </w:tcBorders>
            <w:shd w:val="clear" w:color="auto" w:fill="auto"/>
            <w:hideMark/>
          </w:tcPr>
          <w:p w:rsidR="00CE54A3" w:rsidRPr="00CE54A3" w:rsidRDefault="00CE54A3" w:rsidP="00C43EB6">
            <w:pPr>
              <w:rPr>
                <w:sz w:val="20"/>
                <w:szCs w:val="20"/>
              </w:rPr>
            </w:pPr>
          </w:p>
        </w:tc>
      </w:tr>
    </w:tbl>
    <w:p w:rsidR="00CE54A3" w:rsidRPr="00CE54A3" w:rsidRDefault="00CE54A3" w:rsidP="00CE54A3">
      <w:pPr>
        <w:jc w:val="center"/>
        <w:rPr>
          <w:rFonts w:eastAsia="Times New Roman"/>
          <w:b/>
          <w:bCs/>
          <w:sz w:val="28"/>
          <w:szCs w:val="28"/>
          <w:lang w:eastAsia="uk-UA"/>
        </w:rPr>
      </w:pPr>
      <w:r w:rsidRPr="00CE54A3">
        <w:rPr>
          <w:rFonts w:eastAsia="Times New Roman"/>
          <w:b/>
          <w:bCs/>
          <w:sz w:val="28"/>
          <w:szCs w:val="28"/>
          <w:lang w:eastAsia="uk-UA"/>
        </w:rPr>
        <w:t>Зразок довідки про вартість виконаних будівельних робіт погоджено:</w:t>
      </w:r>
    </w:p>
    <w:tbl>
      <w:tblPr>
        <w:tblW w:w="9412" w:type="dxa"/>
        <w:tblInd w:w="284" w:type="dxa"/>
        <w:tblLayout w:type="fixed"/>
        <w:tblLook w:val="0000" w:firstRow="0" w:lastRow="0" w:firstColumn="0" w:lastColumn="0" w:noHBand="0" w:noVBand="0"/>
      </w:tblPr>
      <w:tblGrid>
        <w:gridCol w:w="4852"/>
        <w:gridCol w:w="4560"/>
      </w:tblGrid>
      <w:tr w:rsidR="00CE54A3" w:rsidRPr="00416136" w:rsidTr="00306228">
        <w:trPr>
          <w:trHeight w:val="288"/>
        </w:trPr>
        <w:tc>
          <w:tcPr>
            <w:tcW w:w="4852" w:type="dxa"/>
          </w:tcPr>
          <w:p w:rsidR="00CE54A3" w:rsidRPr="00CE54A3" w:rsidRDefault="00CE54A3" w:rsidP="00C43EB6">
            <w:pPr>
              <w:rPr>
                <w:b/>
              </w:rPr>
            </w:pPr>
            <w:r w:rsidRPr="00CE54A3">
              <w:rPr>
                <w:b/>
              </w:rPr>
              <w:t>Замовник:</w:t>
            </w:r>
          </w:p>
          <w:tbl>
            <w:tblPr>
              <w:tblW w:w="0" w:type="auto"/>
              <w:tblInd w:w="284" w:type="dxa"/>
              <w:tblLayout w:type="fixed"/>
              <w:tblLook w:val="0000" w:firstRow="0" w:lastRow="0" w:firstColumn="0" w:lastColumn="0" w:noHBand="0" w:noVBand="0"/>
            </w:tblPr>
            <w:tblGrid>
              <w:gridCol w:w="4852"/>
              <w:gridCol w:w="4560"/>
            </w:tblGrid>
            <w:tr w:rsidR="00CE54A3" w:rsidRPr="00CE54A3" w:rsidTr="00C43EB6">
              <w:trPr>
                <w:trHeight w:val="1281"/>
              </w:trPr>
              <w:tc>
                <w:tcPr>
                  <w:tcW w:w="4852" w:type="dxa"/>
                </w:tcPr>
                <w:p w:rsidR="00CE54A3" w:rsidRPr="00CE54A3" w:rsidRDefault="00CE54A3" w:rsidP="00C43EB6">
                  <w:r w:rsidRPr="00CE54A3">
                    <w:t>АТ “Ощадбанк”</w:t>
                  </w:r>
                </w:p>
                <w:p w:rsidR="00CE54A3" w:rsidRPr="00CE54A3" w:rsidRDefault="00CE54A3" w:rsidP="00C43EB6">
                  <w:r w:rsidRPr="00CE54A3">
                    <w:t>Адреса: 01001, м. Київ,</w:t>
                  </w:r>
                </w:p>
                <w:p w:rsidR="00CE54A3" w:rsidRPr="00CE54A3" w:rsidRDefault="00CE54A3" w:rsidP="00C43EB6">
                  <w:r w:rsidRPr="00CE54A3">
                    <w:t>вул. Госпітальна, 12г.</w:t>
                  </w:r>
                </w:p>
                <w:p w:rsidR="00CE54A3" w:rsidRPr="00CE54A3" w:rsidRDefault="00CE54A3" w:rsidP="00C43EB6">
                  <w:r w:rsidRPr="00CE54A3">
                    <w:t>Посада____________________</w:t>
                  </w:r>
                </w:p>
                <w:p w:rsidR="00CE54A3" w:rsidRPr="00CE54A3" w:rsidRDefault="00CE54A3" w:rsidP="00C43EB6">
                  <w:r w:rsidRPr="00CE54A3">
                    <w:t>________________/__________/</w:t>
                  </w:r>
                </w:p>
              </w:tc>
              <w:tc>
                <w:tcPr>
                  <w:tcW w:w="4560" w:type="dxa"/>
                </w:tcPr>
                <w:p w:rsidR="00CE54A3" w:rsidRPr="00CE54A3" w:rsidRDefault="00CE54A3" w:rsidP="00C43EB6">
                  <w:r w:rsidRPr="00CE54A3">
                    <w:t>____________________________________________________________________________________________________________</w:t>
                  </w:r>
                </w:p>
                <w:p w:rsidR="00CE54A3" w:rsidRPr="00CE54A3" w:rsidRDefault="00CE54A3" w:rsidP="00C43EB6">
                  <w:r w:rsidRPr="00CE54A3">
                    <w:t>Посада____________________</w:t>
                  </w:r>
                </w:p>
                <w:p w:rsidR="00CE54A3" w:rsidRPr="00CE54A3" w:rsidRDefault="00CE54A3" w:rsidP="00C43EB6">
                  <w:r w:rsidRPr="00CE54A3">
                    <w:t>________________/__________/</w:t>
                  </w:r>
                </w:p>
              </w:tc>
            </w:tr>
          </w:tbl>
          <w:p w:rsidR="00CE54A3" w:rsidRPr="00CE54A3" w:rsidRDefault="00CE54A3" w:rsidP="00C43EB6">
            <w:r w:rsidRPr="00CE54A3">
              <w:t xml:space="preserve">       (підпис)                        (П.І.Б.)                                                 </w:t>
            </w:r>
          </w:p>
          <w:p w:rsidR="00CE54A3" w:rsidRPr="00CE54A3" w:rsidRDefault="00CE54A3" w:rsidP="00C43EB6">
            <w:r w:rsidRPr="00CE54A3">
              <w:t xml:space="preserve">                              М.П.</w:t>
            </w:r>
          </w:p>
          <w:p w:rsidR="00CE54A3" w:rsidRPr="00CE54A3" w:rsidRDefault="00CE54A3" w:rsidP="00C43EB6">
            <w:pPr>
              <w:tabs>
                <w:tab w:val="left" w:pos="3045"/>
              </w:tabs>
            </w:pPr>
          </w:p>
        </w:tc>
        <w:tc>
          <w:tcPr>
            <w:tcW w:w="4560" w:type="dxa"/>
          </w:tcPr>
          <w:p w:rsidR="00CE54A3" w:rsidRPr="00CE54A3" w:rsidRDefault="00CE54A3" w:rsidP="00C43EB6">
            <w:pPr>
              <w:rPr>
                <w:b/>
              </w:rPr>
            </w:pPr>
            <w:r w:rsidRPr="00CE54A3">
              <w:rPr>
                <w:b/>
              </w:rPr>
              <w:lastRenderedPageBreak/>
              <w:t>Підрядник:</w:t>
            </w:r>
          </w:p>
          <w:p w:rsidR="00CE54A3" w:rsidRPr="00CE54A3" w:rsidRDefault="00CE54A3" w:rsidP="00C43EB6">
            <w:r w:rsidRPr="00CE54A3">
              <w:t>____________________________________________________________________________________________________________</w:t>
            </w:r>
          </w:p>
          <w:p w:rsidR="00CE54A3" w:rsidRPr="00CE54A3" w:rsidRDefault="00CE54A3" w:rsidP="00C43EB6">
            <w:r w:rsidRPr="00CE54A3">
              <w:t>Посада____________________</w:t>
            </w:r>
          </w:p>
          <w:p w:rsidR="00CE54A3" w:rsidRPr="00CE54A3" w:rsidRDefault="00CE54A3" w:rsidP="00C43EB6">
            <w:r w:rsidRPr="00CE54A3">
              <w:t>________________/__________/</w:t>
            </w:r>
          </w:p>
          <w:p w:rsidR="00CE54A3" w:rsidRPr="00CE54A3" w:rsidRDefault="00CE54A3" w:rsidP="00C43EB6">
            <w:r w:rsidRPr="00CE54A3">
              <w:t>(підпис)                      (П.І.Б.)</w:t>
            </w:r>
          </w:p>
          <w:p w:rsidR="00CE54A3" w:rsidRPr="00416136" w:rsidRDefault="00CE54A3" w:rsidP="00C43EB6">
            <w:pPr>
              <w:rPr>
                <w:b/>
              </w:rPr>
            </w:pPr>
            <w:r w:rsidRPr="00CE54A3">
              <w:t xml:space="preserve">                     М.П.</w:t>
            </w:r>
            <w:r w:rsidRPr="00416136">
              <w:t xml:space="preserve">   </w:t>
            </w:r>
          </w:p>
        </w:tc>
      </w:tr>
    </w:tbl>
    <w:p w:rsidR="00663B31" w:rsidRPr="00416136" w:rsidRDefault="009A344C" w:rsidP="009A344C">
      <w:pPr>
        <w:ind w:left="5103"/>
        <w:rPr>
          <w:b/>
          <w:lang w:eastAsia="uk-UA"/>
        </w:rPr>
      </w:pPr>
      <w:r>
        <w:rPr>
          <w:b/>
          <w:lang w:eastAsia="uk-UA"/>
        </w:rPr>
        <w:t xml:space="preserve">Додаток № 4 </w:t>
      </w:r>
      <w:r w:rsidR="00663B31" w:rsidRPr="00416136">
        <w:rPr>
          <w:b/>
          <w:lang w:eastAsia="uk-UA"/>
        </w:rPr>
        <w:t>документації</w:t>
      </w:r>
    </w:p>
    <w:p w:rsidR="00663B31" w:rsidRPr="00416136" w:rsidRDefault="00663B31" w:rsidP="009A344C">
      <w:pPr>
        <w:ind w:left="5103"/>
        <w:rPr>
          <w:lang w:eastAsia="uk-UA"/>
        </w:rPr>
      </w:pPr>
    </w:p>
    <w:p w:rsidR="00DB2BD4" w:rsidRPr="00DB2BD4" w:rsidRDefault="00DB2BD4" w:rsidP="00DB2BD4">
      <w:pPr>
        <w:jc w:val="center"/>
        <w:rPr>
          <w:rFonts w:eastAsia="Times New Roman"/>
          <w:b/>
        </w:rPr>
      </w:pPr>
      <w:r w:rsidRPr="00DB2BD4">
        <w:rPr>
          <w:rFonts w:eastAsia="Times New Roman"/>
          <w:b/>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DB2BD4" w:rsidRPr="00DB2BD4" w:rsidTr="00431AE8">
        <w:tc>
          <w:tcPr>
            <w:tcW w:w="9663" w:type="dxa"/>
            <w:shd w:val="clear" w:color="auto" w:fill="F2F2F2"/>
          </w:tcPr>
          <w:p w:rsidR="00DB2BD4" w:rsidRPr="00DB2BD4" w:rsidRDefault="00DB2BD4" w:rsidP="00DB2BD4">
            <w:pPr>
              <w:jc w:val="center"/>
              <w:rPr>
                <w:rFonts w:eastAsia="Calibri"/>
                <w:b/>
                <w:sz w:val="22"/>
                <w:szCs w:val="22"/>
                <w:lang w:eastAsia="en-US"/>
              </w:rPr>
            </w:pPr>
            <w:r w:rsidRPr="00DB2BD4">
              <w:rPr>
                <w:rFonts w:eastAsia="Calibri"/>
                <w:b/>
                <w:sz w:val="22"/>
                <w:szCs w:val="22"/>
                <w:lang w:eastAsia="en-US"/>
              </w:rPr>
              <w:t>ПРОТОКОЛ № _____</w:t>
            </w:r>
          </w:p>
          <w:p w:rsidR="00DB2BD4" w:rsidRPr="00DB2BD4" w:rsidRDefault="00DB2BD4" w:rsidP="00DB2BD4">
            <w:pPr>
              <w:jc w:val="center"/>
              <w:rPr>
                <w:rFonts w:eastAsia="Calibri"/>
                <w:b/>
                <w:sz w:val="22"/>
                <w:szCs w:val="22"/>
                <w:lang w:eastAsia="en-US"/>
              </w:rPr>
            </w:pPr>
            <w:r w:rsidRPr="00DB2BD4">
              <w:rPr>
                <w:rFonts w:eastAsia="Calibri"/>
                <w:b/>
                <w:sz w:val="22"/>
                <w:szCs w:val="22"/>
                <w:lang w:eastAsia="en-US"/>
              </w:rPr>
              <w:t>ЗАГАЛЬНИХ ЗБОРІВ УЧАСНИКІВ</w:t>
            </w:r>
          </w:p>
          <w:p w:rsidR="00DB2BD4" w:rsidRPr="00DB2BD4" w:rsidRDefault="00DB2BD4" w:rsidP="00DB2BD4">
            <w:pPr>
              <w:jc w:val="center"/>
              <w:rPr>
                <w:rFonts w:eastAsia="Calibri"/>
                <w:b/>
                <w:sz w:val="22"/>
                <w:szCs w:val="22"/>
                <w:lang w:eastAsia="en-US"/>
              </w:rPr>
            </w:pPr>
            <w:r w:rsidRPr="00DB2BD4">
              <w:rPr>
                <w:rFonts w:eastAsia="Calibri"/>
                <w:b/>
                <w:sz w:val="22"/>
                <w:szCs w:val="22"/>
                <w:lang w:eastAsia="en-US"/>
              </w:rPr>
              <w:t>ТОВАРИСТВА З ОБМЕЖЕНОЮ (додатковою) ВІДПОВІДАЛЬНІСТЮ</w:t>
            </w:r>
          </w:p>
          <w:p w:rsidR="00DB2BD4" w:rsidRPr="00DB2BD4" w:rsidRDefault="00DB2BD4" w:rsidP="00DB2BD4">
            <w:pPr>
              <w:jc w:val="center"/>
              <w:rPr>
                <w:rFonts w:eastAsia="Calibri"/>
                <w:b/>
                <w:sz w:val="22"/>
                <w:szCs w:val="22"/>
                <w:lang w:eastAsia="en-US"/>
              </w:rPr>
            </w:pPr>
            <w:r w:rsidRPr="00DB2BD4">
              <w:rPr>
                <w:rFonts w:eastAsia="Calibri"/>
                <w:b/>
                <w:sz w:val="22"/>
                <w:szCs w:val="22"/>
                <w:lang w:eastAsia="en-US"/>
              </w:rPr>
              <w:t>____________________________</w:t>
            </w:r>
            <w:r w:rsidRPr="00DB2BD4">
              <w:rPr>
                <w:rFonts w:eastAsia="Calibri"/>
                <w:sz w:val="22"/>
                <w:szCs w:val="22"/>
                <w:lang w:eastAsia="en-US"/>
              </w:rPr>
              <w:t xml:space="preserve"> </w:t>
            </w:r>
            <w:r w:rsidRPr="00DB2BD4">
              <w:rPr>
                <w:rFonts w:eastAsia="Calibri"/>
                <w:b/>
                <w:sz w:val="22"/>
                <w:szCs w:val="22"/>
                <w:lang w:eastAsia="en-US"/>
              </w:rPr>
              <w:t>(далі – Товариство), код в ЄДРПОУ _____________</w:t>
            </w:r>
          </w:p>
          <w:p w:rsidR="00DB2BD4" w:rsidRPr="00DB2BD4" w:rsidRDefault="00DB2BD4" w:rsidP="00DB2BD4">
            <w:pPr>
              <w:jc w:val="center"/>
              <w:rPr>
                <w:rFonts w:eastAsia="Calibri"/>
                <w:b/>
                <w:sz w:val="22"/>
                <w:szCs w:val="22"/>
                <w:lang w:eastAsia="en-US"/>
              </w:rPr>
            </w:pPr>
          </w:p>
          <w:tbl>
            <w:tblPr>
              <w:tblW w:w="0" w:type="auto"/>
              <w:tblLook w:val="04A0" w:firstRow="1" w:lastRow="0" w:firstColumn="1" w:lastColumn="0" w:noHBand="0" w:noVBand="1"/>
            </w:tblPr>
            <w:tblGrid>
              <w:gridCol w:w="2779"/>
              <w:gridCol w:w="5817"/>
            </w:tblGrid>
            <w:tr w:rsidR="00DB2BD4" w:rsidRPr="00DB2BD4" w:rsidTr="00431AE8">
              <w:tc>
                <w:tcPr>
                  <w:tcW w:w="3147" w:type="dxa"/>
                  <w:shd w:val="clear" w:color="auto" w:fill="auto"/>
                </w:tcPr>
                <w:p w:rsidR="00DB2BD4" w:rsidRPr="00DB2BD4" w:rsidRDefault="00DB2BD4" w:rsidP="00DB2BD4">
                  <w:pPr>
                    <w:jc w:val="left"/>
                    <w:rPr>
                      <w:rFonts w:eastAsia="Calibri"/>
                      <w:b/>
                      <w:sz w:val="22"/>
                      <w:szCs w:val="22"/>
                      <w:lang w:eastAsia="en-US"/>
                    </w:rPr>
                  </w:pPr>
                  <w:r w:rsidRPr="00DB2BD4">
                    <w:rPr>
                      <w:rFonts w:eastAsia="Calibri"/>
                      <w:sz w:val="22"/>
                      <w:szCs w:val="22"/>
                      <w:lang w:eastAsia="en-US"/>
                    </w:rPr>
                    <w:t>місто _________</w:t>
                  </w:r>
                </w:p>
              </w:tc>
              <w:tc>
                <w:tcPr>
                  <w:tcW w:w="6794" w:type="dxa"/>
                  <w:shd w:val="clear" w:color="auto" w:fill="auto"/>
                </w:tcPr>
                <w:p w:rsidR="00DB2BD4" w:rsidRPr="00DB2BD4" w:rsidRDefault="00DB2BD4" w:rsidP="00DB2BD4">
                  <w:pPr>
                    <w:jc w:val="right"/>
                    <w:rPr>
                      <w:rFonts w:eastAsia="Calibri"/>
                      <w:b/>
                      <w:sz w:val="22"/>
                      <w:szCs w:val="22"/>
                      <w:lang w:eastAsia="en-US"/>
                    </w:rPr>
                  </w:pPr>
                  <w:r w:rsidRPr="00DB2BD4">
                    <w:rPr>
                      <w:rFonts w:eastAsia="Calibri"/>
                      <w:sz w:val="22"/>
                      <w:szCs w:val="22"/>
                      <w:lang w:eastAsia="en-US"/>
                    </w:rPr>
                    <w:t>«___» _____________ дві тисячі ____________ року</w:t>
                  </w:r>
                </w:p>
              </w:tc>
            </w:tr>
            <w:tr w:rsidR="00DB2BD4" w:rsidRPr="00DB2BD4" w:rsidTr="00431AE8">
              <w:tc>
                <w:tcPr>
                  <w:tcW w:w="3147" w:type="dxa"/>
                  <w:shd w:val="clear" w:color="auto" w:fill="auto"/>
                </w:tcPr>
                <w:p w:rsidR="00DB2BD4" w:rsidRPr="00DB2BD4" w:rsidRDefault="00DB2BD4" w:rsidP="00DB2BD4">
                  <w:pPr>
                    <w:jc w:val="left"/>
                    <w:rPr>
                      <w:rFonts w:eastAsia="Calibri"/>
                      <w:b/>
                      <w:sz w:val="22"/>
                      <w:szCs w:val="22"/>
                      <w:lang w:eastAsia="en-US"/>
                    </w:rPr>
                  </w:pPr>
                </w:p>
              </w:tc>
              <w:tc>
                <w:tcPr>
                  <w:tcW w:w="6794" w:type="dxa"/>
                  <w:shd w:val="clear" w:color="auto" w:fill="auto"/>
                </w:tcPr>
                <w:p w:rsidR="00DB2BD4" w:rsidRPr="00DB2BD4" w:rsidRDefault="00DB2BD4" w:rsidP="00DB2BD4">
                  <w:pPr>
                    <w:jc w:val="center"/>
                    <w:rPr>
                      <w:rFonts w:eastAsia="Calibri"/>
                      <w:i/>
                      <w:sz w:val="22"/>
                      <w:szCs w:val="22"/>
                      <w:lang w:eastAsia="en-US"/>
                    </w:rPr>
                  </w:pPr>
                  <w:r w:rsidRPr="00DB2BD4">
                    <w:rPr>
                      <w:rFonts w:eastAsia="Calibri"/>
                      <w:i/>
                      <w:sz w:val="22"/>
                      <w:szCs w:val="22"/>
                      <w:lang w:eastAsia="en-US"/>
                    </w:rPr>
                    <w:t>(день, місяць, рік прописом)</w:t>
                  </w:r>
                </w:p>
              </w:tc>
            </w:tr>
          </w:tbl>
          <w:p w:rsidR="00DB2BD4" w:rsidRPr="00DB2BD4" w:rsidRDefault="00DB2BD4" w:rsidP="00DB2BD4">
            <w:pPr>
              <w:rPr>
                <w:rFonts w:eastAsia="Calibri"/>
                <w:b/>
                <w:sz w:val="22"/>
                <w:szCs w:val="22"/>
                <w:lang w:eastAsia="en-US"/>
              </w:rPr>
            </w:pPr>
            <w:r w:rsidRPr="00DB2BD4">
              <w:rPr>
                <w:rFonts w:eastAsia="Calibri"/>
                <w:b/>
                <w:sz w:val="22"/>
                <w:szCs w:val="22"/>
                <w:lang w:eastAsia="en-US"/>
              </w:rPr>
              <w:t>Присутні:</w:t>
            </w:r>
          </w:p>
          <w:p w:rsidR="00DB2BD4" w:rsidRPr="00DB2BD4" w:rsidRDefault="00DB2BD4" w:rsidP="00DB2BD4">
            <w:pPr>
              <w:rPr>
                <w:rFonts w:eastAsia="Calibri"/>
                <w:b/>
                <w:sz w:val="22"/>
                <w:szCs w:val="22"/>
                <w:lang w:eastAsia="en-US"/>
              </w:rPr>
            </w:pPr>
          </w:p>
          <w:p w:rsidR="00DB2BD4" w:rsidRPr="00DB2BD4" w:rsidRDefault="00DB2BD4" w:rsidP="009A344C">
            <w:pPr>
              <w:numPr>
                <w:ilvl w:val="0"/>
                <w:numId w:val="35"/>
              </w:numPr>
              <w:tabs>
                <w:tab w:val="left" w:pos="284"/>
              </w:tabs>
              <w:ind w:left="284" w:hanging="284"/>
              <w:jc w:val="left"/>
              <w:rPr>
                <w:rFonts w:eastAsia="Calibri"/>
                <w:b/>
                <w:color w:val="FF0000"/>
                <w:sz w:val="22"/>
                <w:szCs w:val="22"/>
                <w:lang w:eastAsia="uk-UA"/>
              </w:rPr>
            </w:pPr>
            <w:r w:rsidRPr="00DB2BD4">
              <w:rPr>
                <w:rFonts w:eastAsia="Calibri"/>
                <w:b/>
                <w:color w:val="FF0000"/>
                <w:sz w:val="22"/>
                <w:szCs w:val="22"/>
                <w:lang w:eastAsia="en-US"/>
              </w:rPr>
              <w:t>Для Учасника – юридичної особи.</w:t>
            </w:r>
          </w:p>
          <w:p w:rsidR="00DB2BD4" w:rsidRPr="00DB2BD4" w:rsidRDefault="00DB2BD4" w:rsidP="00DB2BD4">
            <w:pPr>
              <w:tabs>
                <w:tab w:val="left" w:pos="284"/>
              </w:tabs>
              <w:ind w:left="284"/>
              <w:rPr>
                <w:rFonts w:eastAsia="Calibri"/>
                <w:sz w:val="22"/>
                <w:szCs w:val="22"/>
                <w:lang w:eastAsia="uk-UA"/>
              </w:rPr>
            </w:pPr>
            <w:r w:rsidRPr="00DB2BD4">
              <w:rPr>
                <w:rFonts w:eastAsia="Calibri"/>
                <w:sz w:val="22"/>
                <w:szCs w:val="22"/>
                <w:lang w:eastAsia="en-US"/>
              </w:rPr>
              <w:t xml:space="preserve">Учасник, частка якого складає </w:t>
            </w:r>
            <w:r w:rsidRPr="00DB2BD4">
              <w:rPr>
                <w:rFonts w:eastAsia="Calibri"/>
                <w:i/>
                <w:color w:val="FF0000"/>
                <w:sz w:val="22"/>
                <w:szCs w:val="22"/>
                <w:lang w:eastAsia="en-US"/>
              </w:rPr>
              <w:t>(сума цифрами)</w:t>
            </w:r>
            <w:r w:rsidRPr="00DB2BD4">
              <w:rPr>
                <w:rFonts w:eastAsia="Calibri"/>
                <w:color w:val="000000"/>
                <w:sz w:val="22"/>
                <w:szCs w:val="22"/>
                <w:lang w:eastAsia="en-US"/>
              </w:rPr>
              <w:t xml:space="preserve"> гривень </w:t>
            </w:r>
            <w:r w:rsidRPr="00DB2BD4">
              <w:rPr>
                <w:rFonts w:eastAsia="Calibri"/>
                <w:i/>
                <w:color w:val="FF0000"/>
                <w:sz w:val="22"/>
                <w:szCs w:val="22"/>
                <w:lang w:eastAsia="en-US"/>
              </w:rPr>
              <w:t>(сума прописом)</w:t>
            </w:r>
            <w:r w:rsidRPr="00DB2BD4">
              <w:rPr>
                <w:rFonts w:eastAsia="Calibri"/>
                <w:sz w:val="22"/>
                <w:szCs w:val="22"/>
                <w:lang w:eastAsia="en-US"/>
              </w:rPr>
              <w:t xml:space="preserve">, який в сукупності володіє </w:t>
            </w:r>
            <w:r w:rsidRPr="00DB2BD4">
              <w:rPr>
                <w:rFonts w:eastAsia="Calibri"/>
                <w:i/>
                <w:color w:val="FF0000"/>
                <w:sz w:val="22"/>
                <w:szCs w:val="22"/>
                <w:lang w:eastAsia="en-US"/>
              </w:rPr>
              <w:t>сума цифрами</w:t>
            </w:r>
            <w:r w:rsidRPr="00DB2BD4">
              <w:rPr>
                <w:rFonts w:eastAsia="Calibri"/>
                <w:sz w:val="22"/>
                <w:szCs w:val="22"/>
                <w:lang w:eastAsia="en-US"/>
              </w:rPr>
              <w:t xml:space="preserve"> </w:t>
            </w:r>
            <w:r w:rsidRPr="00DB2BD4">
              <w:rPr>
                <w:rFonts w:eastAsia="Calibri"/>
                <w:i/>
                <w:color w:val="FF0000"/>
                <w:sz w:val="22"/>
                <w:szCs w:val="22"/>
                <w:lang w:eastAsia="en-US"/>
              </w:rPr>
              <w:t>(сума прописом)</w:t>
            </w:r>
            <w:r w:rsidRPr="00DB2BD4">
              <w:rPr>
                <w:rFonts w:eastAsia="Calibri"/>
                <w:sz w:val="22"/>
                <w:szCs w:val="22"/>
                <w:lang w:eastAsia="en-US"/>
              </w:rPr>
              <w:t xml:space="preserve"> % статутного капіталу Товариства  - </w:t>
            </w:r>
            <w:r w:rsidRPr="00DB2BD4">
              <w:rPr>
                <w:rFonts w:eastAsia="Calibri"/>
                <w:i/>
                <w:color w:val="FF0000"/>
                <w:sz w:val="22"/>
                <w:szCs w:val="22"/>
                <w:lang w:eastAsia="en-US"/>
              </w:rPr>
              <w:t>(повне найменування учасника, включаючи організаційно-правову форму)</w:t>
            </w:r>
            <w:r w:rsidRPr="00DB2BD4">
              <w:rPr>
                <w:rFonts w:eastAsia="Calibri"/>
                <w:sz w:val="22"/>
                <w:szCs w:val="22"/>
                <w:lang w:eastAsia="en-US"/>
              </w:rPr>
              <w:t xml:space="preserve">, юридична особа, яка створена та діє відповідно до законодавства України </w:t>
            </w:r>
            <w:r w:rsidRPr="00DB2BD4">
              <w:rPr>
                <w:rFonts w:eastAsia="Calibri"/>
                <w:i/>
                <w:color w:val="FF0000"/>
                <w:sz w:val="20"/>
                <w:szCs w:val="20"/>
                <w:lang w:eastAsia="en-US"/>
              </w:rPr>
              <w:t>(або інший варіант)</w:t>
            </w:r>
            <w:r w:rsidRPr="00DB2BD4">
              <w:rPr>
                <w:rFonts w:eastAsia="Calibri"/>
                <w:sz w:val="22"/>
                <w:szCs w:val="22"/>
                <w:lang w:eastAsia="en-US"/>
              </w:rPr>
              <w:t xml:space="preserve">, ідентифікаційний код </w:t>
            </w:r>
            <w:r w:rsidRPr="00DB2BD4">
              <w:rPr>
                <w:rFonts w:eastAsia="Calibri"/>
                <w:i/>
                <w:color w:val="FF0000"/>
                <w:sz w:val="22"/>
                <w:szCs w:val="22"/>
                <w:lang w:eastAsia="en-US"/>
              </w:rPr>
              <w:t>(вказати)</w:t>
            </w:r>
            <w:r w:rsidRPr="00DB2BD4">
              <w:rPr>
                <w:rFonts w:eastAsia="Calibri"/>
                <w:sz w:val="22"/>
                <w:szCs w:val="22"/>
                <w:lang w:eastAsia="en-US"/>
              </w:rPr>
              <w:t xml:space="preserve">, місцезнаходження: </w:t>
            </w:r>
            <w:r w:rsidRPr="00DB2BD4">
              <w:rPr>
                <w:rFonts w:eastAsia="Calibri"/>
                <w:i/>
                <w:color w:val="FF0000"/>
                <w:sz w:val="22"/>
                <w:szCs w:val="22"/>
                <w:lang w:eastAsia="en-US"/>
              </w:rPr>
              <w:t>(зазначається повна адреса місцезнаходження, включаючи поштовий індекс)</w:t>
            </w:r>
            <w:r w:rsidRPr="00DB2BD4">
              <w:rPr>
                <w:rFonts w:eastAsia="Calibri"/>
                <w:sz w:val="22"/>
                <w:szCs w:val="22"/>
                <w:lang w:eastAsia="en-US"/>
              </w:rPr>
              <w:t xml:space="preserve">, в особі </w:t>
            </w:r>
            <w:r w:rsidRPr="00DB2BD4">
              <w:rPr>
                <w:rFonts w:eastAsia="Calibri"/>
                <w:i/>
                <w:color w:val="FF0000"/>
                <w:sz w:val="22"/>
                <w:szCs w:val="22"/>
                <w:lang w:eastAsia="en-US"/>
              </w:rPr>
              <w:t>(посада, ПІБ)</w:t>
            </w:r>
            <w:r w:rsidRPr="00DB2BD4">
              <w:rPr>
                <w:rFonts w:eastAsia="Calibri"/>
                <w:sz w:val="22"/>
                <w:szCs w:val="22"/>
                <w:lang w:eastAsia="en-US"/>
              </w:rPr>
              <w:t xml:space="preserve">, паспорт </w:t>
            </w:r>
            <w:r w:rsidRPr="00DB2BD4">
              <w:rPr>
                <w:rFonts w:eastAsia="Calibri"/>
                <w:i/>
                <w:color w:val="FF0000"/>
                <w:sz w:val="22"/>
                <w:szCs w:val="22"/>
                <w:lang w:eastAsia="en-US"/>
              </w:rPr>
              <w:t>(серія, номер, ким та коли виданий)</w:t>
            </w:r>
            <w:r w:rsidRPr="00DB2BD4">
              <w:rPr>
                <w:rFonts w:eastAsia="Calibri"/>
                <w:sz w:val="22"/>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DB2BD4">
              <w:rPr>
                <w:rFonts w:eastAsia="Calibri"/>
                <w:i/>
                <w:color w:val="FF0000"/>
                <w:sz w:val="22"/>
                <w:szCs w:val="22"/>
                <w:lang w:eastAsia="en-US"/>
              </w:rPr>
              <w:t>(вказати)</w:t>
            </w:r>
            <w:r w:rsidRPr="00DB2BD4">
              <w:rPr>
                <w:rFonts w:eastAsia="Calibri"/>
                <w:sz w:val="22"/>
                <w:szCs w:val="22"/>
                <w:lang w:eastAsia="en-US"/>
              </w:rPr>
              <w:t xml:space="preserve">, який діє на підставі </w:t>
            </w:r>
            <w:r w:rsidRPr="00DB2BD4">
              <w:rPr>
                <w:rFonts w:eastAsia="Calibri"/>
                <w:i/>
                <w:color w:val="FF0000"/>
                <w:sz w:val="22"/>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DB2BD4">
              <w:rPr>
                <w:rFonts w:eastAsia="Calibri"/>
                <w:sz w:val="22"/>
                <w:szCs w:val="22"/>
                <w:lang w:eastAsia="en-US"/>
              </w:rPr>
              <w:t xml:space="preserve">   </w:t>
            </w:r>
          </w:p>
          <w:p w:rsidR="00DB2BD4" w:rsidRPr="00DB2BD4" w:rsidRDefault="00DB2BD4" w:rsidP="00DB2BD4">
            <w:pPr>
              <w:rPr>
                <w:rFonts w:eastAsia="Calibri"/>
                <w:b/>
                <w:sz w:val="22"/>
                <w:szCs w:val="22"/>
                <w:lang w:eastAsia="en-US"/>
              </w:rPr>
            </w:pPr>
            <w:r w:rsidRPr="00DB2BD4">
              <w:rPr>
                <w:rFonts w:eastAsia="Calibri"/>
                <w:b/>
                <w:sz w:val="22"/>
                <w:szCs w:val="22"/>
                <w:lang w:eastAsia="en-US"/>
              </w:rPr>
              <w:t xml:space="preserve">2. </w:t>
            </w:r>
            <w:r w:rsidRPr="00DB2BD4">
              <w:rPr>
                <w:rFonts w:eastAsia="Calibri"/>
                <w:b/>
                <w:color w:val="FF0000"/>
                <w:sz w:val="22"/>
                <w:szCs w:val="22"/>
                <w:lang w:eastAsia="en-US"/>
              </w:rPr>
              <w:t>Для Учасника – фізичної особи</w:t>
            </w:r>
          </w:p>
          <w:p w:rsidR="00DB2BD4" w:rsidRPr="00DB2BD4" w:rsidRDefault="00DB2BD4" w:rsidP="00DB2BD4">
            <w:pPr>
              <w:tabs>
                <w:tab w:val="left" w:pos="284"/>
              </w:tabs>
              <w:ind w:left="284"/>
              <w:rPr>
                <w:rFonts w:eastAsia="Calibri"/>
                <w:sz w:val="22"/>
                <w:szCs w:val="22"/>
                <w:lang w:eastAsia="uk-UA"/>
              </w:rPr>
            </w:pPr>
            <w:r w:rsidRPr="00DB2BD4">
              <w:rPr>
                <w:rFonts w:eastAsia="Calibri"/>
                <w:sz w:val="22"/>
                <w:szCs w:val="22"/>
                <w:lang w:eastAsia="en-US"/>
              </w:rPr>
              <w:t xml:space="preserve">Учасник, частка якого складає </w:t>
            </w:r>
            <w:r w:rsidRPr="00DB2BD4">
              <w:rPr>
                <w:rFonts w:eastAsia="Calibri"/>
                <w:i/>
                <w:color w:val="FF0000"/>
                <w:sz w:val="22"/>
                <w:szCs w:val="22"/>
                <w:lang w:eastAsia="en-US"/>
              </w:rPr>
              <w:t>(сума цифрами)</w:t>
            </w:r>
            <w:r w:rsidRPr="00DB2BD4">
              <w:rPr>
                <w:rFonts w:eastAsia="Calibri"/>
                <w:color w:val="000000"/>
                <w:sz w:val="22"/>
                <w:szCs w:val="22"/>
                <w:lang w:eastAsia="en-US"/>
              </w:rPr>
              <w:t xml:space="preserve"> гривень </w:t>
            </w:r>
            <w:r w:rsidRPr="00DB2BD4">
              <w:rPr>
                <w:rFonts w:eastAsia="Calibri"/>
                <w:i/>
                <w:color w:val="FF0000"/>
                <w:sz w:val="22"/>
                <w:szCs w:val="22"/>
                <w:lang w:eastAsia="en-US"/>
              </w:rPr>
              <w:t>(сума прописом)</w:t>
            </w:r>
            <w:r w:rsidRPr="00DB2BD4">
              <w:rPr>
                <w:rFonts w:eastAsia="Calibri"/>
                <w:sz w:val="22"/>
                <w:szCs w:val="22"/>
                <w:lang w:eastAsia="en-US"/>
              </w:rPr>
              <w:t xml:space="preserve">, який в сукупності володіє </w:t>
            </w:r>
            <w:r w:rsidRPr="00DB2BD4">
              <w:rPr>
                <w:rFonts w:eastAsia="Calibri"/>
                <w:i/>
                <w:color w:val="FF0000"/>
                <w:sz w:val="22"/>
                <w:szCs w:val="22"/>
                <w:lang w:eastAsia="en-US"/>
              </w:rPr>
              <w:t>сума цифрами (сума прописом)</w:t>
            </w:r>
            <w:r w:rsidRPr="00DB2BD4">
              <w:rPr>
                <w:rFonts w:eastAsia="Calibri"/>
                <w:sz w:val="22"/>
                <w:szCs w:val="22"/>
                <w:lang w:eastAsia="en-US"/>
              </w:rPr>
              <w:t xml:space="preserve"> % статутного капіталу Товариства, місце проживання: </w:t>
            </w:r>
            <w:r w:rsidRPr="00DB2BD4">
              <w:rPr>
                <w:rFonts w:eastAsia="Calibri"/>
                <w:i/>
                <w:color w:val="FF0000"/>
                <w:sz w:val="22"/>
                <w:szCs w:val="22"/>
                <w:lang w:eastAsia="en-US"/>
              </w:rPr>
              <w:t>(зазначається повна адреса, включаючи поштовий індекс)</w:t>
            </w:r>
            <w:r w:rsidRPr="00DB2BD4">
              <w:rPr>
                <w:rFonts w:eastAsia="Calibri"/>
                <w:sz w:val="22"/>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DB2BD4">
              <w:rPr>
                <w:rFonts w:eastAsia="Calibri"/>
                <w:i/>
                <w:color w:val="FF0000"/>
                <w:sz w:val="22"/>
                <w:szCs w:val="22"/>
                <w:lang w:eastAsia="en-US"/>
              </w:rPr>
              <w:t>(вказати)</w:t>
            </w:r>
            <w:r w:rsidRPr="00DB2BD4">
              <w:rPr>
                <w:rFonts w:eastAsia="Calibri"/>
                <w:sz w:val="22"/>
                <w:szCs w:val="22"/>
                <w:lang w:eastAsia="en-US"/>
              </w:rPr>
              <w:t>.</w:t>
            </w:r>
          </w:p>
          <w:p w:rsidR="00DB2BD4" w:rsidRPr="00DB2BD4" w:rsidRDefault="00DB2BD4" w:rsidP="00DB2BD4">
            <w:pPr>
              <w:rPr>
                <w:rFonts w:eastAsia="Calibri"/>
                <w:sz w:val="22"/>
                <w:szCs w:val="22"/>
                <w:lang w:eastAsia="en-US"/>
              </w:rPr>
            </w:pPr>
            <w:r w:rsidRPr="00DB2BD4">
              <w:rPr>
                <w:rFonts w:eastAsia="Calibri"/>
                <w:i/>
                <w:color w:val="FF0000"/>
                <w:sz w:val="22"/>
                <w:szCs w:val="22"/>
                <w:lang w:eastAsia="en-US"/>
              </w:rPr>
              <w:t>У випадку, якщо на Зборах присутні представники Учасників, зазначається також їх повні дані та реквізити довіреностей</w:t>
            </w:r>
            <w:r w:rsidRPr="00DB2BD4">
              <w:rPr>
                <w:rFonts w:eastAsia="Calibri"/>
                <w:sz w:val="22"/>
                <w:szCs w:val="22"/>
                <w:lang w:eastAsia="en-US"/>
              </w:rPr>
              <w:t xml:space="preserve">. </w:t>
            </w:r>
          </w:p>
          <w:p w:rsidR="00DB2BD4" w:rsidRPr="00DB2BD4" w:rsidRDefault="00DB2BD4" w:rsidP="00DB2BD4">
            <w:pPr>
              <w:rPr>
                <w:rFonts w:eastAsia="Calibri"/>
                <w:sz w:val="22"/>
                <w:szCs w:val="22"/>
                <w:lang w:eastAsia="en-US"/>
              </w:rPr>
            </w:pPr>
          </w:p>
          <w:p w:rsidR="00DB2BD4" w:rsidRPr="00DB2BD4" w:rsidRDefault="00DB2BD4" w:rsidP="00DB2BD4">
            <w:pPr>
              <w:rPr>
                <w:rFonts w:eastAsia="Calibri"/>
                <w:sz w:val="22"/>
                <w:szCs w:val="22"/>
                <w:lang w:eastAsia="en-US"/>
              </w:rPr>
            </w:pPr>
            <w:r w:rsidRPr="00DB2BD4">
              <w:rPr>
                <w:rFonts w:eastAsia="Calibri"/>
                <w:sz w:val="22"/>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rsidR="00DB2BD4" w:rsidRPr="00DB2BD4" w:rsidRDefault="00DB2BD4" w:rsidP="00DB2BD4">
            <w:pPr>
              <w:rPr>
                <w:rFonts w:eastAsia="Calibri"/>
                <w:sz w:val="22"/>
                <w:szCs w:val="22"/>
                <w:lang w:eastAsia="en-US"/>
              </w:rPr>
            </w:pPr>
            <w:r w:rsidRPr="00DB2BD4">
              <w:rPr>
                <w:rFonts w:eastAsia="Calibri"/>
                <w:sz w:val="22"/>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DB2BD4" w:rsidRPr="00DB2BD4" w:rsidRDefault="00DB2BD4" w:rsidP="00DB2BD4">
            <w:pPr>
              <w:rPr>
                <w:rFonts w:eastAsia="Calibri"/>
                <w:b/>
                <w:sz w:val="22"/>
                <w:szCs w:val="22"/>
                <w:lang w:eastAsia="en-US"/>
              </w:rPr>
            </w:pPr>
            <w:r w:rsidRPr="00DB2BD4">
              <w:rPr>
                <w:rFonts w:eastAsia="Calibri"/>
                <w:b/>
                <w:sz w:val="22"/>
                <w:szCs w:val="22"/>
                <w:lang w:eastAsia="en-US"/>
              </w:rPr>
              <w:t>Запрошений/і:</w:t>
            </w:r>
          </w:p>
          <w:p w:rsidR="00DB2BD4" w:rsidRPr="00DB2BD4" w:rsidRDefault="00DB2BD4" w:rsidP="009A344C">
            <w:pPr>
              <w:numPr>
                <w:ilvl w:val="0"/>
                <w:numId w:val="33"/>
              </w:numPr>
              <w:contextualSpacing/>
              <w:jc w:val="left"/>
              <w:rPr>
                <w:rFonts w:eastAsia="Calibri"/>
                <w:sz w:val="22"/>
                <w:szCs w:val="22"/>
                <w:lang w:eastAsia="en-US"/>
              </w:rPr>
            </w:pPr>
            <w:r w:rsidRPr="00DB2BD4">
              <w:rPr>
                <w:rFonts w:eastAsia="Calibri"/>
                <w:sz w:val="22"/>
                <w:szCs w:val="22"/>
                <w:lang w:eastAsia="en-US"/>
              </w:rPr>
              <w:t>_______________</w:t>
            </w:r>
          </w:p>
          <w:p w:rsidR="00DB2BD4" w:rsidRPr="00DB2BD4" w:rsidRDefault="00DB2BD4" w:rsidP="009A344C">
            <w:pPr>
              <w:numPr>
                <w:ilvl w:val="0"/>
                <w:numId w:val="33"/>
              </w:numPr>
              <w:contextualSpacing/>
              <w:jc w:val="left"/>
              <w:rPr>
                <w:rFonts w:eastAsia="Calibri"/>
                <w:sz w:val="22"/>
                <w:szCs w:val="22"/>
                <w:lang w:eastAsia="en-US"/>
              </w:rPr>
            </w:pPr>
            <w:r w:rsidRPr="00DB2BD4">
              <w:rPr>
                <w:rFonts w:eastAsia="Calibri"/>
                <w:sz w:val="22"/>
                <w:szCs w:val="22"/>
                <w:lang w:eastAsia="en-US"/>
              </w:rPr>
              <w:t>_______________</w:t>
            </w:r>
          </w:p>
          <w:p w:rsidR="00DB2BD4" w:rsidRPr="00DB2BD4" w:rsidRDefault="00DB2BD4" w:rsidP="00DB2BD4">
            <w:pPr>
              <w:rPr>
                <w:rFonts w:eastAsia="Calibri"/>
                <w:sz w:val="22"/>
                <w:szCs w:val="22"/>
                <w:lang w:eastAsia="en-US"/>
              </w:rPr>
            </w:pPr>
          </w:p>
          <w:p w:rsidR="00DB2BD4" w:rsidRPr="00DB2BD4" w:rsidRDefault="00DB2BD4" w:rsidP="00DB2BD4">
            <w:pPr>
              <w:tabs>
                <w:tab w:val="left" w:pos="426"/>
              </w:tabs>
              <w:rPr>
                <w:rFonts w:eastAsia="Calibri"/>
                <w:b/>
                <w:sz w:val="22"/>
                <w:szCs w:val="22"/>
                <w:lang w:eastAsia="en-US"/>
              </w:rPr>
            </w:pPr>
            <w:r w:rsidRPr="00DB2BD4">
              <w:rPr>
                <w:rFonts w:eastAsia="Calibri"/>
                <w:b/>
                <w:sz w:val="22"/>
                <w:szCs w:val="22"/>
                <w:lang w:eastAsia="en-US"/>
              </w:rPr>
              <w:t>Порядок денний:</w:t>
            </w:r>
          </w:p>
          <w:p w:rsidR="00DB2BD4" w:rsidRPr="00DB2BD4" w:rsidRDefault="00DB2BD4" w:rsidP="009A344C">
            <w:pPr>
              <w:numPr>
                <w:ilvl w:val="0"/>
                <w:numId w:val="34"/>
              </w:numPr>
              <w:tabs>
                <w:tab w:val="num" w:pos="284"/>
              </w:tabs>
              <w:jc w:val="left"/>
              <w:rPr>
                <w:rFonts w:eastAsia="Calibri"/>
                <w:sz w:val="22"/>
                <w:szCs w:val="22"/>
                <w:lang w:eastAsia="en-US"/>
              </w:rPr>
            </w:pPr>
            <w:r w:rsidRPr="00DB2BD4">
              <w:rPr>
                <w:rFonts w:eastAsia="Calibri"/>
                <w:sz w:val="22"/>
                <w:szCs w:val="22"/>
                <w:lang w:eastAsia="en-US"/>
              </w:rPr>
              <w:t>Обрання голови та секретаря Загальних зборів.</w:t>
            </w:r>
          </w:p>
          <w:p w:rsidR="00DB2BD4" w:rsidRPr="00DB2BD4" w:rsidRDefault="00DB2BD4" w:rsidP="009A344C">
            <w:pPr>
              <w:numPr>
                <w:ilvl w:val="0"/>
                <w:numId w:val="34"/>
              </w:numPr>
              <w:tabs>
                <w:tab w:val="num" w:pos="284"/>
              </w:tabs>
              <w:jc w:val="left"/>
              <w:rPr>
                <w:rFonts w:eastAsia="Times New Roman"/>
                <w:sz w:val="22"/>
                <w:szCs w:val="22"/>
              </w:rPr>
            </w:pPr>
            <w:r w:rsidRPr="00DB2BD4">
              <w:rPr>
                <w:rFonts w:eastAsia="Calibri"/>
                <w:sz w:val="22"/>
                <w:szCs w:val="22"/>
                <w:lang w:eastAsia="en-US"/>
              </w:rPr>
              <w:t xml:space="preserve">Про надання згоди на укладення з АТ «Ощадбанк» договору про </w:t>
            </w:r>
            <w:r w:rsidRPr="00DB2BD4">
              <w:rPr>
                <w:rFonts w:eastAsia="Times New Roman"/>
                <w:i/>
                <w:color w:val="FF0000"/>
                <w:sz w:val="22"/>
                <w:szCs w:val="22"/>
              </w:rPr>
              <w:t>(зазначити предмет договору)</w:t>
            </w:r>
            <w:r w:rsidRPr="00DB2BD4">
              <w:rPr>
                <w:rFonts w:eastAsia="Times New Roman"/>
                <w:sz w:val="22"/>
                <w:szCs w:val="22"/>
              </w:rPr>
              <w:t>.</w:t>
            </w:r>
          </w:p>
          <w:p w:rsidR="00DB2BD4" w:rsidRPr="00DB2BD4" w:rsidRDefault="00DB2BD4" w:rsidP="009A344C">
            <w:pPr>
              <w:numPr>
                <w:ilvl w:val="0"/>
                <w:numId w:val="34"/>
              </w:numPr>
              <w:tabs>
                <w:tab w:val="num" w:pos="284"/>
              </w:tabs>
              <w:jc w:val="left"/>
              <w:rPr>
                <w:rFonts w:eastAsia="Times New Roman"/>
                <w:sz w:val="22"/>
                <w:szCs w:val="22"/>
              </w:rPr>
            </w:pPr>
            <w:r w:rsidRPr="00DB2BD4">
              <w:rPr>
                <w:rFonts w:eastAsia="Calibri"/>
                <w:sz w:val="22"/>
                <w:szCs w:val="22"/>
                <w:lang w:eastAsia="en-US"/>
              </w:rPr>
              <w:t xml:space="preserve">Про надання повноважень на укладення та підписання з АТ «Ощадбанк» договору про </w:t>
            </w:r>
            <w:r w:rsidRPr="00DB2BD4">
              <w:rPr>
                <w:rFonts w:eastAsia="Times New Roman"/>
                <w:i/>
                <w:color w:val="FF0000"/>
                <w:sz w:val="22"/>
                <w:szCs w:val="22"/>
              </w:rPr>
              <w:t>(зазначити предмет договору)</w:t>
            </w:r>
            <w:r w:rsidRPr="00DB2BD4">
              <w:rPr>
                <w:rFonts w:eastAsia="Times New Roman"/>
                <w:sz w:val="22"/>
                <w:szCs w:val="22"/>
              </w:rPr>
              <w:t>.</w:t>
            </w:r>
          </w:p>
          <w:p w:rsidR="00DB2BD4" w:rsidRPr="00DB2BD4" w:rsidRDefault="00DB2BD4" w:rsidP="00DB2BD4">
            <w:pPr>
              <w:rPr>
                <w:rFonts w:eastAsia="Calibri"/>
                <w:b/>
                <w:sz w:val="22"/>
                <w:szCs w:val="22"/>
                <w:u w:val="single"/>
                <w:lang w:eastAsia="en-US"/>
              </w:rPr>
            </w:pPr>
            <w:r w:rsidRPr="00DB2BD4">
              <w:rPr>
                <w:rFonts w:eastAsia="Calibri"/>
                <w:b/>
                <w:sz w:val="22"/>
                <w:szCs w:val="22"/>
                <w:u w:val="single"/>
                <w:lang w:eastAsia="en-US"/>
              </w:rPr>
              <w:t>Перше питання порядку денного:</w:t>
            </w:r>
          </w:p>
          <w:p w:rsidR="00DB2BD4" w:rsidRPr="00DB2BD4" w:rsidRDefault="00DB2BD4" w:rsidP="00DB2BD4">
            <w:pPr>
              <w:tabs>
                <w:tab w:val="left" w:pos="142"/>
                <w:tab w:val="left" w:pos="567"/>
              </w:tabs>
              <w:rPr>
                <w:rFonts w:eastAsia="Calibri"/>
                <w:bCs/>
                <w:sz w:val="22"/>
                <w:szCs w:val="22"/>
                <w:lang w:eastAsia="en-US"/>
              </w:rPr>
            </w:pPr>
            <w:r w:rsidRPr="00DB2BD4">
              <w:rPr>
                <w:rFonts w:eastAsia="Calibri"/>
                <w:b/>
                <w:sz w:val="22"/>
                <w:szCs w:val="22"/>
                <w:lang w:eastAsia="en-US"/>
              </w:rPr>
              <w:t>Слухали:</w:t>
            </w:r>
          </w:p>
          <w:p w:rsidR="00DB2BD4" w:rsidRPr="00DB2BD4" w:rsidRDefault="00DB2BD4" w:rsidP="00DB2BD4">
            <w:pPr>
              <w:tabs>
                <w:tab w:val="left" w:pos="142"/>
                <w:tab w:val="left" w:pos="567"/>
              </w:tabs>
              <w:rPr>
                <w:rFonts w:eastAsia="Calibri"/>
                <w:sz w:val="22"/>
                <w:szCs w:val="22"/>
                <w:lang w:eastAsia="en-US"/>
              </w:rPr>
            </w:pPr>
            <w:r w:rsidRPr="00DB2BD4">
              <w:rPr>
                <w:rFonts w:eastAsia="Calibri"/>
                <w:bCs/>
                <w:sz w:val="22"/>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DB2BD4">
              <w:rPr>
                <w:rFonts w:eastAsia="Calibri"/>
                <w:i/>
                <w:color w:val="FF0000"/>
                <w:sz w:val="22"/>
                <w:szCs w:val="22"/>
                <w:lang w:eastAsia="en-US"/>
              </w:rPr>
              <w:t>(вказати ПІБ)</w:t>
            </w:r>
            <w:r w:rsidRPr="00DB2BD4">
              <w:rPr>
                <w:rFonts w:eastAsia="Calibri"/>
                <w:bCs/>
                <w:sz w:val="22"/>
                <w:szCs w:val="22"/>
                <w:lang w:eastAsia="en-US"/>
              </w:rPr>
              <w:t xml:space="preserve">, а секретарем – </w:t>
            </w:r>
            <w:r w:rsidRPr="00DB2BD4">
              <w:rPr>
                <w:rFonts w:eastAsia="Calibri"/>
                <w:i/>
                <w:color w:val="FF0000"/>
                <w:sz w:val="22"/>
                <w:szCs w:val="22"/>
                <w:lang w:eastAsia="en-US"/>
              </w:rPr>
              <w:t>(вказати ПІБ)</w:t>
            </w:r>
          </w:p>
          <w:p w:rsidR="00DB2BD4" w:rsidRPr="00DB2BD4" w:rsidRDefault="00DB2BD4" w:rsidP="00DB2BD4">
            <w:pPr>
              <w:tabs>
                <w:tab w:val="left" w:pos="567"/>
              </w:tabs>
              <w:rPr>
                <w:rFonts w:eastAsia="Calibri"/>
                <w:b/>
                <w:sz w:val="22"/>
                <w:szCs w:val="22"/>
                <w:lang w:eastAsia="en-US"/>
              </w:rPr>
            </w:pPr>
            <w:r w:rsidRPr="00DB2BD4">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«ЗА»</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100 (сто) відсотків, одноголосно</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«ПРОТИ»</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«УТРИМАЛИСЬ»</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bl>
          <w:p w:rsidR="00DB2BD4" w:rsidRPr="00DB2BD4" w:rsidRDefault="00DB2BD4" w:rsidP="00DB2BD4">
            <w:pPr>
              <w:tabs>
                <w:tab w:val="left" w:pos="567"/>
              </w:tabs>
              <w:rPr>
                <w:rFonts w:eastAsia="Calibri"/>
                <w:b/>
                <w:sz w:val="22"/>
                <w:szCs w:val="22"/>
                <w:lang w:eastAsia="en-US"/>
              </w:rPr>
            </w:pPr>
            <w:r w:rsidRPr="00DB2BD4">
              <w:rPr>
                <w:rFonts w:eastAsia="Calibri"/>
                <w:b/>
                <w:sz w:val="22"/>
                <w:szCs w:val="22"/>
                <w:lang w:eastAsia="en-US"/>
              </w:rPr>
              <w:t>Вирішили:</w:t>
            </w:r>
          </w:p>
          <w:p w:rsidR="00DB2BD4" w:rsidRPr="00DB2BD4" w:rsidRDefault="00DB2BD4" w:rsidP="00DB2BD4">
            <w:pPr>
              <w:tabs>
                <w:tab w:val="left" w:pos="426"/>
              </w:tabs>
              <w:rPr>
                <w:rFonts w:eastAsia="Calibri"/>
                <w:sz w:val="22"/>
                <w:szCs w:val="22"/>
                <w:lang w:eastAsia="en-US"/>
              </w:rPr>
            </w:pPr>
            <w:r w:rsidRPr="00DB2BD4">
              <w:rPr>
                <w:rFonts w:eastAsia="Calibri"/>
                <w:sz w:val="22"/>
                <w:szCs w:val="22"/>
                <w:lang w:eastAsia="en-US"/>
              </w:rPr>
              <w:t xml:space="preserve">Обрати головою </w:t>
            </w:r>
            <w:r w:rsidRPr="00DB2BD4">
              <w:rPr>
                <w:rFonts w:eastAsia="Calibri"/>
                <w:bCs/>
                <w:sz w:val="22"/>
                <w:szCs w:val="22"/>
                <w:lang w:eastAsia="en-US"/>
              </w:rPr>
              <w:t>З</w:t>
            </w:r>
            <w:r w:rsidRPr="00DB2BD4">
              <w:rPr>
                <w:rFonts w:eastAsia="Calibri"/>
                <w:sz w:val="22"/>
                <w:szCs w:val="22"/>
                <w:lang w:eastAsia="en-US"/>
              </w:rPr>
              <w:t xml:space="preserve">борів – </w:t>
            </w:r>
            <w:r w:rsidRPr="00DB2BD4">
              <w:rPr>
                <w:rFonts w:eastAsia="Calibri"/>
                <w:bCs/>
                <w:i/>
                <w:color w:val="FF0000"/>
                <w:sz w:val="22"/>
                <w:szCs w:val="22"/>
                <w:lang w:eastAsia="en-US"/>
              </w:rPr>
              <w:t>(вказати ПІБ)</w:t>
            </w:r>
            <w:r w:rsidRPr="00DB2BD4">
              <w:rPr>
                <w:rFonts w:eastAsia="Calibri"/>
                <w:i/>
                <w:color w:val="FF0000"/>
                <w:sz w:val="22"/>
                <w:szCs w:val="22"/>
                <w:lang w:eastAsia="en-US"/>
              </w:rPr>
              <w:t>,</w:t>
            </w:r>
            <w:r w:rsidRPr="00DB2BD4">
              <w:rPr>
                <w:rFonts w:eastAsia="Calibri"/>
                <w:sz w:val="22"/>
                <w:szCs w:val="22"/>
                <w:lang w:eastAsia="en-US"/>
              </w:rPr>
              <w:t xml:space="preserve"> а секретарем – </w:t>
            </w:r>
            <w:r w:rsidRPr="00DB2BD4">
              <w:rPr>
                <w:rFonts w:eastAsia="Calibri"/>
                <w:i/>
                <w:color w:val="FF0000"/>
                <w:sz w:val="22"/>
                <w:szCs w:val="22"/>
                <w:lang w:eastAsia="en-US"/>
              </w:rPr>
              <w:t>(вказати ПІБ)</w:t>
            </w:r>
          </w:p>
          <w:p w:rsidR="00DB2BD4" w:rsidRPr="00DB2BD4" w:rsidRDefault="00DB2BD4" w:rsidP="00DB2BD4">
            <w:pPr>
              <w:tabs>
                <w:tab w:val="left" w:pos="567"/>
              </w:tabs>
              <w:rPr>
                <w:rFonts w:eastAsia="Times New Roman"/>
                <w:sz w:val="22"/>
                <w:szCs w:val="22"/>
                <w:u w:val="single"/>
              </w:rPr>
            </w:pPr>
          </w:p>
          <w:p w:rsidR="00DB2BD4" w:rsidRPr="00DB2BD4" w:rsidRDefault="00DB2BD4" w:rsidP="00DB2BD4">
            <w:pPr>
              <w:tabs>
                <w:tab w:val="left" w:pos="567"/>
              </w:tabs>
              <w:rPr>
                <w:rFonts w:eastAsia="Times New Roman"/>
                <w:b/>
                <w:sz w:val="22"/>
                <w:szCs w:val="22"/>
                <w:u w:val="single"/>
              </w:rPr>
            </w:pPr>
            <w:r w:rsidRPr="00DB2BD4">
              <w:rPr>
                <w:rFonts w:eastAsia="Times New Roman"/>
                <w:b/>
                <w:sz w:val="22"/>
                <w:szCs w:val="22"/>
                <w:u w:val="single"/>
              </w:rPr>
              <w:lastRenderedPageBreak/>
              <w:t>Друге питання порядку денного:</w:t>
            </w:r>
          </w:p>
          <w:p w:rsidR="00DB2BD4" w:rsidRPr="00DB2BD4" w:rsidRDefault="00DB2BD4" w:rsidP="00DB2BD4">
            <w:pPr>
              <w:tabs>
                <w:tab w:val="left" w:pos="567"/>
              </w:tabs>
              <w:rPr>
                <w:rFonts w:eastAsia="Times New Roman"/>
                <w:b/>
                <w:sz w:val="22"/>
                <w:szCs w:val="22"/>
              </w:rPr>
            </w:pPr>
            <w:r w:rsidRPr="00DB2BD4">
              <w:rPr>
                <w:rFonts w:eastAsia="Times New Roman"/>
                <w:b/>
                <w:sz w:val="22"/>
                <w:szCs w:val="22"/>
              </w:rPr>
              <w:t>Слухали:</w:t>
            </w:r>
          </w:p>
          <w:p w:rsidR="00DB2BD4" w:rsidRPr="00DB2BD4" w:rsidRDefault="00DB2BD4" w:rsidP="00DB2BD4">
            <w:pPr>
              <w:tabs>
                <w:tab w:val="left" w:pos="567"/>
              </w:tabs>
              <w:rPr>
                <w:rFonts w:eastAsia="Times New Roman"/>
                <w:sz w:val="22"/>
                <w:szCs w:val="22"/>
              </w:rPr>
            </w:pPr>
            <w:r w:rsidRPr="00DB2BD4">
              <w:rPr>
                <w:rFonts w:eastAsia="Times New Roman"/>
                <w:i/>
                <w:color w:val="FF0000"/>
                <w:sz w:val="22"/>
                <w:szCs w:val="22"/>
              </w:rPr>
              <w:t>(вказати ПІБ (зазвичай, головуючого)</w:t>
            </w:r>
            <w:r w:rsidRPr="00DB2BD4">
              <w:rPr>
                <w:rFonts w:eastAsia="Times New Roman"/>
                <w:sz w:val="22"/>
                <w:szCs w:val="22"/>
              </w:rPr>
              <w:t xml:space="preserve">, який повідомив про необхідність надати </w:t>
            </w:r>
            <w:r w:rsidRPr="00DB2BD4">
              <w:rPr>
                <w:rFonts w:eastAsia="Times New Roman"/>
                <w:sz w:val="22"/>
                <w:szCs w:val="22"/>
                <w:lang w:eastAsia="en-US"/>
              </w:rPr>
              <w:t xml:space="preserve">згоду на </w:t>
            </w:r>
            <w:r w:rsidRPr="00DB2BD4">
              <w:rPr>
                <w:rFonts w:eastAsia="Times New Roman"/>
                <w:sz w:val="22"/>
                <w:szCs w:val="22"/>
              </w:rPr>
              <w:t xml:space="preserve">укладення з АТ «Ощадбанк» договору, предметом якого є </w:t>
            </w:r>
            <w:r w:rsidRPr="00DB2BD4">
              <w:rPr>
                <w:rFonts w:eastAsia="Times New Roman"/>
                <w:i/>
                <w:color w:val="FF0000"/>
                <w:sz w:val="20"/>
                <w:szCs w:val="20"/>
              </w:rPr>
              <w:t>(зазначити предмет договору)</w:t>
            </w:r>
            <w:r w:rsidRPr="00DB2BD4">
              <w:rPr>
                <w:rFonts w:eastAsia="Times New Roman"/>
                <w:sz w:val="22"/>
                <w:szCs w:val="22"/>
              </w:rPr>
              <w:t xml:space="preserve"> на загальну суму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sz w:val="22"/>
                <w:szCs w:val="22"/>
              </w:rPr>
              <w:t xml:space="preserve">, в тому числі ПДВ в сумі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i/>
              </w:rPr>
              <w:t>.</w:t>
            </w:r>
          </w:p>
          <w:p w:rsidR="00DB2BD4" w:rsidRPr="00DB2BD4" w:rsidRDefault="00DB2BD4" w:rsidP="00DB2BD4">
            <w:pPr>
              <w:tabs>
                <w:tab w:val="left" w:pos="567"/>
              </w:tabs>
              <w:rPr>
                <w:rFonts w:eastAsia="Calibri"/>
                <w:b/>
                <w:sz w:val="22"/>
                <w:szCs w:val="22"/>
                <w:lang w:eastAsia="en-US"/>
              </w:rPr>
            </w:pPr>
            <w:r w:rsidRPr="00DB2BD4">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«ЗА»</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100 (сто) відсотків, одноголосно</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«ПРОТИ»</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«УТРИМАЛИСЬ»</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bl>
          <w:p w:rsidR="00DB2BD4" w:rsidRPr="00DB2BD4" w:rsidRDefault="00DB2BD4" w:rsidP="00DB2BD4">
            <w:pPr>
              <w:tabs>
                <w:tab w:val="left" w:pos="567"/>
              </w:tabs>
              <w:rPr>
                <w:rFonts w:eastAsia="Calibri"/>
                <w:b/>
                <w:sz w:val="22"/>
                <w:szCs w:val="22"/>
                <w:lang w:eastAsia="en-US"/>
              </w:rPr>
            </w:pPr>
            <w:r w:rsidRPr="00DB2BD4">
              <w:rPr>
                <w:rFonts w:eastAsia="Calibri"/>
                <w:b/>
                <w:sz w:val="22"/>
                <w:szCs w:val="22"/>
                <w:lang w:eastAsia="en-US"/>
              </w:rPr>
              <w:t>Вирішили:</w:t>
            </w:r>
          </w:p>
          <w:p w:rsidR="00DB2BD4" w:rsidRPr="00DB2BD4" w:rsidRDefault="00DB2BD4" w:rsidP="00DB2BD4">
            <w:pPr>
              <w:tabs>
                <w:tab w:val="left" w:pos="567"/>
              </w:tabs>
              <w:rPr>
                <w:rFonts w:eastAsia="Times New Roman"/>
                <w:sz w:val="22"/>
                <w:szCs w:val="22"/>
              </w:rPr>
            </w:pPr>
            <w:r w:rsidRPr="00DB2BD4">
              <w:rPr>
                <w:rFonts w:eastAsia="Times New Roman"/>
                <w:sz w:val="22"/>
                <w:szCs w:val="22"/>
              </w:rPr>
              <w:t xml:space="preserve">Надати </w:t>
            </w:r>
            <w:r w:rsidRPr="00DB2BD4">
              <w:rPr>
                <w:rFonts w:eastAsia="Times New Roman"/>
                <w:sz w:val="22"/>
                <w:szCs w:val="22"/>
                <w:lang w:eastAsia="en-US"/>
              </w:rPr>
              <w:t xml:space="preserve">згоду </w:t>
            </w:r>
            <w:r w:rsidRPr="00DB2BD4">
              <w:rPr>
                <w:rFonts w:eastAsia="Times New Roman"/>
                <w:sz w:val="22"/>
                <w:szCs w:val="22"/>
              </w:rPr>
              <w:t xml:space="preserve">укладення з АТ «Ощадбанк» договору, предметом якого є </w:t>
            </w:r>
            <w:r w:rsidRPr="00DB2BD4">
              <w:rPr>
                <w:rFonts w:eastAsia="Times New Roman"/>
                <w:i/>
                <w:color w:val="FF0000"/>
                <w:sz w:val="20"/>
                <w:szCs w:val="20"/>
              </w:rPr>
              <w:t>(зазначити предмет договору)</w:t>
            </w:r>
            <w:r w:rsidRPr="00DB2BD4">
              <w:rPr>
                <w:rFonts w:eastAsia="Times New Roman"/>
                <w:sz w:val="22"/>
                <w:szCs w:val="22"/>
                <w:lang w:eastAsia="en-US"/>
              </w:rPr>
              <w:t xml:space="preserve"> </w:t>
            </w:r>
            <w:r w:rsidRPr="00DB2BD4">
              <w:rPr>
                <w:rFonts w:eastAsia="Times New Roman"/>
                <w:sz w:val="22"/>
                <w:szCs w:val="22"/>
              </w:rPr>
              <w:t xml:space="preserve">на загальну суму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sz w:val="22"/>
                <w:szCs w:val="22"/>
              </w:rPr>
              <w:t xml:space="preserve">, в тому числі ПДВ в сумі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i/>
              </w:rPr>
              <w:t>.</w:t>
            </w:r>
          </w:p>
          <w:p w:rsidR="00DB2BD4" w:rsidRPr="00DB2BD4" w:rsidRDefault="00DB2BD4" w:rsidP="00DB2BD4">
            <w:pPr>
              <w:tabs>
                <w:tab w:val="left" w:pos="567"/>
              </w:tabs>
              <w:rPr>
                <w:rFonts w:eastAsia="Times New Roman"/>
                <w:b/>
                <w:sz w:val="22"/>
                <w:szCs w:val="22"/>
                <w:u w:val="single"/>
              </w:rPr>
            </w:pPr>
            <w:r w:rsidRPr="00DB2BD4">
              <w:rPr>
                <w:rFonts w:eastAsia="Times New Roman"/>
                <w:b/>
                <w:sz w:val="22"/>
                <w:szCs w:val="22"/>
                <w:u w:val="single"/>
              </w:rPr>
              <w:t xml:space="preserve">Третє питання порядку денного: </w:t>
            </w:r>
          </w:p>
          <w:p w:rsidR="00DB2BD4" w:rsidRPr="00DB2BD4" w:rsidRDefault="00DB2BD4" w:rsidP="00DB2BD4">
            <w:pPr>
              <w:tabs>
                <w:tab w:val="left" w:pos="567"/>
              </w:tabs>
              <w:rPr>
                <w:rFonts w:eastAsia="Calibri"/>
                <w:b/>
                <w:sz w:val="22"/>
                <w:szCs w:val="22"/>
                <w:lang w:eastAsia="en-US"/>
              </w:rPr>
            </w:pPr>
            <w:r w:rsidRPr="00DB2BD4">
              <w:rPr>
                <w:rFonts w:eastAsia="Calibri"/>
                <w:b/>
                <w:sz w:val="22"/>
                <w:szCs w:val="22"/>
                <w:lang w:eastAsia="en-US"/>
              </w:rPr>
              <w:t>Слухали:</w:t>
            </w:r>
          </w:p>
          <w:p w:rsidR="00DB2BD4" w:rsidRPr="00DB2BD4" w:rsidRDefault="00DB2BD4" w:rsidP="00DB2BD4">
            <w:pPr>
              <w:rPr>
                <w:rFonts w:eastAsia="Times New Roman"/>
                <w:sz w:val="22"/>
                <w:szCs w:val="22"/>
              </w:rPr>
            </w:pPr>
            <w:r w:rsidRPr="00DB2BD4">
              <w:rPr>
                <w:rFonts w:eastAsia="Calibri"/>
                <w:i/>
                <w:color w:val="FF0000"/>
                <w:sz w:val="22"/>
                <w:szCs w:val="22"/>
                <w:lang w:eastAsia="en-US"/>
              </w:rPr>
              <w:t>(Вказати ПІБ, зазвичай, головуючого)</w:t>
            </w:r>
            <w:r w:rsidRPr="00DB2BD4">
              <w:rPr>
                <w:rFonts w:eastAsia="Calibri"/>
                <w:sz w:val="22"/>
                <w:szCs w:val="22"/>
                <w:lang w:eastAsia="en-US"/>
              </w:rPr>
              <w:t xml:space="preserve">, який доповів про необхідність надання </w:t>
            </w:r>
            <w:r w:rsidRPr="00DB2BD4">
              <w:rPr>
                <w:rFonts w:eastAsia="Calibri"/>
                <w:i/>
                <w:color w:val="FF0000"/>
                <w:sz w:val="22"/>
                <w:szCs w:val="22"/>
                <w:lang w:eastAsia="en-US"/>
              </w:rPr>
              <w:t>(зазначити посаду та ПІБ)</w:t>
            </w:r>
            <w:r w:rsidRPr="00DB2BD4">
              <w:rPr>
                <w:rFonts w:eastAsia="Calibri"/>
                <w:sz w:val="22"/>
                <w:szCs w:val="22"/>
                <w:lang w:eastAsia="en-US"/>
              </w:rPr>
              <w:t xml:space="preserve"> повноважень на укладення та підписання з АТ «Ощадбанк» договору про </w:t>
            </w:r>
            <w:r w:rsidRPr="00DB2BD4">
              <w:rPr>
                <w:rFonts w:eastAsia="Times New Roman"/>
                <w:i/>
                <w:color w:val="FF0000"/>
                <w:sz w:val="22"/>
                <w:szCs w:val="22"/>
              </w:rPr>
              <w:t>(зазначити предмет договору)</w:t>
            </w:r>
            <w:r w:rsidRPr="00DB2BD4">
              <w:rPr>
                <w:rFonts w:eastAsia="Times New Roman"/>
                <w:sz w:val="22"/>
                <w:szCs w:val="22"/>
              </w:rPr>
              <w:t xml:space="preserve"> на загальну суму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sz w:val="22"/>
                <w:szCs w:val="22"/>
              </w:rPr>
              <w:t xml:space="preserve">, в тому числі ПДВ в сумі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B2BD4">
              <w:rPr>
                <w:rFonts w:eastAsia="Times New Roman"/>
                <w:i/>
                <w:color w:val="FF0000"/>
                <w:sz w:val="22"/>
                <w:szCs w:val="22"/>
              </w:rPr>
              <w:t>(зазначити предмет договору)</w:t>
            </w:r>
            <w:r w:rsidRPr="00DB2BD4">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DB2BD4" w:rsidRPr="00DB2BD4" w:rsidRDefault="00DB2BD4" w:rsidP="00DB2BD4">
            <w:pPr>
              <w:tabs>
                <w:tab w:val="left" w:pos="6804"/>
              </w:tabs>
              <w:rPr>
                <w:rFonts w:eastAsia="Calibri"/>
                <w:b/>
                <w:sz w:val="22"/>
                <w:szCs w:val="22"/>
                <w:lang w:eastAsia="en-US"/>
              </w:rPr>
            </w:pPr>
            <w:r w:rsidRPr="00DB2BD4">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«ЗА»</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100 (сто) відсотків, одноголосно</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«ПРОТИ»</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r w:rsidR="00DB2BD4" w:rsidRPr="00DB2BD4" w:rsidTr="00431AE8">
              <w:tc>
                <w:tcPr>
                  <w:tcW w:w="2136"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«УТРИМАЛИСЬ»</w:t>
                  </w:r>
                </w:p>
              </w:tc>
              <w:tc>
                <w:tcPr>
                  <w:tcW w:w="4271" w:type="dxa"/>
                </w:tcPr>
                <w:p w:rsidR="00DB2BD4" w:rsidRPr="00DB2BD4" w:rsidRDefault="00DB2BD4" w:rsidP="00DB2BD4">
                  <w:pPr>
                    <w:tabs>
                      <w:tab w:val="left" w:pos="9900"/>
                      <w:tab w:val="left" w:pos="10386"/>
                    </w:tabs>
                    <w:rPr>
                      <w:rFonts w:eastAsia="Calibri"/>
                      <w:sz w:val="22"/>
                      <w:szCs w:val="22"/>
                      <w:lang w:eastAsia="en-US"/>
                    </w:rPr>
                  </w:pPr>
                  <w:r w:rsidRPr="00DB2BD4">
                    <w:rPr>
                      <w:rFonts w:eastAsia="Calibri"/>
                      <w:sz w:val="22"/>
                      <w:szCs w:val="22"/>
                      <w:lang w:eastAsia="en-US"/>
                    </w:rPr>
                    <w:t>0%</w:t>
                  </w:r>
                </w:p>
              </w:tc>
            </w:tr>
          </w:tbl>
          <w:p w:rsidR="00DB2BD4" w:rsidRPr="00DB2BD4" w:rsidRDefault="00DB2BD4" w:rsidP="00DB2BD4">
            <w:pPr>
              <w:rPr>
                <w:rFonts w:eastAsia="Calibri"/>
                <w:b/>
                <w:sz w:val="22"/>
                <w:szCs w:val="22"/>
                <w:lang w:eastAsia="en-US"/>
              </w:rPr>
            </w:pPr>
          </w:p>
          <w:p w:rsidR="00DB2BD4" w:rsidRPr="00DB2BD4" w:rsidRDefault="00DB2BD4" w:rsidP="00DB2BD4">
            <w:pPr>
              <w:rPr>
                <w:rFonts w:eastAsia="Calibri"/>
                <w:b/>
                <w:sz w:val="22"/>
                <w:szCs w:val="22"/>
                <w:lang w:eastAsia="en-US"/>
              </w:rPr>
            </w:pPr>
            <w:r w:rsidRPr="00DB2BD4">
              <w:rPr>
                <w:rFonts w:eastAsia="Calibri"/>
                <w:b/>
                <w:sz w:val="22"/>
                <w:szCs w:val="22"/>
                <w:lang w:eastAsia="en-US"/>
              </w:rPr>
              <w:t>Вирішили:</w:t>
            </w:r>
          </w:p>
          <w:p w:rsidR="00DB2BD4" w:rsidRPr="00DB2BD4" w:rsidRDefault="00DB2BD4" w:rsidP="00DB2BD4">
            <w:pPr>
              <w:rPr>
                <w:rFonts w:eastAsia="Times New Roman"/>
                <w:sz w:val="22"/>
                <w:szCs w:val="22"/>
              </w:rPr>
            </w:pPr>
            <w:r w:rsidRPr="00DB2BD4">
              <w:rPr>
                <w:rFonts w:eastAsia="Calibri"/>
                <w:sz w:val="22"/>
                <w:szCs w:val="22"/>
                <w:lang w:eastAsia="en-US"/>
              </w:rPr>
              <w:t xml:space="preserve">Уповноважити </w:t>
            </w:r>
            <w:r w:rsidRPr="00DB2BD4">
              <w:rPr>
                <w:rFonts w:eastAsia="Calibri"/>
                <w:i/>
                <w:color w:val="FF0000"/>
                <w:sz w:val="22"/>
                <w:szCs w:val="22"/>
                <w:lang w:eastAsia="en-US"/>
              </w:rPr>
              <w:t>(зазначити посаду та ПІБ)</w:t>
            </w:r>
            <w:r w:rsidRPr="00DB2BD4">
              <w:rPr>
                <w:rFonts w:eastAsia="Calibri"/>
                <w:sz w:val="22"/>
                <w:szCs w:val="22"/>
                <w:lang w:eastAsia="en-US"/>
              </w:rPr>
              <w:t xml:space="preserve"> на укладення та підписання з АТ «Ощадбанк» договору  про </w:t>
            </w:r>
            <w:r w:rsidRPr="00DB2BD4">
              <w:rPr>
                <w:rFonts w:eastAsia="Times New Roman"/>
                <w:i/>
                <w:color w:val="FF0000"/>
                <w:sz w:val="22"/>
                <w:szCs w:val="22"/>
              </w:rPr>
              <w:t>(зазначити предмет договору)</w:t>
            </w:r>
            <w:r w:rsidRPr="00DB2BD4">
              <w:rPr>
                <w:rFonts w:eastAsia="Times New Roman"/>
                <w:sz w:val="22"/>
                <w:szCs w:val="22"/>
              </w:rPr>
              <w:t xml:space="preserve"> на загальну суму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Times New Roman"/>
                <w:sz w:val="22"/>
                <w:szCs w:val="22"/>
              </w:rPr>
              <w:t xml:space="preserve">, в тому числі ПДВ в сумі </w:t>
            </w:r>
            <w:r w:rsidRPr="00DB2BD4">
              <w:rPr>
                <w:rFonts w:eastAsia="Times New Roman"/>
                <w:i/>
                <w:color w:val="FF0000"/>
                <w:sz w:val="22"/>
                <w:szCs w:val="22"/>
              </w:rPr>
              <w:t>(сума цифрами)</w:t>
            </w:r>
            <w:r w:rsidRPr="00DB2BD4">
              <w:rPr>
                <w:rFonts w:eastAsia="Times New Roman"/>
                <w:sz w:val="22"/>
                <w:szCs w:val="22"/>
              </w:rPr>
              <w:t xml:space="preserve"> грн. </w:t>
            </w:r>
            <w:r w:rsidRPr="00DB2BD4">
              <w:rPr>
                <w:rFonts w:eastAsia="Times New Roman"/>
                <w:i/>
                <w:color w:val="FF0000"/>
                <w:sz w:val="22"/>
                <w:szCs w:val="22"/>
              </w:rPr>
              <w:t>(сума прописом)</w:t>
            </w:r>
            <w:r w:rsidRPr="00DB2BD4">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B2BD4">
              <w:rPr>
                <w:rFonts w:eastAsia="Times New Roman"/>
                <w:i/>
                <w:color w:val="FF0000"/>
                <w:sz w:val="22"/>
                <w:szCs w:val="22"/>
              </w:rPr>
              <w:t>(зазначити предмет договору)</w:t>
            </w:r>
            <w:r w:rsidRPr="00DB2BD4">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DB2BD4" w:rsidRPr="00DB2BD4" w:rsidRDefault="00DB2BD4" w:rsidP="00DB2BD4">
            <w:pPr>
              <w:rPr>
                <w:rFonts w:eastAsia="Calibri"/>
                <w:sz w:val="22"/>
                <w:szCs w:val="22"/>
                <w:lang w:eastAsia="en-US"/>
              </w:rPr>
            </w:pPr>
            <w:r w:rsidRPr="00DB2BD4">
              <w:rPr>
                <w:rFonts w:eastAsia="Calibri"/>
                <w:sz w:val="22"/>
                <w:szCs w:val="22"/>
                <w:lang w:eastAsia="en-US"/>
              </w:rPr>
              <w:t xml:space="preserve"> </w:t>
            </w:r>
          </w:p>
          <w:p w:rsidR="00DB2BD4" w:rsidRPr="00DB2BD4" w:rsidRDefault="00DB2BD4" w:rsidP="00DB2BD4">
            <w:pPr>
              <w:tabs>
                <w:tab w:val="left" w:pos="567"/>
              </w:tabs>
              <w:rPr>
                <w:rFonts w:eastAsia="Times New Roman"/>
                <w:sz w:val="22"/>
                <w:szCs w:val="22"/>
              </w:rPr>
            </w:pPr>
            <w:r w:rsidRPr="00DB2BD4">
              <w:rPr>
                <w:rFonts w:eastAsia="Times New Roman"/>
                <w:sz w:val="22"/>
                <w:szCs w:val="22"/>
              </w:rPr>
              <w:t>Інших питань, пропозицій або зауважень не надходило. Збори вважаються закритими.</w:t>
            </w:r>
          </w:p>
          <w:p w:rsidR="00DB2BD4" w:rsidRPr="00DB2BD4" w:rsidRDefault="00DB2BD4" w:rsidP="00DB2BD4">
            <w:pPr>
              <w:tabs>
                <w:tab w:val="left" w:pos="142"/>
                <w:tab w:val="left" w:pos="426"/>
              </w:tabs>
              <w:rPr>
                <w:rFonts w:eastAsia="Calibri"/>
                <w:sz w:val="22"/>
                <w:szCs w:val="22"/>
                <w:lang w:eastAsia="en-US"/>
              </w:rPr>
            </w:pPr>
          </w:p>
          <w:p w:rsidR="00DB2BD4" w:rsidRPr="00DB2BD4" w:rsidRDefault="00DB2BD4" w:rsidP="00DB2BD4">
            <w:pPr>
              <w:tabs>
                <w:tab w:val="left" w:pos="567"/>
              </w:tabs>
              <w:rPr>
                <w:rFonts w:eastAsia="Times New Roman"/>
                <w:sz w:val="22"/>
                <w:szCs w:val="22"/>
              </w:rPr>
            </w:pPr>
            <w:r w:rsidRPr="00DB2BD4">
              <w:rPr>
                <w:rFonts w:eastAsia="Times New Roman"/>
                <w:sz w:val="22"/>
                <w:szCs w:val="22"/>
              </w:rPr>
              <w:t xml:space="preserve">Голова Зборів                                         __________________ /______________________/      </w:t>
            </w:r>
          </w:p>
          <w:p w:rsidR="00DB2BD4" w:rsidRPr="00DB2BD4" w:rsidRDefault="00DB2BD4" w:rsidP="00DB2BD4">
            <w:pPr>
              <w:tabs>
                <w:tab w:val="left" w:pos="567"/>
              </w:tabs>
              <w:rPr>
                <w:rFonts w:eastAsia="Times New Roman"/>
                <w:sz w:val="22"/>
                <w:szCs w:val="22"/>
              </w:rPr>
            </w:pPr>
            <w:r w:rsidRPr="00DB2BD4">
              <w:rPr>
                <w:rFonts w:eastAsia="Times New Roman"/>
                <w:sz w:val="22"/>
                <w:szCs w:val="22"/>
              </w:rPr>
              <w:t xml:space="preserve"> </w:t>
            </w:r>
          </w:p>
          <w:p w:rsidR="00DB2BD4" w:rsidRPr="00DB2BD4" w:rsidRDefault="00DB2BD4" w:rsidP="00DB2BD4">
            <w:pPr>
              <w:tabs>
                <w:tab w:val="left" w:pos="567"/>
              </w:tabs>
              <w:rPr>
                <w:rFonts w:eastAsia="Times New Roman"/>
                <w:sz w:val="22"/>
                <w:szCs w:val="22"/>
              </w:rPr>
            </w:pPr>
          </w:p>
          <w:p w:rsidR="00DB2BD4" w:rsidRPr="00DB2BD4" w:rsidRDefault="00DB2BD4" w:rsidP="00DB2BD4">
            <w:pPr>
              <w:tabs>
                <w:tab w:val="left" w:pos="567"/>
              </w:tabs>
              <w:rPr>
                <w:rFonts w:eastAsia="Times New Roman"/>
                <w:sz w:val="22"/>
                <w:szCs w:val="22"/>
              </w:rPr>
            </w:pPr>
            <w:r w:rsidRPr="00DB2BD4">
              <w:rPr>
                <w:rFonts w:eastAsia="Times New Roman"/>
                <w:sz w:val="22"/>
                <w:szCs w:val="22"/>
              </w:rPr>
              <w:t>Секретар Зборів                                    __________________ /______________________/</w:t>
            </w:r>
          </w:p>
          <w:p w:rsidR="00DB2BD4" w:rsidRPr="00DB2BD4" w:rsidRDefault="00DB2BD4" w:rsidP="00DB2BD4">
            <w:pPr>
              <w:rPr>
                <w:rFonts w:eastAsia="Calibri"/>
                <w:bCs/>
                <w:sz w:val="22"/>
                <w:szCs w:val="22"/>
                <w:lang w:eastAsia="en-US"/>
              </w:rPr>
            </w:pPr>
            <w:r w:rsidRPr="00DB2BD4">
              <w:rPr>
                <w:rFonts w:eastAsia="Calibri"/>
                <w:sz w:val="22"/>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DB2BD4" w:rsidRPr="00DB2BD4" w:rsidRDefault="00DB2BD4" w:rsidP="00DB2BD4">
            <w:pPr>
              <w:tabs>
                <w:tab w:val="left" w:pos="567"/>
              </w:tabs>
              <w:rPr>
                <w:rFonts w:eastAsia="Times New Roman"/>
                <w:b/>
                <w:bCs/>
                <w:sz w:val="22"/>
                <w:szCs w:val="22"/>
              </w:rPr>
            </w:pPr>
            <w:r w:rsidRPr="00DB2BD4">
              <w:rPr>
                <w:rFonts w:eastAsia="Times New Roman"/>
                <w:b/>
                <w:bCs/>
                <w:sz w:val="22"/>
                <w:szCs w:val="22"/>
              </w:rPr>
              <w:t>ПІДПИСИ УЧАСНИКІВ ТОВАРИСТВА:</w:t>
            </w:r>
          </w:p>
          <w:p w:rsidR="00DB2BD4" w:rsidRPr="00DB2BD4" w:rsidRDefault="00DB2BD4" w:rsidP="00DB2BD4">
            <w:pPr>
              <w:tabs>
                <w:tab w:val="left" w:pos="567"/>
              </w:tabs>
              <w:rPr>
                <w:rFonts w:eastAsia="Times New Roman"/>
                <w:b/>
                <w:bCs/>
                <w:sz w:val="22"/>
                <w:szCs w:val="22"/>
              </w:rPr>
            </w:pPr>
          </w:p>
          <w:p w:rsidR="00DB2BD4" w:rsidRPr="00DB2BD4" w:rsidRDefault="00DB2BD4" w:rsidP="00DB2BD4">
            <w:pPr>
              <w:rPr>
                <w:rFonts w:eastAsia="Calibri"/>
                <w:sz w:val="22"/>
                <w:szCs w:val="22"/>
                <w:lang w:eastAsia="en-US"/>
              </w:rPr>
            </w:pPr>
            <w:r w:rsidRPr="00DB2BD4">
              <w:rPr>
                <w:rFonts w:eastAsia="Calibri"/>
                <w:sz w:val="22"/>
                <w:szCs w:val="22"/>
                <w:lang w:eastAsia="en-US"/>
              </w:rPr>
              <w:t>Голова зборів _____________________________</w:t>
            </w:r>
          </w:p>
          <w:p w:rsidR="00DB2BD4" w:rsidRPr="00DB2BD4" w:rsidRDefault="00DB2BD4" w:rsidP="00DB2BD4">
            <w:pPr>
              <w:rPr>
                <w:rFonts w:eastAsia="Calibri"/>
                <w:sz w:val="22"/>
                <w:szCs w:val="22"/>
                <w:lang w:eastAsia="en-US"/>
              </w:rPr>
            </w:pPr>
          </w:p>
          <w:p w:rsidR="00DB2BD4" w:rsidRPr="00DB2BD4" w:rsidRDefault="00DB2BD4" w:rsidP="00DB2BD4">
            <w:pPr>
              <w:rPr>
                <w:rFonts w:eastAsia="Calibri"/>
                <w:sz w:val="22"/>
                <w:szCs w:val="22"/>
                <w:lang w:eastAsia="en-US"/>
              </w:rPr>
            </w:pPr>
            <w:r w:rsidRPr="00DB2BD4">
              <w:rPr>
                <w:rFonts w:eastAsia="Calibri"/>
                <w:sz w:val="22"/>
                <w:szCs w:val="22"/>
                <w:lang w:eastAsia="en-US"/>
              </w:rPr>
              <w:t>Секретар зборів ___________________________</w:t>
            </w:r>
          </w:p>
          <w:p w:rsidR="00DB2BD4" w:rsidRPr="00DB2BD4" w:rsidRDefault="00DB2BD4" w:rsidP="00DB2BD4">
            <w:pPr>
              <w:rPr>
                <w:rFonts w:eastAsia="Calibri"/>
                <w:sz w:val="22"/>
                <w:szCs w:val="22"/>
                <w:lang w:eastAsia="en-US"/>
              </w:rPr>
            </w:pPr>
          </w:p>
          <w:p w:rsidR="00DB2BD4" w:rsidRPr="00DB2BD4" w:rsidRDefault="00DB2BD4" w:rsidP="00DB2BD4">
            <w:pPr>
              <w:rPr>
                <w:rFonts w:eastAsia="Calibri"/>
                <w:sz w:val="22"/>
                <w:szCs w:val="22"/>
                <w:lang w:eastAsia="en-US"/>
              </w:rPr>
            </w:pPr>
            <w:r w:rsidRPr="00DB2BD4">
              <w:rPr>
                <w:rFonts w:eastAsia="Calibri"/>
                <w:sz w:val="22"/>
                <w:szCs w:val="22"/>
                <w:lang w:eastAsia="en-US"/>
              </w:rPr>
              <w:lastRenderedPageBreak/>
              <w:t>З протоколом ознайомлений/і_______________</w:t>
            </w:r>
          </w:p>
        </w:tc>
      </w:tr>
    </w:tbl>
    <w:p w:rsidR="00DB2BD4" w:rsidRPr="00DB2BD4" w:rsidRDefault="00DB2BD4" w:rsidP="00DB2BD4">
      <w:pPr>
        <w:rPr>
          <w:rFonts w:eastAsia="Times New Roman"/>
          <w:sz w:val="16"/>
          <w:szCs w:val="16"/>
          <w:lang w:eastAsia="uk-UA"/>
        </w:rPr>
      </w:pPr>
      <w:r w:rsidRPr="00DB2BD4">
        <w:rPr>
          <w:rFonts w:eastAsia="Times New Roman"/>
          <w:sz w:val="16"/>
          <w:szCs w:val="16"/>
          <w:lang w:eastAsia="uk-UA"/>
        </w:rPr>
        <w:lastRenderedPageBreak/>
        <w:t>* зразок, наведений вище, є примірним документом, що зазначений для належного розуміння учасниками вимог підпункту 13</w:t>
      </w:r>
      <w:r w:rsidRPr="00DB2BD4">
        <w:rPr>
          <w:rFonts w:eastAsia="Times New Roman"/>
          <w:sz w:val="16"/>
          <w:szCs w:val="16"/>
          <w:lang w:val="ru-RU" w:eastAsia="uk-UA"/>
        </w:rPr>
        <w:t>.1</w:t>
      </w:r>
      <w:r w:rsidRPr="00DB2BD4">
        <w:rPr>
          <w:rFonts w:eastAsia="Times New Roman"/>
          <w:sz w:val="16"/>
          <w:szCs w:val="16"/>
          <w:lang w:eastAsia="uk-UA"/>
        </w:rPr>
        <w:t>.</w:t>
      </w:r>
      <w:r w:rsidRPr="00DB2BD4">
        <w:rPr>
          <w:rFonts w:eastAsia="Times New Roman"/>
          <w:sz w:val="16"/>
          <w:szCs w:val="16"/>
          <w:lang w:val="ru-RU" w:eastAsia="uk-UA"/>
        </w:rPr>
        <w:t>8</w:t>
      </w:r>
      <w:r w:rsidRPr="00DB2BD4">
        <w:rPr>
          <w:rFonts w:eastAsia="Times New Roman"/>
          <w:sz w:val="16"/>
          <w:szCs w:val="16"/>
          <w:lang w:eastAsia="uk-UA"/>
        </w:rPr>
        <w:t xml:space="preserve">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w:t>
      </w:r>
      <w:r w:rsidRPr="00DB2BD4">
        <w:rPr>
          <w:rFonts w:eastAsia="Times New Roman"/>
          <w:sz w:val="16"/>
          <w:szCs w:val="16"/>
          <w:lang w:val="ru-RU" w:eastAsia="uk-UA"/>
        </w:rPr>
        <w:t>.1</w:t>
      </w:r>
      <w:r w:rsidRPr="00DB2BD4">
        <w:rPr>
          <w:rFonts w:eastAsia="Times New Roman"/>
          <w:sz w:val="16"/>
          <w:szCs w:val="16"/>
          <w:lang w:eastAsia="uk-UA"/>
        </w:rPr>
        <w:t>.</w:t>
      </w:r>
      <w:r w:rsidRPr="00DB2BD4">
        <w:rPr>
          <w:rFonts w:eastAsia="Times New Roman"/>
          <w:sz w:val="16"/>
          <w:szCs w:val="16"/>
          <w:lang w:val="ru-RU" w:eastAsia="uk-UA"/>
        </w:rPr>
        <w:t>8</w:t>
      </w:r>
      <w:r w:rsidRPr="00DB2BD4">
        <w:rPr>
          <w:rFonts w:eastAsia="Times New Roman"/>
          <w:sz w:val="16"/>
          <w:szCs w:val="16"/>
          <w:lang w:eastAsia="uk-UA"/>
        </w:rPr>
        <w:t xml:space="preserve">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DB2BD4" w:rsidRPr="00DB2BD4" w:rsidRDefault="00DB2BD4" w:rsidP="00DB2BD4">
      <w:pPr>
        <w:rPr>
          <w:sz w:val="16"/>
          <w:szCs w:val="16"/>
          <w:lang w:eastAsia="uk-UA"/>
        </w:rPr>
      </w:pPr>
      <w:r w:rsidRPr="00DB2BD4">
        <w:rPr>
          <w:sz w:val="16"/>
          <w:szCs w:val="16"/>
          <w:lang w:eastAsia="uk-UA"/>
        </w:rPr>
        <w:t>1) Назву Замовника;</w:t>
      </w:r>
    </w:p>
    <w:p w:rsidR="00DB2BD4" w:rsidRPr="00DB2BD4" w:rsidRDefault="00DB2BD4" w:rsidP="00DB2BD4">
      <w:pPr>
        <w:rPr>
          <w:sz w:val="16"/>
          <w:szCs w:val="16"/>
          <w:lang w:eastAsia="uk-UA"/>
        </w:rPr>
      </w:pPr>
      <w:r w:rsidRPr="00DB2BD4">
        <w:rPr>
          <w:sz w:val="16"/>
          <w:szCs w:val="16"/>
          <w:lang w:eastAsia="uk-UA"/>
        </w:rPr>
        <w:t>2) Предмет договору, на який надається згода вищого органу учасника;</w:t>
      </w:r>
    </w:p>
    <w:p w:rsidR="00DB2BD4" w:rsidRPr="00DB2BD4" w:rsidRDefault="00DB2BD4" w:rsidP="00DB2BD4">
      <w:pPr>
        <w:rPr>
          <w:sz w:val="16"/>
          <w:szCs w:val="16"/>
          <w:lang w:eastAsia="uk-UA"/>
        </w:rPr>
      </w:pPr>
      <w:r w:rsidRPr="00DB2BD4">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DB2BD4" w:rsidRPr="00DB2BD4" w:rsidRDefault="00DB2BD4" w:rsidP="00DB2BD4">
      <w:pPr>
        <w:rPr>
          <w:sz w:val="16"/>
          <w:szCs w:val="16"/>
          <w:lang w:eastAsia="uk-UA"/>
        </w:rPr>
      </w:pPr>
      <w:r w:rsidRPr="00DB2BD4">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DB2BD4" w:rsidRPr="00DB2BD4" w:rsidRDefault="00DB2BD4" w:rsidP="00DB2BD4">
      <w:pPr>
        <w:rPr>
          <w:sz w:val="16"/>
          <w:szCs w:val="16"/>
          <w:lang w:eastAsia="uk-UA"/>
        </w:rPr>
      </w:pPr>
      <w:r w:rsidRPr="00DB2BD4">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DB2BD4" w:rsidRPr="00DB2BD4" w:rsidRDefault="00DB2BD4" w:rsidP="00DB2BD4">
      <w:pPr>
        <w:rPr>
          <w:lang w:val="ru-RU"/>
        </w:rPr>
      </w:pPr>
      <w:r w:rsidRPr="00DB2BD4">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663B31" w:rsidRPr="00416136" w:rsidRDefault="00663B31" w:rsidP="00663B31"/>
    <w:p w:rsidR="00F528E2" w:rsidRDefault="00F528E2" w:rsidP="00717A12">
      <w:pPr>
        <w:ind w:left="8222"/>
        <w:rPr>
          <w:b/>
          <w:lang w:eastAsia="uk-UA"/>
        </w:rPr>
      </w:pPr>
    </w:p>
    <w:p w:rsidR="00F528E2" w:rsidRDefault="00F528E2" w:rsidP="00717A12">
      <w:pPr>
        <w:ind w:left="8222"/>
        <w:rPr>
          <w:b/>
          <w:lang w:eastAsia="uk-UA"/>
        </w:rPr>
      </w:pPr>
    </w:p>
    <w:p w:rsidR="00F528E2" w:rsidRDefault="00F528E2"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717A12">
      <w:pPr>
        <w:ind w:left="8222"/>
        <w:rPr>
          <w:b/>
          <w:lang w:eastAsia="uk-UA"/>
        </w:rPr>
      </w:pPr>
    </w:p>
    <w:p w:rsidR="00DB2BD4" w:rsidRDefault="00DB2BD4" w:rsidP="00FD40EF">
      <w:pPr>
        <w:tabs>
          <w:tab w:val="left" w:pos="7797"/>
        </w:tabs>
        <w:ind w:left="7797" w:hanging="851"/>
        <w:rPr>
          <w:b/>
          <w:lang w:eastAsia="uk-UA"/>
        </w:rPr>
      </w:pPr>
    </w:p>
    <w:p w:rsidR="00663B31" w:rsidRPr="00416136" w:rsidRDefault="00663B31" w:rsidP="00FD40EF">
      <w:pPr>
        <w:tabs>
          <w:tab w:val="left" w:pos="7797"/>
        </w:tabs>
        <w:ind w:left="7797" w:hanging="851"/>
        <w:rPr>
          <w:b/>
          <w:lang w:eastAsia="uk-UA"/>
        </w:rPr>
      </w:pPr>
      <w:bookmarkStart w:id="8" w:name="_GoBack"/>
      <w:bookmarkEnd w:id="8"/>
      <w:r w:rsidRPr="00416136">
        <w:rPr>
          <w:b/>
          <w:lang w:eastAsia="uk-UA"/>
        </w:rPr>
        <w:t>Додаток № 5</w:t>
      </w:r>
    </w:p>
    <w:p w:rsidR="00663B31" w:rsidRPr="00416136" w:rsidRDefault="00663B31" w:rsidP="00FD40EF">
      <w:pPr>
        <w:tabs>
          <w:tab w:val="left" w:pos="7797"/>
        </w:tabs>
        <w:ind w:left="7797" w:hanging="851"/>
        <w:rPr>
          <w:b/>
          <w:lang w:eastAsia="uk-UA"/>
        </w:rPr>
      </w:pPr>
      <w:r w:rsidRPr="00416136">
        <w:rPr>
          <w:b/>
          <w:lang w:eastAsia="uk-UA"/>
        </w:rPr>
        <w:t>Документації</w:t>
      </w:r>
    </w:p>
    <w:p w:rsidR="00FD40EF" w:rsidRPr="00FD40EF" w:rsidRDefault="00FD40EF" w:rsidP="00FD40EF">
      <w:pPr>
        <w:tabs>
          <w:tab w:val="left" w:pos="7797"/>
        </w:tabs>
        <w:ind w:left="7797" w:hanging="851"/>
        <w:jc w:val="right"/>
        <w:rPr>
          <w:b/>
        </w:rPr>
      </w:pPr>
    </w:p>
    <w:p w:rsidR="00FD40EF" w:rsidRPr="00FD40EF" w:rsidRDefault="00FD40EF" w:rsidP="00FD40EF">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1"/>
      </w:tblGrid>
      <w:tr w:rsidR="00FD40EF" w:rsidRPr="00FD40EF" w:rsidTr="00FD40EF">
        <w:trPr>
          <w:trHeight w:val="296"/>
        </w:trPr>
        <w:tc>
          <w:tcPr>
            <w:tcW w:w="9351" w:type="dxa"/>
            <w:shd w:val="clear" w:color="auto" w:fill="BFBFBF"/>
            <w:vAlign w:val="center"/>
          </w:tcPr>
          <w:p w:rsidR="00FD40EF" w:rsidRPr="00FD40EF" w:rsidRDefault="00FD40EF" w:rsidP="00FD40EF">
            <w:pPr>
              <w:jc w:val="center"/>
              <w:rPr>
                <w:b/>
              </w:rPr>
            </w:pPr>
            <w:r w:rsidRPr="00FD40EF">
              <w:rPr>
                <w:b/>
              </w:rPr>
              <w:t>ДОГОВІР ПРО КОНФІДЕНЦІЙНІСТЬ</w:t>
            </w:r>
          </w:p>
        </w:tc>
      </w:tr>
    </w:tbl>
    <w:p w:rsidR="00FD40EF" w:rsidRPr="00FD40EF" w:rsidRDefault="00FD40EF" w:rsidP="00FD40EF">
      <w:pPr>
        <w:rPr>
          <w:u w:val="single"/>
        </w:rPr>
      </w:pPr>
    </w:p>
    <w:p w:rsidR="00FD40EF" w:rsidRPr="00FD40EF" w:rsidRDefault="00FD40EF" w:rsidP="00FD40EF">
      <w:r w:rsidRPr="00FD40EF">
        <w:rPr>
          <w:u w:val="single"/>
        </w:rPr>
        <w:t xml:space="preserve">м. __________ </w:t>
      </w:r>
      <w:r w:rsidRPr="00FD40EF">
        <w:rPr>
          <w:b/>
        </w:rPr>
        <w:t xml:space="preserve">                                                         </w:t>
      </w:r>
      <w:r>
        <w:rPr>
          <w:b/>
        </w:rPr>
        <w:t xml:space="preserve">                      </w:t>
      </w:r>
      <w:r w:rsidRPr="00FD40EF">
        <w:rPr>
          <w:u w:val="single"/>
        </w:rPr>
        <w:t>«___»___________20__ року</w:t>
      </w:r>
    </w:p>
    <w:p w:rsidR="00FD40EF" w:rsidRPr="00FD40EF" w:rsidRDefault="00FD40EF" w:rsidP="00FD40EF"/>
    <w:p w:rsidR="00FD40EF" w:rsidRPr="00FD40EF" w:rsidRDefault="00FD40EF" w:rsidP="00FD40EF">
      <w:r w:rsidRPr="00FD40EF">
        <w:t>Цей Договір про конфіденційність від</w:t>
      </w:r>
      <w:r w:rsidRPr="00FD40EF">
        <w:rPr>
          <w:u w:val="single"/>
        </w:rPr>
        <w:t xml:space="preserve"> «___»___________20__ року</w:t>
      </w:r>
      <w:r w:rsidRPr="00FD40EF">
        <w:t xml:space="preserve">  (далі - </w:t>
      </w:r>
      <w:r w:rsidRPr="00FD40EF">
        <w:rPr>
          <w:b/>
        </w:rPr>
        <w:t>Договір</w:t>
      </w:r>
      <w:r w:rsidRPr="00FD40EF">
        <w:t xml:space="preserve">) укладений між: </w:t>
      </w:r>
    </w:p>
    <w:p w:rsidR="00FD40EF" w:rsidRPr="00FD40EF" w:rsidRDefault="00FD40EF" w:rsidP="00FD40EF">
      <w:r w:rsidRPr="00FD40EF">
        <w:rPr>
          <w:b/>
        </w:rPr>
        <w:t xml:space="preserve"> </w:t>
      </w:r>
      <w:r w:rsidRPr="00FD40EF">
        <w:t xml:space="preserve">юридичною особою за законодавством України – </w:t>
      </w:r>
      <w:r w:rsidRPr="00FD40EF">
        <w:rPr>
          <w:b/>
        </w:rPr>
        <w:t>акціонерне товариство «Державний ощадний банк України»</w:t>
      </w:r>
      <w:r w:rsidRPr="00FD40EF">
        <w:t xml:space="preserve">, код в ЄДРПОУ (далі - Сторона-1), в особі </w:t>
      </w:r>
      <w:r w:rsidRPr="00FD40EF">
        <w:rPr>
          <w:lang w:val="ru-RU"/>
        </w:rPr>
        <w:t xml:space="preserve"> Заступника голови правління АТ «Ощадбанк» Литвина Володимира Миколайовича, який діє на підставі довіреності від 03 грудня 2019 року, посвідченої приватним нотаріусом  Київського міського нотаріального округу  Івановою С.М. та зареєстрованої в реєстрі за №1431,</w:t>
      </w:r>
      <w:r w:rsidRPr="00FD40EF">
        <w:t xml:space="preserve"> з однієї сторони, </w:t>
      </w:r>
    </w:p>
    <w:p w:rsidR="00FD40EF" w:rsidRPr="00FD40EF" w:rsidRDefault="00FD40EF" w:rsidP="00FD40EF">
      <w:r w:rsidRPr="00FD40EF">
        <w:t xml:space="preserve">та </w:t>
      </w:r>
    </w:p>
    <w:p w:rsidR="00FD40EF" w:rsidRPr="00FD40EF" w:rsidRDefault="00FD40EF" w:rsidP="00FD40EF">
      <w:r w:rsidRPr="00FD40EF">
        <w:t>юридичною особою за законодавством України – ______</w:t>
      </w:r>
      <w:r w:rsidRPr="00FD40EF">
        <w:rPr>
          <w:b/>
          <w:bCs/>
          <w:u w:val="single"/>
        </w:rPr>
        <w:t xml:space="preserve"> найменування юридичної особи</w:t>
      </w:r>
      <w:r w:rsidRPr="00FD40EF">
        <w:t>, код в ЄДРПОУ ________,</w:t>
      </w:r>
      <w:r w:rsidRPr="00FD40EF">
        <w:rPr>
          <w:b/>
        </w:rPr>
        <w:t xml:space="preserve"> </w:t>
      </w:r>
      <w:r w:rsidRPr="00FD40EF">
        <w:t xml:space="preserve">(далі - Сторона-2), в особі в особі </w:t>
      </w:r>
      <w:r w:rsidRPr="00FD40EF">
        <w:rPr>
          <w:u w:val="single"/>
        </w:rPr>
        <w:t>__________посада____________ ___________ПІБ___________</w:t>
      </w:r>
      <w:r w:rsidRPr="00FD40EF">
        <w:t xml:space="preserve">, який діє на підставі </w:t>
      </w:r>
      <w:r w:rsidRPr="00FD40EF">
        <w:rPr>
          <w:u w:val="single"/>
        </w:rPr>
        <w:t>_____________</w:t>
      </w:r>
      <w:r w:rsidRPr="00FD40EF">
        <w:t>, з іншої сторони, (далі разом Сторони, а окремо - Сторона), уклали цей Договір про наступне:</w:t>
      </w:r>
    </w:p>
    <w:p w:rsidR="00FD40EF" w:rsidRPr="00FD40EF" w:rsidRDefault="00FD40EF" w:rsidP="00FD40EF"/>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9"/>
      </w:tblGrid>
      <w:tr w:rsidR="00FD40EF" w:rsidRPr="00FD40EF" w:rsidTr="00C43EB6">
        <w:trPr>
          <w:trHeight w:val="491"/>
          <w:jc w:val="center"/>
        </w:trPr>
        <w:tc>
          <w:tcPr>
            <w:tcW w:w="9739" w:type="dxa"/>
            <w:shd w:val="clear" w:color="auto" w:fill="BFBFBF"/>
          </w:tcPr>
          <w:p w:rsidR="00FD40EF" w:rsidRPr="00FD40EF" w:rsidRDefault="00FD40EF" w:rsidP="00FD40EF">
            <w:pPr>
              <w:numPr>
                <w:ilvl w:val="0"/>
                <w:numId w:val="22"/>
              </w:numPr>
              <w:rPr>
                <w:b/>
              </w:rPr>
            </w:pPr>
            <w:r w:rsidRPr="00FD40EF">
              <w:rPr>
                <w:b/>
              </w:rPr>
              <w:t>ТЕРМІНИ ТА ЇХ ТЛУМАЧЕННЯ</w:t>
            </w:r>
          </w:p>
        </w:tc>
      </w:tr>
    </w:tbl>
    <w:p w:rsidR="00FD40EF" w:rsidRPr="00FD40EF" w:rsidRDefault="00FD40EF" w:rsidP="00FD40EF">
      <w:pPr>
        <w:numPr>
          <w:ilvl w:val="1"/>
          <w:numId w:val="25"/>
        </w:numPr>
      </w:pPr>
      <w:r w:rsidRPr="00FD40EF">
        <w:t>Терміни та скорочення використовуються в цьому Договорі в такому значенні:</w:t>
      </w: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0"/>
        <w:gridCol w:w="3216"/>
        <w:gridCol w:w="5685"/>
      </w:tblGrid>
      <w:tr w:rsidR="00FD40EF" w:rsidRPr="00FD40EF" w:rsidTr="00306228">
        <w:trPr>
          <w:trHeight w:val="608"/>
        </w:trPr>
        <w:tc>
          <w:tcPr>
            <w:tcW w:w="440" w:type="dxa"/>
            <w:tcBorders>
              <w:top w:val="double" w:sz="4" w:space="0" w:color="auto"/>
              <w:bottom w:val="single" w:sz="4" w:space="0" w:color="auto"/>
            </w:tcBorders>
            <w:shd w:val="clear" w:color="auto" w:fill="B3B3B3"/>
          </w:tcPr>
          <w:p w:rsidR="00FD40EF" w:rsidRPr="00FD40EF" w:rsidRDefault="00FD40EF" w:rsidP="00FD40EF">
            <w:pPr>
              <w:numPr>
                <w:ilvl w:val="0"/>
                <w:numId w:val="24"/>
              </w:numPr>
              <w:rPr>
                <w:b/>
                <w:bCs/>
              </w:rPr>
            </w:pPr>
          </w:p>
        </w:tc>
        <w:tc>
          <w:tcPr>
            <w:tcW w:w="3216" w:type="dxa"/>
            <w:tcBorders>
              <w:top w:val="double" w:sz="4" w:space="0" w:color="auto"/>
              <w:bottom w:val="single" w:sz="4" w:space="0" w:color="auto"/>
            </w:tcBorders>
            <w:shd w:val="clear" w:color="auto" w:fill="B3B3B3"/>
          </w:tcPr>
          <w:p w:rsidR="00FD40EF" w:rsidRPr="00FD40EF" w:rsidRDefault="00FD40EF" w:rsidP="00FD40EF">
            <w:pPr>
              <w:rPr>
                <w:b/>
                <w:i/>
              </w:rPr>
            </w:pPr>
            <w:r w:rsidRPr="00FD40EF">
              <w:rPr>
                <w:b/>
                <w:bCs/>
                <w:i/>
              </w:rPr>
              <w:t>витік конфіденційної інформації</w:t>
            </w:r>
          </w:p>
        </w:tc>
        <w:tc>
          <w:tcPr>
            <w:tcW w:w="5685" w:type="dxa"/>
            <w:shd w:val="clear" w:color="auto" w:fill="auto"/>
          </w:tcPr>
          <w:p w:rsidR="00FD40EF" w:rsidRPr="00FD40EF" w:rsidRDefault="00FD40EF" w:rsidP="00FD40EF">
            <w:r w:rsidRPr="00FD40EF">
              <w:t>незаконне розголошення конфіденційної інформації всупереч волі або без відома Сторони-власника конфіденційної інформації та/або Сторони-держателя конфіденційної інформації</w:t>
            </w:r>
          </w:p>
        </w:tc>
      </w:tr>
      <w:tr w:rsidR="00FD40EF" w:rsidRPr="00FD40EF" w:rsidTr="00306228">
        <w:trPr>
          <w:trHeight w:val="595"/>
        </w:trPr>
        <w:tc>
          <w:tcPr>
            <w:tcW w:w="440" w:type="dxa"/>
            <w:tcBorders>
              <w:top w:val="single" w:sz="4" w:space="0" w:color="auto"/>
              <w:bottom w:val="single" w:sz="4" w:space="0" w:color="auto"/>
            </w:tcBorders>
            <w:shd w:val="clear" w:color="auto" w:fill="B3B3B3"/>
            <w:vAlign w:val="center"/>
          </w:tcPr>
          <w:p w:rsidR="00FD40EF" w:rsidRPr="00FD40EF" w:rsidRDefault="00FD40EF" w:rsidP="00FD40EF">
            <w:pPr>
              <w:numPr>
                <w:ilvl w:val="0"/>
                <w:numId w:val="24"/>
              </w:numPr>
              <w:rPr>
                <w:b/>
              </w:rPr>
            </w:pPr>
          </w:p>
        </w:tc>
        <w:tc>
          <w:tcPr>
            <w:tcW w:w="3216" w:type="dxa"/>
            <w:tcBorders>
              <w:top w:val="single" w:sz="4" w:space="0" w:color="auto"/>
              <w:bottom w:val="single" w:sz="4" w:space="0" w:color="auto"/>
            </w:tcBorders>
            <w:shd w:val="clear" w:color="auto" w:fill="B3B3B3"/>
          </w:tcPr>
          <w:p w:rsidR="00FD40EF" w:rsidRPr="00FD40EF" w:rsidRDefault="00FD40EF" w:rsidP="00FD40EF">
            <w:pPr>
              <w:rPr>
                <w:b/>
                <w:i/>
              </w:rPr>
            </w:pPr>
            <w:r w:rsidRPr="00FD40EF">
              <w:rPr>
                <w:b/>
                <w:i/>
              </w:rPr>
              <w:t>договірне використання конфіденційної інформації</w:t>
            </w:r>
          </w:p>
        </w:tc>
        <w:tc>
          <w:tcPr>
            <w:tcW w:w="5685" w:type="dxa"/>
            <w:shd w:val="clear" w:color="auto" w:fill="auto"/>
          </w:tcPr>
          <w:p w:rsidR="00FD40EF" w:rsidRPr="00FD40EF" w:rsidRDefault="00FD40EF" w:rsidP="00FD40EF">
            <w:r w:rsidRPr="00FD40EF">
              <w:t>використання конфіденційної інформації Стороною-держателем, якій передано конфіденційну інформацію на законних підставах Стороною-власником, з метою виконання зобов’язань згідно окремо укладених угод/договорів між Стороною-власником і Стороною-держателем</w:t>
            </w:r>
          </w:p>
        </w:tc>
      </w:tr>
      <w:tr w:rsidR="00FD40EF" w:rsidRPr="00FD40EF" w:rsidTr="00306228">
        <w:trPr>
          <w:trHeight w:val="608"/>
        </w:trPr>
        <w:tc>
          <w:tcPr>
            <w:tcW w:w="440" w:type="dxa"/>
            <w:tcBorders>
              <w:top w:val="double" w:sz="4" w:space="0" w:color="auto"/>
              <w:bottom w:val="single" w:sz="4" w:space="0" w:color="auto"/>
            </w:tcBorders>
            <w:shd w:val="clear" w:color="auto" w:fill="B3B3B3"/>
          </w:tcPr>
          <w:p w:rsidR="00FD40EF" w:rsidRPr="00FD40EF" w:rsidRDefault="00FD40EF" w:rsidP="00FD40EF">
            <w:pPr>
              <w:numPr>
                <w:ilvl w:val="0"/>
                <w:numId w:val="24"/>
              </w:numPr>
              <w:rPr>
                <w:b/>
              </w:rPr>
            </w:pPr>
          </w:p>
        </w:tc>
        <w:tc>
          <w:tcPr>
            <w:tcW w:w="3216" w:type="dxa"/>
            <w:tcBorders>
              <w:top w:val="double" w:sz="4" w:space="0" w:color="auto"/>
              <w:bottom w:val="single" w:sz="4" w:space="0" w:color="auto"/>
            </w:tcBorders>
            <w:shd w:val="clear" w:color="auto" w:fill="B3B3B3"/>
          </w:tcPr>
          <w:p w:rsidR="00FD40EF" w:rsidRPr="00FD40EF" w:rsidRDefault="00FD40EF" w:rsidP="00FD40EF">
            <w:pPr>
              <w:rPr>
                <w:b/>
                <w:i/>
              </w:rPr>
            </w:pPr>
            <w:r w:rsidRPr="00FD40EF">
              <w:rPr>
                <w:b/>
                <w:i/>
              </w:rPr>
              <w:t>конфіденційна інформація</w:t>
            </w:r>
          </w:p>
          <w:p w:rsidR="00FD40EF" w:rsidRPr="00FD40EF" w:rsidRDefault="00FD40EF" w:rsidP="00FD40EF">
            <w:pPr>
              <w:rPr>
                <w:b/>
                <w:i/>
              </w:rPr>
            </w:pPr>
          </w:p>
        </w:tc>
        <w:tc>
          <w:tcPr>
            <w:tcW w:w="5685" w:type="dxa"/>
            <w:shd w:val="clear" w:color="auto" w:fill="auto"/>
          </w:tcPr>
          <w:p w:rsidR="00FD40EF" w:rsidRPr="00FD40EF" w:rsidRDefault="00FD40EF" w:rsidP="00FD40EF">
            <w:r w:rsidRPr="00FD40EF">
              <w:t>інформація, що є власністю або знаходиться в законному володінні Сторони Договору, міститься на матеріальному носії, яка має гриф “конфіденційно” або при передачі якої Сторона, що передає інформацію іншій Стороні, зазначила прямо про конфіденційність такої інформації, та яка має обмежений доступ</w:t>
            </w:r>
          </w:p>
        </w:tc>
      </w:tr>
      <w:tr w:rsidR="00FD40EF" w:rsidRPr="00FD40EF" w:rsidTr="00306228">
        <w:trPr>
          <w:trHeight w:val="608"/>
        </w:trPr>
        <w:tc>
          <w:tcPr>
            <w:tcW w:w="440" w:type="dxa"/>
            <w:tcBorders>
              <w:top w:val="double" w:sz="4" w:space="0" w:color="auto"/>
              <w:bottom w:val="single" w:sz="4" w:space="0" w:color="auto"/>
            </w:tcBorders>
            <w:shd w:val="clear" w:color="auto" w:fill="B3B3B3"/>
          </w:tcPr>
          <w:p w:rsidR="00FD40EF" w:rsidRPr="00FD40EF" w:rsidRDefault="00FD40EF" w:rsidP="00FD40EF">
            <w:pPr>
              <w:numPr>
                <w:ilvl w:val="0"/>
                <w:numId w:val="24"/>
              </w:numPr>
              <w:rPr>
                <w:b/>
                <w:bCs/>
              </w:rPr>
            </w:pPr>
          </w:p>
        </w:tc>
        <w:tc>
          <w:tcPr>
            <w:tcW w:w="3216" w:type="dxa"/>
            <w:tcBorders>
              <w:top w:val="double" w:sz="4" w:space="0" w:color="auto"/>
              <w:bottom w:val="single" w:sz="4" w:space="0" w:color="auto"/>
            </w:tcBorders>
            <w:shd w:val="clear" w:color="auto" w:fill="B3B3B3"/>
          </w:tcPr>
          <w:p w:rsidR="00FD40EF" w:rsidRPr="00FD40EF" w:rsidRDefault="00FD40EF" w:rsidP="00FD40EF">
            <w:pPr>
              <w:rPr>
                <w:b/>
                <w:bCs/>
                <w:i/>
              </w:rPr>
            </w:pPr>
            <w:r w:rsidRPr="00FD40EF">
              <w:rPr>
                <w:b/>
                <w:bCs/>
                <w:i/>
              </w:rPr>
              <w:t xml:space="preserve">послуги, пов’язані з основною діяльністю </w:t>
            </w:r>
          </w:p>
        </w:tc>
        <w:tc>
          <w:tcPr>
            <w:tcW w:w="5685" w:type="dxa"/>
            <w:shd w:val="clear" w:color="auto" w:fill="auto"/>
          </w:tcPr>
          <w:p w:rsidR="00FD40EF" w:rsidRPr="00FD40EF" w:rsidRDefault="00FD40EF" w:rsidP="00FD40EF">
            <w:r w:rsidRPr="00FD40EF">
              <w:t>послуги, які надає Сторона-1/Сторона-2 відповідно до укладених договорів за умови, що передбачені договорами функції та/або послуги (банківські та фінансові) стосуються та/або пов’язані із діяльністю банку, яку він здійснює відповідно до статті 47 Закону України «Про банки і банківську діяльність» .</w:t>
            </w:r>
          </w:p>
        </w:tc>
      </w:tr>
      <w:tr w:rsidR="00FD40EF" w:rsidRPr="00FD40EF" w:rsidTr="00306228">
        <w:trPr>
          <w:trHeight w:val="595"/>
        </w:trPr>
        <w:tc>
          <w:tcPr>
            <w:tcW w:w="440" w:type="dxa"/>
            <w:tcBorders>
              <w:top w:val="double" w:sz="4" w:space="0" w:color="auto"/>
              <w:bottom w:val="double" w:sz="4" w:space="0" w:color="auto"/>
            </w:tcBorders>
            <w:shd w:val="clear" w:color="auto" w:fill="B3B3B3"/>
          </w:tcPr>
          <w:p w:rsidR="00FD40EF" w:rsidRPr="00FD40EF" w:rsidRDefault="00FD40EF" w:rsidP="00FD40EF">
            <w:pPr>
              <w:numPr>
                <w:ilvl w:val="0"/>
                <w:numId w:val="24"/>
              </w:numPr>
              <w:rPr>
                <w:b/>
              </w:rPr>
            </w:pPr>
          </w:p>
          <w:p w:rsidR="00FD40EF" w:rsidRPr="00FD40EF" w:rsidRDefault="00FD40EF" w:rsidP="00FD40EF">
            <w:pPr>
              <w:rPr>
                <w:b/>
              </w:rPr>
            </w:pPr>
          </w:p>
        </w:tc>
        <w:tc>
          <w:tcPr>
            <w:tcW w:w="3216" w:type="dxa"/>
            <w:tcBorders>
              <w:top w:val="double" w:sz="4" w:space="0" w:color="auto"/>
              <w:bottom w:val="double" w:sz="4" w:space="0" w:color="auto"/>
            </w:tcBorders>
            <w:shd w:val="clear" w:color="auto" w:fill="B3B3B3"/>
          </w:tcPr>
          <w:p w:rsidR="00FD40EF" w:rsidRPr="00FD40EF" w:rsidRDefault="00FD40EF" w:rsidP="00FD40EF">
            <w:pPr>
              <w:rPr>
                <w:b/>
                <w:i/>
              </w:rPr>
            </w:pPr>
            <w:r w:rsidRPr="00FD40EF">
              <w:rPr>
                <w:b/>
                <w:i/>
              </w:rPr>
              <w:t>режим конфіденційності</w:t>
            </w:r>
          </w:p>
        </w:tc>
        <w:tc>
          <w:tcPr>
            <w:tcW w:w="5685" w:type="dxa"/>
            <w:shd w:val="clear" w:color="auto" w:fill="auto"/>
          </w:tcPr>
          <w:p w:rsidR="00FD40EF" w:rsidRPr="00FD40EF" w:rsidRDefault="00FD40EF" w:rsidP="00FD40EF">
            <w:r w:rsidRPr="00FD40EF">
              <w:t xml:space="preserve">розроблений Стороною-власником порядок одержання, використання, поширення, зберігання та ліквідації конфіденційної інформації з метою </w:t>
            </w:r>
            <w:r w:rsidRPr="00FD40EF">
              <w:lastRenderedPageBreak/>
              <w:t>недопущення незаконного розголошення конфіденційної інформації та витоку такої інформації</w:t>
            </w:r>
          </w:p>
        </w:tc>
      </w:tr>
      <w:tr w:rsidR="00FD40EF" w:rsidRPr="00FD40EF" w:rsidTr="00306228">
        <w:trPr>
          <w:trHeight w:val="595"/>
        </w:trPr>
        <w:tc>
          <w:tcPr>
            <w:tcW w:w="440" w:type="dxa"/>
            <w:tcBorders>
              <w:top w:val="double" w:sz="4" w:space="0" w:color="auto"/>
              <w:bottom w:val="double" w:sz="4" w:space="0" w:color="auto"/>
            </w:tcBorders>
            <w:shd w:val="clear" w:color="auto" w:fill="B3B3B3"/>
          </w:tcPr>
          <w:p w:rsidR="00FD40EF" w:rsidRPr="00FD40EF" w:rsidRDefault="00FD40EF" w:rsidP="00FD40EF">
            <w:pPr>
              <w:numPr>
                <w:ilvl w:val="0"/>
                <w:numId w:val="24"/>
              </w:numPr>
              <w:rPr>
                <w:b/>
              </w:rPr>
            </w:pPr>
          </w:p>
        </w:tc>
        <w:tc>
          <w:tcPr>
            <w:tcW w:w="3216" w:type="dxa"/>
            <w:tcBorders>
              <w:top w:val="double" w:sz="4" w:space="0" w:color="auto"/>
              <w:bottom w:val="double" w:sz="4" w:space="0" w:color="auto"/>
            </w:tcBorders>
            <w:shd w:val="clear" w:color="auto" w:fill="B3B3B3"/>
          </w:tcPr>
          <w:p w:rsidR="00FD40EF" w:rsidRPr="00FD40EF" w:rsidRDefault="00FD40EF" w:rsidP="00FD40EF">
            <w:pPr>
              <w:rPr>
                <w:b/>
                <w:i/>
              </w:rPr>
            </w:pPr>
            <w:r w:rsidRPr="00FD40EF">
              <w:rPr>
                <w:b/>
                <w:i/>
              </w:rPr>
              <w:t>розголошення конфіденційної інформації</w:t>
            </w:r>
          </w:p>
        </w:tc>
        <w:tc>
          <w:tcPr>
            <w:tcW w:w="5685" w:type="dxa"/>
            <w:shd w:val="clear" w:color="auto" w:fill="auto"/>
          </w:tcPr>
          <w:p w:rsidR="00FD40EF" w:rsidRPr="00FD40EF" w:rsidRDefault="00FD40EF" w:rsidP="00FD40EF">
            <w:r w:rsidRPr="00FD40EF">
              <w:t>повідомлення та/або поширення будь-яким чином конфіденційної інформації будь-якій третій особі, яка не є Стороною-держателем конфіденційної інформації</w:t>
            </w:r>
          </w:p>
        </w:tc>
      </w:tr>
      <w:tr w:rsidR="00FD40EF" w:rsidRPr="00FD40EF" w:rsidTr="00306228">
        <w:trPr>
          <w:trHeight w:val="595"/>
        </w:trPr>
        <w:tc>
          <w:tcPr>
            <w:tcW w:w="440" w:type="dxa"/>
            <w:tcBorders>
              <w:top w:val="double" w:sz="4" w:space="0" w:color="auto"/>
              <w:bottom w:val="double" w:sz="4" w:space="0" w:color="auto"/>
            </w:tcBorders>
            <w:shd w:val="clear" w:color="auto" w:fill="B3B3B3"/>
          </w:tcPr>
          <w:p w:rsidR="00FD40EF" w:rsidRPr="00FD40EF" w:rsidRDefault="00FD40EF" w:rsidP="00FD40EF">
            <w:pPr>
              <w:numPr>
                <w:ilvl w:val="0"/>
                <w:numId w:val="24"/>
              </w:numPr>
              <w:rPr>
                <w:b/>
              </w:rPr>
            </w:pPr>
          </w:p>
        </w:tc>
        <w:tc>
          <w:tcPr>
            <w:tcW w:w="3216" w:type="dxa"/>
            <w:tcBorders>
              <w:top w:val="double" w:sz="4" w:space="0" w:color="auto"/>
              <w:bottom w:val="double" w:sz="4" w:space="0" w:color="auto"/>
            </w:tcBorders>
            <w:shd w:val="clear" w:color="auto" w:fill="B3B3B3"/>
          </w:tcPr>
          <w:p w:rsidR="00FD40EF" w:rsidRPr="00FD40EF" w:rsidRDefault="00FD40EF" w:rsidP="00FD40EF">
            <w:pPr>
              <w:rPr>
                <w:b/>
                <w:i/>
              </w:rPr>
            </w:pPr>
            <w:r w:rsidRPr="00FD40EF">
              <w:rPr>
                <w:b/>
                <w:i/>
              </w:rPr>
              <w:t>Сторона-держатель</w:t>
            </w:r>
          </w:p>
        </w:tc>
        <w:tc>
          <w:tcPr>
            <w:tcW w:w="5685" w:type="dxa"/>
            <w:shd w:val="clear" w:color="auto" w:fill="auto"/>
          </w:tcPr>
          <w:p w:rsidR="00FD40EF" w:rsidRPr="00FD40EF" w:rsidRDefault="00FD40EF" w:rsidP="00FD40EF">
            <w:r w:rsidRPr="00FD40EF">
              <w:t>Сторона Договору (Сторона-1/Сторона-2), яка володіє та користується конфіденційною інформацією з метою договірного використання, отриманою на законних підставах від Сторони-власника</w:t>
            </w:r>
          </w:p>
        </w:tc>
      </w:tr>
      <w:tr w:rsidR="00FD40EF" w:rsidRPr="00FD40EF" w:rsidTr="00306228">
        <w:trPr>
          <w:trHeight w:val="595"/>
        </w:trPr>
        <w:tc>
          <w:tcPr>
            <w:tcW w:w="440" w:type="dxa"/>
            <w:tcBorders>
              <w:top w:val="double" w:sz="4" w:space="0" w:color="auto"/>
              <w:bottom w:val="double" w:sz="4" w:space="0" w:color="auto"/>
            </w:tcBorders>
            <w:shd w:val="clear" w:color="auto" w:fill="B3B3B3"/>
          </w:tcPr>
          <w:p w:rsidR="00FD40EF" w:rsidRPr="00FD40EF" w:rsidRDefault="00FD40EF" w:rsidP="00FD40EF">
            <w:pPr>
              <w:numPr>
                <w:ilvl w:val="0"/>
                <w:numId w:val="24"/>
              </w:numPr>
              <w:rPr>
                <w:b/>
              </w:rPr>
            </w:pPr>
          </w:p>
        </w:tc>
        <w:tc>
          <w:tcPr>
            <w:tcW w:w="3216" w:type="dxa"/>
            <w:tcBorders>
              <w:top w:val="double" w:sz="4" w:space="0" w:color="auto"/>
              <w:bottom w:val="double" w:sz="4" w:space="0" w:color="auto"/>
            </w:tcBorders>
            <w:shd w:val="clear" w:color="auto" w:fill="B3B3B3"/>
          </w:tcPr>
          <w:p w:rsidR="00FD40EF" w:rsidRPr="00FD40EF" w:rsidRDefault="00FD40EF" w:rsidP="00FD40EF">
            <w:pPr>
              <w:rPr>
                <w:b/>
                <w:i/>
              </w:rPr>
            </w:pPr>
            <w:r w:rsidRPr="00FD40EF">
              <w:rPr>
                <w:b/>
                <w:i/>
              </w:rPr>
              <w:t>Сторона-власник</w:t>
            </w:r>
          </w:p>
        </w:tc>
        <w:tc>
          <w:tcPr>
            <w:tcW w:w="5685" w:type="dxa"/>
            <w:shd w:val="clear" w:color="auto" w:fill="auto"/>
          </w:tcPr>
          <w:p w:rsidR="00FD40EF" w:rsidRPr="00FD40EF" w:rsidRDefault="00FD40EF" w:rsidP="00FD40EF">
            <w:r w:rsidRPr="00FD40EF">
              <w:t>Сторона Договору (Сторона-1/Сторона-2), яка володіє, користується і розпоряджається конфіденційною інформацією на праві власності чи на інших законних підставах</w:t>
            </w:r>
          </w:p>
        </w:tc>
      </w:tr>
      <w:tr w:rsidR="00FD40EF" w:rsidRPr="00FD40EF" w:rsidTr="00306228">
        <w:trPr>
          <w:trHeight w:val="595"/>
        </w:trPr>
        <w:tc>
          <w:tcPr>
            <w:tcW w:w="440" w:type="dxa"/>
            <w:tcBorders>
              <w:top w:val="double" w:sz="4" w:space="0" w:color="auto"/>
              <w:bottom w:val="double" w:sz="4" w:space="0" w:color="auto"/>
            </w:tcBorders>
            <w:shd w:val="clear" w:color="auto" w:fill="B3B3B3"/>
          </w:tcPr>
          <w:p w:rsidR="00FD40EF" w:rsidRPr="00FD40EF" w:rsidRDefault="00FD40EF" w:rsidP="00FD40EF">
            <w:pPr>
              <w:numPr>
                <w:ilvl w:val="0"/>
                <w:numId w:val="24"/>
              </w:numPr>
              <w:rPr>
                <w:b/>
              </w:rPr>
            </w:pPr>
          </w:p>
        </w:tc>
        <w:tc>
          <w:tcPr>
            <w:tcW w:w="3216" w:type="dxa"/>
            <w:tcBorders>
              <w:top w:val="double" w:sz="4" w:space="0" w:color="auto"/>
              <w:bottom w:val="double" w:sz="4" w:space="0" w:color="auto"/>
            </w:tcBorders>
            <w:shd w:val="clear" w:color="auto" w:fill="B3B3B3"/>
          </w:tcPr>
          <w:p w:rsidR="00FD40EF" w:rsidRPr="00FD40EF" w:rsidRDefault="00FD40EF" w:rsidP="00FD40EF">
            <w:pPr>
              <w:rPr>
                <w:b/>
                <w:i/>
              </w:rPr>
            </w:pPr>
            <w:r w:rsidRPr="00FD40EF">
              <w:rPr>
                <w:b/>
                <w:i/>
              </w:rPr>
              <w:t>Уповноважений представник на підписання акта</w:t>
            </w:r>
          </w:p>
        </w:tc>
        <w:tc>
          <w:tcPr>
            <w:tcW w:w="5685" w:type="dxa"/>
            <w:shd w:val="clear" w:color="auto" w:fill="auto"/>
          </w:tcPr>
          <w:p w:rsidR="00FD40EF" w:rsidRPr="00FD40EF" w:rsidRDefault="00FD40EF" w:rsidP="00FD40EF">
            <w:r w:rsidRPr="00FD40EF">
              <w:t>особа, яка підписує цей Договір від імені однієї зі Сторін</w:t>
            </w:r>
            <w:r w:rsidRPr="00FD40EF" w:rsidDel="00452B5F">
              <w:t xml:space="preserve"> </w:t>
            </w:r>
            <w:r w:rsidRPr="00FD40EF">
              <w:t>або представники Сторін, яких відповідно до наданої довіреності уповноважено представляти інтереси однієї зі Сторін в частині підписання двосторонніх актів в порядку визначеному цим Договором</w:t>
            </w:r>
          </w:p>
        </w:tc>
      </w:tr>
    </w:tbl>
    <w:p w:rsidR="00FD40EF" w:rsidRPr="00FD40EF" w:rsidRDefault="00FD40EF" w:rsidP="00FD40EF">
      <w:pPr>
        <w:numPr>
          <w:ilvl w:val="1"/>
          <w:numId w:val="25"/>
        </w:numPr>
      </w:pPr>
      <w:r w:rsidRPr="00FD40EF">
        <w:t>Інші терміни та їх тлумачення, що використовуються по тексту цього Договору, визначаються  законодавством України.</w:t>
      </w:r>
    </w:p>
    <w:p w:rsidR="00FD40EF" w:rsidRPr="00FD40EF" w:rsidRDefault="00FD40EF" w:rsidP="00FD40EF">
      <w:pPr>
        <w:numPr>
          <w:ilvl w:val="1"/>
          <w:numId w:val="25"/>
        </w:numPr>
      </w:pPr>
      <w:r w:rsidRPr="00FD40EF">
        <w:t>Заголовки та назви статей не є їх складовою частиною і не можуть братись до уваги при тлумаченні змісту Договору.</w:t>
      </w:r>
    </w:p>
    <w:p w:rsidR="00FD40EF" w:rsidRPr="00FD40EF" w:rsidRDefault="00FD40EF" w:rsidP="00FD4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FD40EF" w:rsidRPr="00FD40EF" w:rsidTr="00C43EB6">
        <w:tc>
          <w:tcPr>
            <w:tcW w:w="9714" w:type="dxa"/>
            <w:shd w:val="clear" w:color="auto" w:fill="BFBFBF"/>
          </w:tcPr>
          <w:p w:rsidR="00FD40EF" w:rsidRPr="00FD40EF" w:rsidRDefault="00FD40EF" w:rsidP="00FD40EF">
            <w:pPr>
              <w:numPr>
                <w:ilvl w:val="0"/>
                <w:numId w:val="22"/>
              </w:numPr>
              <w:rPr>
                <w:b/>
              </w:rPr>
            </w:pPr>
            <w:r w:rsidRPr="00FD40EF">
              <w:rPr>
                <w:b/>
              </w:rPr>
              <w:t>ПРЕДМЕТ ДОГОВОРУ</w:t>
            </w:r>
          </w:p>
        </w:tc>
      </w:tr>
    </w:tbl>
    <w:p w:rsidR="00FD40EF" w:rsidRPr="00FD40EF" w:rsidRDefault="00FD40EF" w:rsidP="00FD40EF">
      <w:pPr>
        <w:numPr>
          <w:ilvl w:val="1"/>
          <w:numId w:val="22"/>
        </w:numPr>
        <w:ind w:left="792"/>
      </w:pPr>
      <w:r w:rsidRPr="00FD40EF">
        <w:t xml:space="preserve">Сторони Договору приймають на себе зустрічні зобов’язання організувати власний режим конфіденційності з метою договірного використання конфіденційної інформації, що передана Стороні-держателю Стороною-власником у зв‘язку з проведенням закупівлі </w:t>
      </w:r>
      <w:r w:rsidR="003A406F" w:rsidRPr="00416136">
        <w:t>Будівельн</w:t>
      </w:r>
      <w:r w:rsidR="003A406F">
        <w:t>их</w:t>
      </w:r>
      <w:r w:rsidR="003A406F" w:rsidRPr="00416136">
        <w:t xml:space="preserve"> роб</w:t>
      </w:r>
      <w:r w:rsidR="003A406F">
        <w:t>і</w:t>
      </w:r>
      <w:r w:rsidR="003A406F" w:rsidRPr="00416136">
        <w:t>т та поточн</w:t>
      </w:r>
      <w:r w:rsidR="003A406F">
        <w:t>ого</w:t>
      </w:r>
      <w:r w:rsidR="003A406F" w:rsidRPr="00416136">
        <w:t xml:space="preserve"> ремонт</w:t>
      </w:r>
      <w:r w:rsidR="003A406F">
        <w:t>у</w:t>
      </w:r>
      <w:r w:rsidR="003A406F" w:rsidRPr="00416136">
        <w:t xml:space="preserve"> </w:t>
      </w:r>
      <w:r w:rsidR="003A406F" w:rsidRPr="00416136">
        <w:rPr>
          <w:bCs/>
        </w:rPr>
        <w:t>(будівельні роботи з капітального ремонту 1-го поверху будівлі АТ «Ощадбанк» за адресою</w:t>
      </w:r>
      <w:r w:rsidR="003A406F">
        <w:rPr>
          <w:bCs/>
        </w:rPr>
        <w:t>: м. Київ, вул. Госпітальна, 12 г</w:t>
      </w:r>
      <w:r w:rsidR="003A406F" w:rsidRPr="00416136">
        <w:rPr>
          <w:bCs/>
        </w:rPr>
        <w:t>)</w:t>
      </w:r>
      <w:r w:rsidRPr="00FD40EF">
        <w:t xml:space="preserve"> код ДК 021:2015 – </w:t>
      </w:r>
      <w:r w:rsidR="003A406F" w:rsidRPr="003A406F">
        <w:rPr>
          <w:rFonts w:eastAsia="Times New Roman"/>
        </w:rPr>
        <w:t>45000000-7</w:t>
      </w:r>
      <w:r w:rsidRPr="00FD40EF">
        <w:t>, та дотримуватися такого режиму конфіденційності з метою недопущення незаконного розголошення конфіденційної інформації та витоку такої інформації.</w:t>
      </w:r>
    </w:p>
    <w:p w:rsidR="00FD40EF" w:rsidRPr="00FD40EF" w:rsidRDefault="00FD40EF" w:rsidP="00FD40EF">
      <w:pPr>
        <w:numPr>
          <w:ilvl w:val="1"/>
          <w:numId w:val="22"/>
        </w:numPr>
        <w:ind w:left="792"/>
      </w:pPr>
      <w:r w:rsidRPr="00FD40EF">
        <w:t>За режимом доступу конфіденційна інформація вважається інформацією з обмеженим доступом.</w:t>
      </w:r>
    </w:p>
    <w:p w:rsidR="00FD40EF" w:rsidRPr="00FD40EF" w:rsidRDefault="00FD40EF" w:rsidP="00FD40EF">
      <w:pPr>
        <w:numPr>
          <w:ilvl w:val="1"/>
          <w:numId w:val="22"/>
        </w:numPr>
        <w:ind w:left="792"/>
      </w:pPr>
      <w:r w:rsidRPr="00FD40EF">
        <w:t>Передача Стороною-власником Стороні-держателю конфіденційної інформації може здійснюватися письмово, на паперових носіях, або шляхом передачі (надання) технічних документів, зразків, устаткування, моделей, візуально або іншими способами, у тому числі на матеріальних носіях в електронному вигляді, мультимедійними засобами або у вигляді фотографій.</w:t>
      </w:r>
    </w:p>
    <w:p w:rsidR="00FD40EF" w:rsidRPr="00FD40EF" w:rsidRDefault="00FD40EF" w:rsidP="00FD40EF">
      <w:r w:rsidRPr="00FD40EF">
        <w:t>Передача конфіденційної інформації по цьому Договору оформлюється двостороннім актом, що підписується Уповноваженими представниками на підписання акта, із зазначенням кількості конфіденційної інформації, її носія, обсягу, формату та інших ідентифікаційних ознак.</w:t>
      </w:r>
    </w:p>
    <w:p w:rsidR="00FD40EF" w:rsidRPr="00FD40EF" w:rsidRDefault="00FD40EF" w:rsidP="00FD40E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96"/>
      </w:tblGrid>
      <w:tr w:rsidR="00FD40EF" w:rsidRPr="00FD40EF" w:rsidTr="00C43EB6">
        <w:tc>
          <w:tcPr>
            <w:tcW w:w="9640" w:type="dxa"/>
            <w:shd w:val="clear" w:color="auto" w:fill="BFBFBF"/>
          </w:tcPr>
          <w:p w:rsidR="00FD40EF" w:rsidRPr="00FD40EF" w:rsidRDefault="00FD40EF" w:rsidP="00FD40EF">
            <w:pPr>
              <w:numPr>
                <w:ilvl w:val="0"/>
                <w:numId w:val="22"/>
              </w:numPr>
              <w:rPr>
                <w:b/>
              </w:rPr>
            </w:pPr>
            <w:r w:rsidRPr="00FD40EF">
              <w:rPr>
                <w:b/>
              </w:rPr>
              <w:t xml:space="preserve">ОБОВ’ЯЗКИ СТОРІН </w:t>
            </w:r>
          </w:p>
        </w:tc>
      </w:tr>
    </w:tbl>
    <w:p w:rsidR="00FD40EF" w:rsidRPr="00FD40EF" w:rsidRDefault="00FD40EF" w:rsidP="00FD40EF">
      <w:pPr>
        <w:numPr>
          <w:ilvl w:val="1"/>
          <w:numId w:val="22"/>
        </w:numPr>
        <w:ind w:left="792"/>
        <w:rPr>
          <w:b/>
          <w:u w:val="single"/>
        </w:rPr>
      </w:pPr>
      <w:r w:rsidRPr="00FD40EF">
        <w:rPr>
          <w:b/>
          <w:u w:val="single"/>
        </w:rPr>
        <w:t>Сторона-1 та Сторона-2 зобов'язані:</w:t>
      </w:r>
    </w:p>
    <w:p w:rsidR="00FD40EF" w:rsidRPr="00FD40EF" w:rsidRDefault="00FD40EF" w:rsidP="00FD40EF">
      <w:pPr>
        <w:numPr>
          <w:ilvl w:val="2"/>
          <w:numId w:val="22"/>
        </w:numPr>
      </w:pPr>
      <w:r w:rsidRPr="00FD40EF">
        <w:t xml:space="preserve">Ознайомити іншу Сторону на її запит з режимом конфіденційності, встановленим нею, та дотримуватись встановленого нею режиму конфіденційності, а також протягом строку дії цього Договору та протягом </w:t>
      </w:r>
      <w:r w:rsidRPr="00FD40EF">
        <w:lastRenderedPageBreak/>
        <w:t>строку зберігання конфіденційності, що встановлений в цьому Договорі, - ознайомлювати іншу Сторону зі всіма змінами, які негативно впливають на дотримання режиму конфіденційності – виконати такі вимоги;</w:t>
      </w:r>
    </w:p>
    <w:p w:rsidR="00FD40EF" w:rsidRPr="00FD40EF" w:rsidRDefault="00FD40EF" w:rsidP="00FD40EF">
      <w:pPr>
        <w:numPr>
          <w:ilvl w:val="2"/>
          <w:numId w:val="22"/>
        </w:numPr>
      </w:pPr>
      <w:r w:rsidRPr="00FD40EF">
        <w:t>Під час передачі конфіденційної інформації та/або договірного використання конфіденційної інформації, отриманої від іншої Сторони, дотримуватися режиму конфіденційності;</w:t>
      </w:r>
    </w:p>
    <w:p w:rsidR="00FD40EF" w:rsidRPr="00FD40EF" w:rsidRDefault="00FD40EF" w:rsidP="00FD40EF">
      <w:pPr>
        <w:numPr>
          <w:ilvl w:val="2"/>
          <w:numId w:val="22"/>
        </w:numPr>
      </w:pPr>
      <w:r w:rsidRPr="00FD40EF">
        <w:t>В разі виникнення у Сторони-держателя необхідності в розголошенні конфіденційної інформації, отриманої від Сторони-власника, така Сторона зобов’язана звертатися попередньо з письмовим зверненням до Сторони-власника за дозволом на таке розголошення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rsidR="00FD40EF" w:rsidRPr="00FD40EF" w:rsidRDefault="00FD40EF" w:rsidP="00FD40EF">
      <w:r w:rsidRPr="00FD40EF">
        <w:t>В разі неотримання дозволу (відмови в дозволі) від Сторони-власника на таке розголошення, не здійснювати розголошення конфіденційної інформації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rsidR="00FD40EF" w:rsidRPr="00FD40EF" w:rsidRDefault="00FD40EF" w:rsidP="00FD40EF">
      <w:pPr>
        <w:numPr>
          <w:ilvl w:val="2"/>
          <w:numId w:val="22"/>
        </w:numPr>
      </w:pPr>
      <w:r w:rsidRPr="00FD40EF">
        <w:t>Використовувати конфіденційну інформацію лише з метою договірного використання конфіденційної інформації.</w:t>
      </w:r>
    </w:p>
    <w:p w:rsidR="00FD40EF" w:rsidRPr="00FD40EF" w:rsidRDefault="00FD40EF" w:rsidP="00FD40EF">
      <w:pPr>
        <w:numPr>
          <w:ilvl w:val="2"/>
          <w:numId w:val="22"/>
        </w:numPr>
      </w:pPr>
      <w:r w:rsidRPr="00FD40EF">
        <w:t>Сторона-держатель може залучати третіх осіб до договірного використання конфіденційної інформації виключно за умови отримання попередньої письмової згоди Сторони-власника на надання такого доступу (окрім випадків передбачених пунктом 3.1.6) та укладання з такими третіми особами договорів про конфіденційність, що передбачатимуть відповідні зобов’язання таких третіх осіб дотримуватись режиму конфіденційності, встановленого Стороною-власником на умовах, аналогічних умовам цього Договору.</w:t>
      </w:r>
    </w:p>
    <w:p w:rsidR="00FD40EF" w:rsidRPr="00FD40EF" w:rsidRDefault="00FD40EF" w:rsidP="00FD40EF">
      <w:pPr>
        <w:numPr>
          <w:ilvl w:val="2"/>
          <w:numId w:val="22"/>
        </w:numPr>
      </w:pPr>
      <w:r w:rsidRPr="00FD40EF">
        <w:t>Підписанням цього Договору:</w:t>
      </w:r>
    </w:p>
    <w:p w:rsidR="00FD40EF" w:rsidRPr="00FD40EF" w:rsidRDefault="00FD40EF" w:rsidP="00FD40EF">
      <w:pPr>
        <w:numPr>
          <w:ilvl w:val="3"/>
          <w:numId w:val="26"/>
        </w:numPr>
      </w:pPr>
      <w:r w:rsidRPr="00FD40EF">
        <w:t>Сторона-2 надає Стороні-1 безвідкличну/безумовну згоду та право без отримання додаткової письмової згоди Сторони-2 розкрити (передати) будь-яку або всю інформацію стосовно Сторони-2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Стороні-1 в процесі здійснення Стороною-1 своєї звичайної діяльності, а також у випадку, якщо вони надають Стороні-1 послуги, пов‘язані з основною діяльністю Сторони-1 та повинні бути обізнаними з інформацією, що стосується діяльності Сторони-2, а саме: 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w:t>
      </w:r>
    </w:p>
    <w:p w:rsidR="00FD40EF" w:rsidRPr="00FD40EF" w:rsidRDefault="00FD40EF" w:rsidP="00FD40EF">
      <w:r w:rsidRPr="00FD40EF">
        <w:t>3.1.6.2 Сторона-1/Сторона-2 надає іншій Стороні безвідкличну/безумовну згоду та право без отримання додаткової письмової згоди Сторони-1/Сторони-2 розкрити (передати) будь-яку або всю інформацію стосовно Сторони-1/Сторони-2 (включаючи, але не обмежуючись будь-якою фінансовою, економічною чи іншою інформацією, у тому числі що складає конфіденційну інформацію), яка стала відома Стороні-1/Стороні-2 в процесі укладання та виконання цього Договору, іншим установам на їх запит відповідно до вимог законодавства України (окрім випадків коли така інформація становить банківську таємницю та підлягає розкриттю у порядку визначеному Законом України «Про банки та банківську діяльність»).</w:t>
      </w:r>
    </w:p>
    <w:p w:rsidR="00FD40EF" w:rsidRPr="00FD40EF" w:rsidRDefault="00FD40EF" w:rsidP="00FD40EF">
      <w:r w:rsidRPr="00FD40EF">
        <w:lastRenderedPageBreak/>
        <w:t>Інформація, що підлягає розкриттю у випадках, передбачених у цьому пункті Договору, розкривається (передається) Банком в обсязі, необхідному для досягнення цілей, у відповідності до яких вона передається.</w:t>
      </w:r>
    </w:p>
    <w:p w:rsidR="00FD40EF" w:rsidRPr="00FD40EF" w:rsidRDefault="00FD40EF" w:rsidP="00FD40EF">
      <w:pPr>
        <w:numPr>
          <w:ilvl w:val="2"/>
          <w:numId w:val="22"/>
        </w:numPr>
      </w:pPr>
      <w:r w:rsidRPr="00FD40EF">
        <w:t>В разі допущення до роботи з конфіденційною інформацією працівників Сторони-держателя така Сторона-держатель повинна ознайомлювати таких працівників з відповідальністю, передбаченою законодавством України та цим Договором про незаконність несанкціонованого розголошення конфіденційної інформації або допущення витоку конфіденційної інформації.</w:t>
      </w:r>
    </w:p>
    <w:p w:rsidR="00FD40EF" w:rsidRPr="00FD40EF" w:rsidRDefault="00FD40EF" w:rsidP="00FD40EF">
      <w:pPr>
        <w:numPr>
          <w:ilvl w:val="2"/>
          <w:numId w:val="22"/>
        </w:numPr>
      </w:pPr>
      <w:r w:rsidRPr="00FD40EF">
        <w:t>Про всі випадки порушення режиму конфіденційності, в тому числі і про випадки несанкціонованого розголошення та/або витоку конфіденційної інформації з вини Сторони-держателя конфіденційної інформації, або виникнення загрози несанкціонованого розголошення та/або витоку конфіденційної інформації Сторона, якій стало відомо про такі випадки, повинна поінформувати іншу Сторону Договору протягом 1 (одного) робочого дня з моменту виявлення порушення режиму конфіденційності.</w:t>
      </w:r>
    </w:p>
    <w:p w:rsidR="00FD40EF" w:rsidRPr="00FD40EF" w:rsidRDefault="00FD40EF" w:rsidP="00FD40EF">
      <w:pPr>
        <w:numPr>
          <w:ilvl w:val="2"/>
          <w:numId w:val="22"/>
        </w:numPr>
      </w:pPr>
      <w:r w:rsidRPr="00FD40EF">
        <w:t>Передавати конфіденційну інформацію Сторони домовилися наступним шляхом:</w:t>
      </w:r>
    </w:p>
    <w:p w:rsidR="00FD40EF" w:rsidRPr="00FD40EF" w:rsidRDefault="00FD40EF" w:rsidP="00FD40EF">
      <w:pPr>
        <w:numPr>
          <w:ilvl w:val="0"/>
          <w:numId w:val="36"/>
        </w:numPr>
      </w:pPr>
      <w:r w:rsidRPr="00FD40EF">
        <w:t>Передачі кур’єром (кур’єрською поштою);</w:t>
      </w:r>
    </w:p>
    <w:p w:rsidR="00FD40EF" w:rsidRPr="00FD40EF" w:rsidRDefault="00FD40EF" w:rsidP="00FD40EF">
      <w:pPr>
        <w:numPr>
          <w:ilvl w:val="0"/>
          <w:numId w:val="36"/>
        </w:numPr>
      </w:pPr>
      <w:r w:rsidRPr="00FD40EF">
        <w:t>Передачі особисто уповноваженими представниками Сторони, яка передає, уповноваженим представникам Сторони, яка отримує;</w:t>
      </w:r>
    </w:p>
    <w:p w:rsidR="00FD40EF" w:rsidRPr="00FD40EF" w:rsidRDefault="00FD40EF" w:rsidP="00FD40EF">
      <w:pPr>
        <w:numPr>
          <w:ilvl w:val="0"/>
          <w:numId w:val="36"/>
        </w:numPr>
      </w:pPr>
      <w:r w:rsidRPr="00FD40EF">
        <w:t>Передачі в електронному вигляді електронною поштою з використанням сертифікованих засобів криптографічного захисту інформації.</w:t>
      </w:r>
    </w:p>
    <w:p w:rsidR="00FD40EF" w:rsidRPr="00FD40EF" w:rsidRDefault="00FD40EF" w:rsidP="00FD40EF">
      <w:r w:rsidRPr="00FD40EF">
        <w:t>Забороняється передача конфіденційної інформації засобами зв’язку та з застосуванням телекомунікаційних мереж (в тому числі, але не вичерпно: телефонним зв’язком, засобами факсимільного зв’язку, мережі Інтернет тощо).</w:t>
      </w:r>
    </w:p>
    <w:p w:rsidR="00FD40EF" w:rsidRPr="00FD40EF" w:rsidRDefault="00FD40EF" w:rsidP="00FD40EF">
      <w:pPr>
        <w:numPr>
          <w:ilvl w:val="2"/>
          <w:numId w:val="22"/>
        </w:numPr>
      </w:pPr>
      <w:r w:rsidRPr="00FD40EF">
        <w:t>Дотримуватися режиму конфіденційності, у тому числі і у випадку дострокового закінчення строку дії цього Договору, протягом всього строку зберігання конфіденційності, встановленого цим Договором.</w:t>
      </w:r>
    </w:p>
    <w:p w:rsidR="00FD40EF" w:rsidRPr="00FD40EF" w:rsidRDefault="00FD40EF" w:rsidP="00FD4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FD40EF" w:rsidRPr="00FD40EF" w:rsidTr="00C43EB6">
        <w:tc>
          <w:tcPr>
            <w:tcW w:w="9714" w:type="dxa"/>
            <w:shd w:val="clear" w:color="auto" w:fill="BFBFBF"/>
          </w:tcPr>
          <w:p w:rsidR="00FD40EF" w:rsidRPr="00FD40EF" w:rsidRDefault="00FD40EF" w:rsidP="00FD40EF">
            <w:pPr>
              <w:numPr>
                <w:ilvl w:val="0"/>
                <w:numId w:val="22"/>
              </w:numPr>
              <w:rPr>
                <w:b/>
              </w:rPr>
            </w:pPr>
            <w:r w:rsidRPr="00FD40EF">
              <w:rPr>
                <w:b/>
              </w:rPr>
              <w:t>ОСОБЛИВІ УМОВИ</w:t>
            </w:r>
          </w:p>
        </w:tc>
      </w:tr>
    </w:tbl>
    <w:p w:rsidR="00FD40EF" w:rsidRPr="00FD40EF" w:rsidRDefault="00FD40EF" w:rsidP="00FD40EF">
      <w:pPr>
        <w:numPr>
          <w:ilvl w:val="1"/>
          <w:numId w:val="22"/>
        </w:numPr>
        <w:ind w:left="792"/>
      </w:pPr>
      <w:r w:rsidRPr="00FD40EF">
        <w:t>Будь-яка інформація не вважатиметься конфіденційною інформацією і Сторона не нестиме будь-яких обов'язків стосовно дотримання режиму конфіденційності відносно такої інформації за умови, що:</w:t>
      </w:r>
    </w:p>
    <w:p w:rsidR="00FD40EF" w:rsidRPr="00FD40EF" w:rsidRDefault="00FD40EF" w:rsidP="00FD40EF">
      <w:pPr>
        <w:numPr>
          <w:ilvl w:val="2"/>
          <w:numId w:val="22"/>
        </w:numPr>
      </w:pPr>
      <w:r w:rsidRPr="00FD40EF">
        <w:t>інформація такого змісту вже відома Стороні-держателю та така інформація отримана Стороною-держателем з джерела, яке поширює інформацію без обмеження до її доступу (включаючи засоби масової інформації, інтернет-ресурси тощо), або з джерела, про яке Стороні-власнику відомо, що воно не зв’язане зі Стороною-власником зобов’язаннями по дотриманню режиму конфіденційності, і така Сторона-держатель має належні докази, що підтверджують законність отримання відомостей;</w:t>
      </w:r>
    </w:p>
    <w:p w:rsidR="00FD40EF" w:rsidRPr="00FD40EF" w:rsidRDefault="00FD40EF" w:rsidP="00FD40EF">
      <w:pPr>
        <w:numPr>
          <w:ilvl w:val="2"/>
          <w:numId w:val="22"/>
        </w:numPr>
      </w:pPr>
      <w:r w:rsidRPr="00FD40EF">
        <w:t>інформація була розголошена/оприлюднена Стороною-власником або сталося несанкціоноване розголошення конфіденційної інформації чи виток конфіденційної інформації не з вини Сторони-держателя;</w:t>
      </w:r>
    </w:p>
    <w:p w:rsidR="00FD40EF" w:rsidRPr="00FD40EF" w:rsidRDefault="00FD40EF" w:rsidP="00FD40EF">
      <w:pPr>
        <w:numPr>
          <w:ilvl w:val="2"/>
          <w:numId w:val="22"/>
        </w:numPr>
      </w:pPr>
      <w:r w:rsidRPr="00FD40EF">
        <w:t>інформація була розроблена Стороною-держателем незалежно від Сторони-власника;</w:t>
      </w:r>
    </w:p>
    <w:p w:rsidR="00FD40EF" w:rsidRPr="00FD40EF" w:rsidRDefault="00FD40EF" w:rsidP="00FD40EF">
      <w:pPr>
        <w:numPr>
          <w:ilvl w:val="2"/>
          <w:numId w:val="22"/>
        </w:numPr>
      </w:pPr>
      <w:r w:rsidRPr="00FD40EF">
        <w:t>інформація отримана Стороною-держателем від третіх осіб, по відношенню до яких у Сторони-держателя не було даних про несанкціоноване розголошення конфіденційної інформації такими особами чи виток конфіденційної інформації;</w:t>
      </w:r>
    </w:p>
    <w:p w:rsidR="00FD40EF" w:rsidRPr="00FD40EF" w:rsidRDefault="00FD40EF" w:rsidP="00FD40EF">
      <w:pPr>
        <w:numPr>
          <w:ilvl w:val="2"/>
          <w:numId w:val="22"/>
        </w:numPr>
      </w:pPr>
      <w:r w:rsidRPr="00FD40EF">
        <w:t>інформація не може бути віднесена до конфіденційної в силу положень законодавства України;</w:t>
      </w:r>
    </w:p>
    <w:p w:rsidR="00FD40EF" w:rsidRPr="00FD40EF" w:rsidRDefault="00FD40EF" w:rsidP="00FD40EF">
      <w:pPr>
        <w:numPr>
          <w:ilvl w:val="2"/>
          <w:numId w:val="22"/>
        </w:numPr>
      </w:pPr>
      <w:r w:rsidRPr="00FD40EF">
        <w:lastRenderedPageBreak/>
        <w:t>така інформація вже знаходиться у публічному використанні або доступна третім особам при відсутності порушень цього Договору Стороною-держателем, що отримує інформацію.</w:t>
      </w:r>
    </w:p>
    <w:p w:rsidR="00FD40EF" w:rsidRPr="00FD40EF" w:rsidRDefault="00FD40EF" w:rsidP="00FD40E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96"/>
      </w:tblGrid>
      <w:tr w:rsidR="00FD40EF" w:rsidRPr="00FD40EF" w:rsidTr="00C43EB6">
        <w:trPr>
          <w:trHeight w:val="402"/>
        </w:trPr>
        <w:tc>
          <w:tcPr>
            <w:tcW w:w="9748" w:type="dxa"/>
            <w:shd w:val="clear" w:color="auto" w:fill="BFBFBF"/>
          </w:tcPr>
          <w:p w:rsidR="00FD40EF" w:rsidRPr="00FD40EF" w:rsidRDefault="00FD40EF" w:rsidP="00FD40EF">
            <w:pPr>
              <w:numPr>
                <w:ilvl w:val="0"/>
                <w:numId w:val="22"/>
              </w:numPr>
            </w:pPr>
            <w:r w:rsidRPr="00FD40EF">
              <w:rPr>
                <w:b/>
              </w:rPr>
              <w:t>РОЗКРИТТЯ ІНФОРМАЦІЇ ПРО ДОГОВІР</w:t>
            </w:r>
          </w:p>
        </w:tc>
      </w:tr>
    </w:tbl>
    <w:p w:rsidR="00FD40EF" w:rsidRPr="00FD40EF" w:rsidRDefault="00FD40EF" w:rsidP="00FD40EF">
      <w:pPr>
        <w:numPr>
          <w:ilvl w:val="1"/>
          <w:numId w:val="22"/>
        </w:numPr>
        <w:ind w:left="792"/>
      </w:pPr>
      <w:r w:rsidRPr="00FD40EF">
        <w:t>Факт укладання цього Договору не є інформацією з обмеженим доступом і може розголошуватися третім особам, в тому числі в якості обґрунтування у відмові надання їм будь-якої інформації, захищеної положеннями цього Договору.</w:t>
      </w:r>
    </w:p>
    <w:p w:rsidR="00FD40EF" w:rsidRPr="00FD40EF" w:rsidRDefault="00FD40EF" w:rsidP="00FD40EF"/>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05"/>
      </w:tblGrid>
      <w:tr w:rsidR="00FD40EF" w:rsidRPr="00FD40EF" w:rsidTr="00C43EB6">
        <w:trPr>
          <w:trHeight w:val="437"/>
        </w:trPr>
        <w:tc>
          <w:tcPr>
            <w:tcW w:w="9805" w:type="dxa"/>
            <w:shd w:val="clear" w:color="auto" w:fill="BFBFBF"/>
          </w:tcPr>
          <w:p w:rsidR="00FD40EF" w:rsidRPr="00FD40EF" w:rsidRDefault="00FD40EF" w:rsidP="00FD40EF">
            <w:pPr>
              <w:numPr>
                <w:ilvl w:val="0"/>
                <w:numId w:val="22"/>
              </w:numPr>
              <w:rPr>
                <w:b/>
              </w:rPr>
            </w:pPr>
            <w:r w:rsidRPr="00FD40EF">
              <w:rPr>
                <w:b/>
              </w:rPr>
              <w:t>ВІДПОВІДАЛЬНІСТЬ СТОРІН</w:t>
            </w:r>
          </w:p>
        </w:tc>
      </w:tr>
    </w:tbl>
    <w:p w:rsidR="00FD40EF" w:rsidRPr="00FD40EF" w:rsidRDefault="00FD40EF" w:rsidP="00FD40EF">
      <w:pPr>
        <w:numPr>
          <w:ilvl w:val="1"/>
          <w:numId w:val="22"/>
        </w:numPr>
        <w:ind w:left="792"/>
      </w:pPr>
      <w:r w:rsidRPr="00FD40EF">
        <w:t>У разі невиконання або неналежного виконання Стороною своїх обов'язків за цим Договором вона зобов'язана відшкодувати іншій Стороні завдані цим реальні збитки, заподіяні невиконанням чи неналежним виконанням передбачених цим Договором зобов’язань, розмір яких документально підтверджено згідно законодавства України.</w:t>
      </w:r>
    </w:p>
    <w:p w:rsidR="00FD40EF" w:rsidRPr="00FD40EF" w:rsidRDefault="00FD40EF" w:rsidP="00FD40EF">
      <w:pPr>
        <w:numPr>
          <w:ilvl w:val="1"/>
          <w:numId w:val="22"/>
        </w:numPr>
        <w:ind w:left="792"/>
      </w:pPr>
      <w:r w:rsidRPr="00FD40EF">
        <w:t>Відшкодування збитків, завданих невиконанням або неналежним виконанням, не звільняє Сторону від виконання своїх обов'язків за цим Договором.</w:t>
      </w:r>
    </w:p>
    <w:p w:rsidR="00FD40EF" w:rsidRPr="00FD40EF" w:rsidRDefault="00FD40EF" w:rsidP="00FD40EF">
      <w:pPr>
        <w:numPr>
          <w:ilvl w:val="1"/>
          <w:numId w:val="22"/>
        </w:numPr>
        <w:ind w:left="792"/>
      </w:pPr>
      <w:r w:rsidRPr="00FD40EF">
        <w:t>За кожний випадок несанкціонованого розголошення конфіденційної інформації та/або витоку конфіденційної інформації за умови, що такий випадок та/або виток доведений як такий, що стався з вини однієї із Сторін по цьому Договору, винна Сторона відшкодовує іншій Стороні збитки, завдані таким випадком та/або витоком в повному обсязі, розмір яких підтверджується документально відповідно до вимог законодавства України.</w:t>
      </w:r>
    </w:p>
    <w:p w:rsidR="00FD40EF" w:rsidRPr="00FD40EF" w:rsidRDefault="00FD40EF" w:rsidP="00FD40EF">
      <w:pPr>
        <w:numPr>
          <w:ilvl w:val="1"/>
          <w:numId w:val="22"/>
        </w:numPr>
        <w:ind w:left="792"/>
      </w:pPr>
      <w:r w:rsidRPr="00FD40EF">
        <w:t>Сторона-1 та Сторона-2 гарантують забезпечення належного рівня захисту від несанкціонованого розголошення конфіденційної інформації, що є банківською та комерційною таємницею, отриманої від іншої Сторони, та несуть відповідальність за несанкціоноване (неправомірне) розголошення конфіденційної інформації або несанкціоноване (неправомірне) використання в порядку, передбаченому законодавством України.</w:t>
      </w:r>
    </w:p>
    <w:p w:rsidR="00FD40EF" w:rsidRPr="00FD40EF" w:rsidRDefault="00FD40EF" w:rsidP="00FD40EF"/>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FD40EF" w:rsidRPr="00FD40EF" w:rsidTr="00C43EB6">
        <w:trPr>
          <w:trHeight w:val="402"/>
        </w:trPr>
        <w:tc>
          <w:tcPr>
            <w:tcW w:w="9782" w:type="dxa"/>
            <w:shd w:val="clear" w:color="auto" w:fill="BFBFBF"/>
          </w:tcPr>
          <w:p w:rsidR="00FD40EF" w:rsidRPr="00FD40EF" w:rsidRDefault="00FD40EF" w:rsidP="00FD40EF">
            <w:pPr>
              <w:numPr>
                <w:ilvl w:val="0"/>
                <w:numId w:val="22"/>
              </w:numPr>
              <w:rPr>
                <w:b/>
              </w:rPr>
            </w:pPr>
            <w:r w:rsidRPr="00FD40EF">
              <w:rPr>
                <w:b/>
              </w:rPr>
              <w:t>ОБСТАВИНИ НЕПЕРЕБОРНОЇ СИЛИ</w:t>
            </w:r>
          </w:p>
        </w:tc>
      </w:tr>
    </w:tbl>
    <w:p w:rsidR="00FD40EF" w:rsidRPr="00FD40EF" w:rsidRDefault="00FD40EF" w:rsidP="00FD40EF">
      <w:pPr>
        <w:numPr>
          <w:ilvl w:val="1"/>
          <w:numId w:val="22"/>
        </w:numPr>
        <w:ind w:left="792"/>
      </w:pPr>
      <w:r w:rsidRPr="00FD40EF">
        <w:t>Жодна зі Сторін не нестиме відповідальності за цим Договором у разі невиконання або неналежного виконання своїх обов'язків за цим Договором, якщо це невиконання відбулося внаслідок дії обставин, що знаходяться поза сферою контролю Сторони, яка не виконала зобов'язання, внаслідок непереборної сили.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обмежується ними (далі – непереборна сила).</w:t>
      </w:r>
    </w:p>
    <w:p w:rsidR="00FD40EF" w:rsidRPr="00FD40EF" w:rsidRDefault="00FD40EF" w:rsidP="00FD40EF">
      <w:pPr>
        <w:numPr>
          <w:ilvl w:val="1"/>
          <w:numId w:val="22"/>
        </w:numPr>
        <w:ind w:left="792"/>
      </w:pPr>
      <w:r w:rsidRPr="00FD40EF">
        <w:t>Сторона, яка знаходиться під дією обставини непереборної сили, повинна повідомити про це іншу Сторону протягом 3 (трьох) робочих днів з моменту настання дії обставини непереборної сили з наступним наданням документів, визначених в пункті 7.5. цього Договору.</w:t>
      </w:r>
    </w:p>
    <w:p w:rsidR="00FD40EF" w:rsidRPr="00FD40EF" w:rsidRDefault="00FD40EF" w:rsidP="00FD40EF">
      <w:pPr>
        <w:numPr>
          <w:ilvl w:val="1"/>
          <w:numId w:val="22"/>
        </w:numPr>
        <w:ind w:left="792"/>
      </w:pPr>
      <w:r w:rsidRPr="00FD40EF">
        <w:t>Протягом строку дії обставин непереборної сили Сторона, яка знаходиться під дією обставини непереборної сили, зобов'язана вживати всіх необхідних заходів з метою запобігання несанкціонованому розголошенню конфіденційної інформації або витоку конфіденційної інформації серед третіх осіб та з метою дотримання обмеження доступу третіх осіб до конфіденційної інформації.</w:t>
      </w:r>
    </w:p>
    <w:p w:rsidR="00FD40EF" w:rsidRPr="00FD40EF" w:rsidRDefault="00FD40EF" w:rsidP="00FD40EF">
      <w:pPr>
        <w:numPr>
          <w:ilvl w:val="1"/>
          <w:numId w:val="22"/>
        </w:numPr>
        <w:ind w:left="792"/>
      </w:pPr>
      <w:r w:rsidRPr="00FD40EF">
        <w:t>Настання обставини непереборної сили у момент невиконання або неналежного виконання Стороною своїх обов'язків за цим Договором позбавляє таку Сторону права посилатися на обставину непереборної сили як на підставу звільнення від відповідальності.</w:t>
      </w:r>
    </w:p>
    <w:p w:rsidR="00FD40EF" w:rsidRPr="00FD40EF" w:rsidRDefault="00FD40EF" w:rsidP="00FD40EF">
      <w:pPr>
        <w:numPr>
          <w:ilvl w:val="1"/>
          <w:numId w:val="22"/>
        </w:numPr>
        <w:ind w:left="792"/>
      </w:pPr>
      <w:r w:rsidRPr="00FD40EF">
        <w:lastRenderedPageBreak/>
        <w:t>Факти існування та тривалості обставин непереборної сили підтверджуються документами компетентних органів, що уповноважені посвідчувати обставини непереборної сили відповідно до законодавства України, в тому числі Торгово-промислової палати України.</w:t>
      </w:r>
    </w:p>
    <w:p w:rsidR="00FD40EF" w:rsidRPr="00FD40EF" w:rsidRDefault="00FD40EF" w:rsidP="00FD40EF">
      <w:pPr>
        <w:numPr>
          <w:ilvl w:val="1"/>
          <w:numId w:val="22"/>
        </w:numPr>
        <w:ind w:left="792"/>
      </w:pPr>
      <w:r w:rsidRPr="00FD40EF">
        <w:t>У разі порушення вимог пункту 7.2. цього Договору Стороною, яка знаходилася під дією обставини непереборної сили, вона втрачає право посилатися на обставину непереборної сили як на підставу звільнення від відповідальності.</w:t>
      </w:r>
    </w:p>
    <w:p w:rsidR="00FD40EF" w:rsidRPr="00FD40EF" w:rsidRDefault="00FD40EF" w:rsidP="00FD4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FD40EF" w:rsidRPr="00FD40EF" w:rsidTr="00C43EB6">
        <w:tc>
          <w:tcPr>
            <w:tcW w:w="9714" w:type="dxa"/>
            <w:shd w:val="clear" w:color="auto" w:fill="BFBFBF"/>
          </w:tcPr>
          <w:p w:rsidR="00FD40EF" w:rsidRPr="00FD40EF" w:rsidRDefault="00FD40EF" w:rsidP="00FD40EF">
            <w:pPr>
              <w:numPr>
                <w:ilvl w:val="0"/>
                <w:numId w:val="22"/>
              </w:numPr>
              <w:rPr>
                <w:b/>
              </w:rPr>
            </w:pPr>
            <w:r w:rsidRPr="00FD40EF">
              <w:rPr>
                <w:b/>
              </w:rPr>
              <w:t>ПОРЯДОК ВИРІШЕННЯ СПОРІВ</w:t>
            </w:r>
          </w:p>
        </w:tc>
      </w:tr>
    </w:tbl>
    <w:p w:rsidR="00FD40EF" w:rsidRPr="00FD40EF" w:rsidRDefault="00FD40EF" w:rsidP="00FD40EF">
      <w:pPr>
        <w:numPr>
          <w:ilvl w:val="1"/>
          <w:numId w:val="22"/>
        </w:numPr>
        <w:ind w:left="792"/>
      </w:pPr>
      <w:r w:rsidRPr="00FD40EF">
        <w:t>Усі спори, що виникають з Договору або пов’язані із ним, вирішуються шляхом переговорів між представниками Сторін.</w:t>
      </w:r>
    </w:p>
    <w:p w:rsidR="00FD40EF" w:rsidRPr="00FD40EF" w:rsidRDefault="00FD40EF" w:rsidP="00FD40EF">
      <w:pPr>
        <w:numPr>
          <w:ilvl w:val="1"/>
          <w:numId w:val="22"/>
        </w:numPr>
        <w:ind w:left="792"/>
      </w:pPr>
      <w:r w:rsidRPr="00FD40EF">
        <w:t>Якщо спір неможливо вирішити шляхом переговорів, він (спір) вирішується в судовому порядку, за встановленою підвідомчістю та підсудністю такого спору у порядку визначеному в Україні законодавством.</w:t>
      </w:r>
    </w:p>
    <w:p w:rsidR="00FD40EF" w:rsidRPr="00FD40EF" w:rsidRDefault="00FD40EF" w:rsidP="00FD40E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96"/>
      </w:tblGrid>
      <w:tr w:rsidR="00FD40EF" w:rsidRPr="00FD40EF" w:rsidTr="00C43EB6">
        <w:tc>
          <w:tcPr>
            <w:tcW w:w="9748" w:type="dxa"/>
            <w:shd w:val="clear" w:color="auto" w:fill="BFBFBF"/>
          </w:tcPr>
          <w:p w:rsidR="00FD40EF" w:rsidRPr="00FD40EF" w:rsidRDefault="00FD40EF" w:rsidP="00FD40EF">
            <w:pPr>
              <w:numPr>
                <w:ilvl w:val="0"/>
                <w:numId w:val="22"/>
              </w:numPr>
              <w:rPr>
                <w:b/>
              </w:rPr>
            </w:pPr>
            <w:r w:rsidRPr="00FD40EF">
              <w:rPr>
                <w:b/>
              </w:rPr>
              <w:t>СТРОК ДОГОВОРУ ТА СТРОК ЗБЕРЕЖЕННЯ РЕЖИМУ КОНФІДЕНЦІЙНОСТІ</w:t>
            </w:r>
          </w:p>
        </w:tc>
      </w:tr>
    </w:tbl>
    <w:p w:rsidR="00FD40EF" w:rsidRPr="00FD40EF" w:rsidRDefault="00FD40EF" w:rsidP="00FD40EF">
      <w:pPr>
        <w:numPr>
          <w:ilvl w:val="1"/>
          <w:numId w:val="22"/>
        </w:numPr>
        <w:ind w:left="792"/>
      </w:pPr>
      <w:r w:rsidRPr="00FD40EF">
        <w:t>Цей Договір вважається укладеним з моменту його підписання уповноваженими представниками Сторін та скріплення їх підписів відбитками печаток Сторін.</w:t>
      </w:r>
    </w:p>
    <w:p w:rsidR="00FD40EF" w:rsidRPr="00FD40EF" w:rsidRDefault="00FD40EF" w:rsidP="00FD40EF">
      <w:pPr>
        <w:numPr>
          <w:ilvl w:val="1"/>
          <w:numId w:val="22"/>
        </w:numPr>
        <w:ind w:left="792"/>
      </w:pPr>
      <w:r w:rsidRPr="00FD40EF">
        <w:t>Цей Договір укладено строком на один рік. Дія Договору автоматично продовжується на кожний наступний рік на тих самих умовах, якщо жодна із Сторін не попередить в письмовій формі іншу Сторону про припинення його дії не менше ніж за один місяць до закінчення строку дії цього Договору.</w:t>
      </w:r>
    </w:p>
    <w:p w:rsidR="00FD40EF" w:rsidRPr="00FD40EF" w:rsidRDefault="00FD40EF" w:rsidP="00FD40EF">
      <w:pPr>
        <w:numPr>
          <w:ilvl w:val="1"/>
          <w:numId w:val="22"/>
        </w:numPr>
        <w:ind w:left="792"/>
      </w:pPr>
      <w:r w:rsidRPr="00FD40EF">
        <w:t>Строк, протягом якого Сторони після закінчення строк дії цього Договору (в тому числі і у випадку дострокового припинення дії Договору) зобов’язуються дотримуватися режиму конфіденційності (строк збереження конфіденційності) щодо інформації, яка отримана від іншої Сторони, складає 3 (три) роки, якщо законодавством України не передбачений більший строк збереження режиму конфіденційності. Перебіг строку збереження конфіденційності починається з дати закінчення/дострокового припинення строку дії цього Договору. Строк збереження режиму конфіденційності щодо інформації, яка становить банківську таємницю Сторони-1, визначається згідно законодавства України.</w:t>
      </w:r>
    </w:p>
    <w:p w:rsidR="00FD40EF" w:rsidRPr="00FD40EF" w:rsidRDefault="00FD40EF" w:rsidP="00FD40EF">
      <w:pPr>
        <w:numPr>
          <w:ilvl w:val="1"/>
          <w:numId w:val="22"/>
        </w:numPr>
        <w:ind w:left="792"/>
      </w:pPr>
      <w:r w:rsidRPr="00FD40EF">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FD40EF" w:rsidRPr="00FD40EF" w:rsidRDefault="00FD40EF" w:rsidP="00FD40EF">
      <w:pPr>
        <w:numPr>
          <w:ilvl w:val="1"/>
          <w:numId w:val="22"/>
        </w:numPr>
        <w:ind w:left="792"/>
      </w:pPr>
      <w:r w:rsidRPr="00FD40EF">
        <w:t>Сторона - 2 надає беззастережну згоду на розкриття Стороною – 1 будь-якої та всієї інформації стосовно Сторони - 2, умов договорів з Стороною - 2 та порядку виконання обов’язків за ними аудиторам, які надають Стороні - 1  послуги, пов’язані з основною діяльністю Сторона – 1.</w:t>
      </w:r>
    </w:p>
    <w:p w:rsidR="00FD40EF" w:rsidRPr="00FD40EF" w:rsidRDefault="00FD40EF" w:rsidP="00FD40E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96"/>
      </w:tblGrid>
      <w:tr w:rsidR="00FD40EF" w:rsidRPr="00FD40EF" w:rsidTr="00C43EB6">
        <w:tc>
          <w:tcPr>
            <w:tcW w:w="9748" w:type="dxa"/>
            <w:shd w:val="clear" w:color="auto" w:fill="BFBFBF"/>
          </w:tcPr>
          <w:p w:rsidR="00FD40EF" w:rsidRPr="00FD40EF" w:rsidRDefault="00FD40EF" w:rsidP="00FD40EF">
            <w:pPr>
              <w:numPr>
                <w:ilvl w:val="0"/>
                <w:numId w:val="22"/>
              </w:numPr>
              <w:rPr>
                <w:b/>
              </w:rPr>
            </w:pPr>
            <w:r w:rsidRPr="00FD40EF">
              <w:rPr>
                <w:b/>
              </w:rPr>
              <w:t xml:space="preserve">ПОВІДОМЛЕННЯ </w:t>
            </w:r>
          </w:p>
        </w:tc>
      </w:tr>
    </w:tbl>
    <w:p w:rsidR="00FD40EF" w:rsidRPr="00FD40EF" w:rsidRDefault="00FD40EF" w:rsidP="00FD40EF">
      <w:pPr>
        <w:numPr>
          <w:ilvl w:val="1"/>
          <w:numId w:val="22"/>
        </w:numPr>
        <w:ind w:left="792"/>
        <w:rPr>
          <w:b/>
        </w:rPr>
      </w:pPr>
      <w:r w:rsidRPr="00FD40EF">
        <w:t>Будь-які повідомлення за цим Договором з урахуванням обмежень, встановлених пп. 3.1.8. цього Договору, повинні надсилатися однією Стороною іншій кур'єром, рекомендованим листом або іншим реєстрованим поштовим відправленням, якщо інше не передбачено умовами цього Договору.</w:t>
      </w:r>
    </w:p>
    <w:p w:rsidR="00FD40EF" w:rsidRPr="00FD40EF" w:rsidRDefault="00FD40EF" w:rsidP="00FD40EF">
      <w:pPr>
        <w:numPr>
          <w:ilvl w:val="1"/>
          <w:numId w:val="22"/>
        </w:numPr>
        <w:ind w:left="792"/>
      </w:pPr>
      <w:r w:rsidRPr="00FD40EF">
        <w:t>Повідомлення вважається отриманим Стороною:</w:t>
      </w:r>
    </w:p>
    <w:p w:rsidR="00FD40EF" w:rsidRPr="00FD40EF" w:rsidRDefault="00FD40EF" w:rsidP="00FD40EF">
      <w:pPr>
        <w:numPr>
          <w:ilvl w:val="2"/>
          <w:numId w:val="22"/>
        </w:numPr>
      </w:pPr>
      <w:r w:rsidRPr="00FD40EF">
        <w:lastRenderedPageBreak/>
        <w:t>в день його доставки кур'єром, що підтверджується квитанцією про вручення одержувачу, підписаною представником Сторони-одержувача; та/або</w:t>
      </w:r>
    </w:p>
    <w:p w:rsidR="00FD40EF" w:rsidRPr="00FD40EF" w:rsidRDefault="00FD40EF" w:rsidP="00FD40EF">
      <w:pPr>
        <w:numPr>
          <w:ilvl w:val="2"/>
          <w:numId w:val="22"/>
        </w:numPr>
      </w:pPr>
      <w:r w:rsidRPr="00FD40EF">
        <w:t xml:space="preserve">в день доставки рекомендованого листа або іншого реєстрованого поштового відправлення, що підтверджується квитанцією про вручення одержувачу або іншим повідомленням про вручення одержувачу, підписаним представником Сторони-одержувача; та/або </w:t>
      </w:r>
    </w:p>
    <w:p w:rsidR="00FD40EF" w:rsidRPr="00FD40EF" w:rsidRDefault="00FD40EF" w:rsidP="00FD40EF">
      <w:pPr>
        <w:numPr>
          <w:ilvl w:val="2"/>
          <w:numId w:val="22"/>
        </w:numPr>
      </w:pPr>
      <w:r w:rsidRPr="00FD40EF">
        <w:t>на наступний день після дня отримання повідомлення, надісланого електронною поштою з використанням сертифікованих засобів криптографічного захисту інформації.</w:t>
      </w:r>
    </w:p>
    <w:p w:rsidR="00FD40EF" w:rsidRPr="00FD40EF" w:rsidRDefault="00FD40EF" w:rsidP="00FD40E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96"/>
      </w:tblGrid>
      <w:tr w:rsidR="00FD40EF" w:rsidRPr="00FD40EF" w:rsidTr="00C43EB6">
        <w:tc>
          <w:tcPr>
            <w:tcW w:w="9748" w:type="dxa"/>
            <w:shd w:val="clear" w:color="auto" w:fill="BFBFBF"/>
          </w:tcPr>
          <w:p w:rsidR="00FD40EF" w:rsidRPr="00FD40EF" w:rsidRDefault="00FD40EF" w:rsidP="00FD40EF">
            <w:pPr>
              <w:numPr>
                <w:ilvl w:val="0"/>
                <w:numId w:val="22"/>
              </w:numPr>
              <w:rPr>
                <w:b/>
              </w:rPr>
            </w:pPr>
            <w:r w:rsidRPr="00FD40EF">
              <w:rPr>
                <w:b/>
              </w:rPr>
              <w:t>ПРИКІНЦЕВІ ПОЛОЖЕННЯ</w:t>
            </w:r>
          </w:p>
        </w:tc>
      </w:tr>
    </w:tbl>
    <w:p w:rsidR="00FD40EF" w:rsidRPr="00FD40EF" w:rsidRDefault="00FD40EF" w:rsidP="00FD40EF">
      <w:pPr>
        <w:numPr>
          <w:ilvl w:val="1"/>
          <w:numId w:val="22"/>
        </w:numPr>
        <w:ind w:left="792"/>
      </w:pPr>
      <w:r w:rsidRPr="00FD40EF">
        <w:t>Всі зміни і доповнення до цього Договору мають юридичну силу і є невід'ємною частиною цього Договору, якщо вони вчинені в письмовій формі і підписані належним чином уповноваженими на те представниками Сторін, скріплені відбитками печаток Сторін та оформлені у вигляді додаткових договорів до цього Договору.</w:t>
      </w:r>
    </w:p>
    <w:p w:rsidR="00FD40EF" w:rsidRPr="00FD40EF" w:rsidRDefault="00FD40EF" w:rsidP="00FD40EF">
      <w:pPr>
        <w:numPr>
          <w:ilvl w:val="1"/>
          <w:numId w:val="22"/>
        </w:numPr>
        <w:ind w:left="792"/>
      </w:pPr>
      <w:r w:rsidRPr="00FD40EF">
        <w:t xml:space="preserve">Після підписання цього Договору уповноваженими представниками Сторін та скріплення їх підписів відбитками печаток Сторін  всі попередні переговори щодо умов цього Договору, листування, попередні договори, протоколи про наміри та будь-які інші усні або письмові домовленості Сторін по питаннях, які так або інше стосуються предмету цього Договору, втрачають юридичну силу. </w:t>
      </w:r>
    </w:p>
    <w:p w:rsidR="00FD40EF" w:rsidRPr="00FD40EF" w:rsidRDefault="00FD40EF" w:rsidP="00FD40EF">
      <w:pPr>
        <w:numPr>
          <w:ilvl w:val="1"/>
          <w:numId w:val="22"/>
        </w:numPr>
        <w:ind w:left="792"/>
      </w:pPr>
      <w:r w:rsidRPr="00FD40EF">
        <w:t xml:space="preserve">У випадках, не передбачених цим Договором, Сторони керуються законодавством України. </w:t>
      </w:r>
    </w:p>
    <w:p w:rsidR="00FD40EF" w:rsidRPr="00FD40EF" w:rsidRDefault="00FD40EF" w:rsidP="00FD40EF">
      <w:pPr>
        <w:numPr>
          <w:ilvl w:val="1"/>
          <w:numId w:val="22"/>
        </w:numPr>
        <w:ind w:left="792"/>
      </w:pPr>
      <w:r w:rsidRPr="00FD40EF">
        <w:t>Закінчення строку цього Договору не звільняє Сторін від відповідальності за його порушення, яке мало місце під час дії цього Договору.</w:t>
      </w:r>
    </w:p>
    <w:p w:rsidR="00FD40EF" w:rsidRPr="00FD40EF" w:rsidRDefault="00FD40EF" w:rsidP="00FD40EF">
      <w:pPr>
        <w:numPr>
          <w:ilvl w:val="1"/>
          <w:numId w:val="22"/>
        </w:numPr>
        <w:ind w:left="792"/>
      </w:pPr>
      <w:r w:rsidRPr="00FD40EF">
        <w:t xml:space="preserve">Цей Договір регулюється і підлягає тлумаченню відповідно до законодавства України. </w:t>
      </w:r>
    </w:p>
    <w:p w:rsidR="00FD40EF" w:rsidRPr="00FD40EF" w:rsidRDefault="00FD40EF" w:rsidP="00FD40EF">
      <w:pPr>
        <w:numPr>
          <w:ilvl w:val="1"/>
          <w:numId w:val="22"/>
        </w:numPr>
        <w:ind w:left="792"/>
      </w:pPr>
      <w:r w:rsidRPr="00FD40EF">
        <w:t>Недійсність частини цього Договору не тягне за собою недійсності інших його частин, оскільки можна припустити, що цей Договір було б укладено і без включення недійсної його частини.</w:t>
      </w:r>
    </w:p>
    <w:p w:rsidR="00FD40EF" w:rsidRPr="00FD40EF" w:rsidRDefault="00FD40EF" w:rsidP="00FD40EF">
      <w:pPr>
        <w:numPr>
          <w:ilvl w:val="1"/>
          <w:numId w:val="22"/>
        </w:numPr>
        <w:ind w:left="792"/>
      </w:pPr>
      <w:r w:rsidRPr="00FD40EF">
        <w:t>У разі правонаступництва прав та обов'язків будь-якої з Сторін за цим Договором зазначені права та обов'язки будуть розповсюджуватися на правонаступників Сторін.</w:t>
      </w:r>
    </w:p>
    <w:p w:rsidR="00FD40EF" w:rsidRPr="00FD40EF" w:rsidRDefault="00FD40EF" w:rsidP="00FD40EF">
      <w:pPr>
        <w:numPr>
          <w:ilvl w:val="1"/>
          <w:numId w:val="22"/>
        </w:numPr>
        <w:ind w:left="792"/>
      </w:pPr>
      <w:r w:rsidRPr="00FD40EF">
        <w:t xml:space="preserve">У разі зміни юридичної адреси, номеру факсимільного зв’язку, адреси електронної пошти, а також банківських реквізитів Сторона, у якої мали місце такі зміни, зобов'язана повідомити про це іншу Сторону протягом </w:t>
      </w:r>
      <w:r w:rsidRPr="00FD40EF">
        <w:rPr>
          <w:b/>
        </w:rPr>
        <w:t>3 (трьох) робочих днів</w:t>
      </w:r>
      <w:r w:rsidRPr="00FD40EF">
        <w:t xml:space="preserve"> з моменту настання таких змін.</w:t>
      </w:r>
    </w:p>
    <w:p w:rsidR="00FD40EF" w:rsidRPr="00FD40EF" w:rsidRDefault="00FD40EF" w:rsidP="00FD40EF">
      <w:pPr>
        <w:numPr>
          <w:ilvl w:val="1"/>
          <w:numId w:val="22"/>
        </w:numPr>
        <w:ind w:left="792"/>
      </w:pPr>
      <w:r w:rsidRPr="00FD40EF">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представників Сторін та скріплені відбитками печаток Сторін. </w:t>
      </w:r>
    </w:p>
    <w:p w:rsidR="00FD40EF" w:rsidRPr="00FD40EF" w:rsidRDefault="00FD40EF" w:rsidP="00FD40EF">
      <w:pPr>
        <w:numPr>
          <w:ilvl w:val="1"/>
          <w:numId w:val="22"/>
        </w:numPr>
        <w:ind w:left="792"/>
      </w:pPr>
      <w:r w:rsidRPr="00FD40EF">
        <w:t>Цей Договір укладений у 2 (двох) примірниках українською мовою (по одному для кожної із Сторін), що мають однакову юридичну силу.</w:t>
      </w:r>
    </w:p>
    <w:p w:rsidR="00FD40EF" w:rsidRPr="00FD40EF" w:rsidRDefault="00FD40EF" w:rsidP="00FD40E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9134"/>
      </w:tblGrid>
      <w:tr w:rsidR="00FD40EF" w:rsidRPr="00FD40EF" w:rsidTr="00C43EB6">
        <w:tc>
          <w:tcPr>
            <w:tcW w:w="10245" w:type="dxa"/>
            <w:shd w:val="clear" w:color="auto" w:fill="B3B3B3"/>
          </w:tcPr>
          <w:p w:rsidR="00FD40EF" w:rsidRPr="00FD40EF" w:rsidRDefault="00FD40EF" w:rsidP="00FD40EF">
            <w:pPr>
              <w:numPr>
                <w:ilvl w:val="0"/>
                <w:numId w:val="22"/>
              </w:numPr>
              <w:rPr>
                <w:b/>
              </w:rPr>
            </w:pPr>
            <w:r w:rsidRPr="00FD40EF">
              <w:rPr>
                <w:b/>
              </w:rPr>
              <w:t>РЕКВІЗИТИ ТА ПІДПИСИ СТОРІН</w:t>
            </w:r>
          </w:p>
        </w:tc>
      </w:tr>
    </w:tbl>
    <w:p w:rsidR="00FD40EF" w:rsidRPr="00FD40EF" w:rsidRDefault="00FD40EF" w:rsidP="00FD40EF"/>
    <w:tbl>
      <w:tblPr>
        <w:tblW w:w="50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896"/>
      </w:tblGrid>
      <w:tr w:rsidR="00FD40EF" w:rsidRPr="00FD40EF" w:rsidTr="00C43EB6">
        <w:trPr>
          <w:trHeight w:val="261"/>
        </w:trPr>
        <w:tc>
          <w:tcPr>
            <w:tcW w:w="2558" w:type="pct"/>
            <w:shd w:val="clear" w:color="auto" w:fill="A6A6A6"/>
          </w:tcPr>
          <w:p w:rsidR="00FD40EF" w:rsidRPr="00FD40EF" w:rsidRDefault="00FD40EF" w:rsidP="00FD40EF">
            <w:r w:rsidRPr="00FD40EF">
              <w:rPr>
                <w:b/>
              </w:rPr>
              <w:t>Сторона 1:</w:t>
            </w:r>
          </w:p>
        </w:tc>
        <w:tc>
          <w:tcPr>
            <w:tcW w:w="2442" w:type="pct"/>
            <w:shd w:val="clear" w:color="auto" w:fill="A6A6A6"/>
          </w:tcPr>
          <w:p w:rsidR="00FD40EF" w:rsidRPr="00FD40EF" w:rsidRDefault="00FD40EF" w:rsidP="00FD40EF">
            <w:pPr>
              <w:rPr>
                <w:b/>
              </w:rPr>
            </w:pPr>
            <w:r w:rsidRPr="00FD40EF">
              <w:rPr>
                <w:b/>
              </w:rPr>
              <w:t>Сторона 2:</w:t>
            </w:r>
          </w:p>
        </w:tc>
      </w:tr>
      <w:tr w:rsidR="00FD40EF" w:rsidRPr="00FD40EF" w:rsidTr="00C43EB6">
        <w:trPr>
          <w:trHeight w:val="617"/>
        </w:trPr>
        <w:tc>
          <w:tcPr>
            <w:tcW w:w="2558" w:type="pct"/>
          </w:tcPr>
          <w:p w:rsidR="00FD40EF" w:rsidRPr="00FD40EF" w:rsidRDefault="00FD40EF" w:rsidP="00FD40EF">
            <w:r w:rsidRPr="00FD40EF">
              <w:t>акціонерне товариство</w:t>
            </w:r>
          </w:p>
          <w:p w:rsidR="00FD40EF" w:rsidRPr="00FD40EF" w:rsidRDefault="00FD40EF" w:rsidP="00FD40EF">
            <w:r w:rsidRPr="00FD40EF">
              <w:t>«Державний ощадний банк України»</w:t>
            </w:r>
          </w:p>
          <w:p w:rsidR="00FD40EF" w:rsidRPr="00FD40EF" w:rsidRDefault="00FD40EF" w:rsidP="00FD40EF"/>
        </w:tc>
        <w:tc>
          <w:tcPr>
            <w:tcW w:w="2442" w:type="pct"/>
          </w:tcPr>
          <w:p w:rsidR="00FD40EF" w:rsidRPr="00FD40EF" w:rsidRDefault="00FD40EF" w:rsidP="00FD40EF">
            <w:pPr>
              <w:rPr>
                <w:b/>
              </w:rPr>
            </w:pPr>
            <w:r w:rsidRPr="00FD40EF">
              <w:rPr>
                <w:b/>
              </w:rPr>
              <w:t>_______________________________________</w:t>
            </w:r>
          </w:p>
          <w:p w:rsidR="00FD40EF" w:rsidRPr="00FD40EF" w:rsidRDefault="00FD40EF" w:rsidP="00FD40EF">
            <w:r w:rsidRPr="00FD40EF">
              <w:t>(повне найменування юридичної особи)</w:t>
            </w:r>
          </w:p>
        </w:tc>
      </w:tr>
      <w:tr w:rsidR="00FD40EF" w:rsidRPr="00FD40EF" w:rsidTr="00C43EB6">
        <w:trPr>
          <w:trHeight w:val="982"/>
        </w:trPr>
        <w:tc>
          <w:tcPr>
            <w:tcW w:w="2558" w:type="pct"/>
          </w:tcPr>
          <w:p w:rsidR="00FD40EF" w:rsidRPr="00FD40EF" w:rsidRDefault="00FD40EF" w:rsidP="00FD40EF">
            <w:pPr>
              <w:rPr>
                <w:bCs/>
                <w:lang w:val="ru-RU"/>
              </w:rPr>
            </w:pPr>
            <w:r w:rsidRPr="00FD40EF">
              <w:rPr>
                <w:bCs/>
                <w:lang w:val="ru-RU"/>
              </w:rPr>
              <w:lastRenderedPageBreak/>
              <w:t>01001, м. Київ, вул. Госпітальна,12 г.</w:t>
            </w:r>
          </w:p>
          <w:p w:rsidR="00FD40EF" w:rsidRPr="00FD40EF" w:rsidRDefault="00FD40EF" w:rsidP="00FD40EF">
            <w:pPr>
              <w:rPr>
                <w:lang w:val="ru-RU"/>
              </w:rPr>
            </w:pPr>
            <w:r w:rsidRPr="00FD40EF">
              <w:rPr>
                <w:lang w:val="ru-RU"/>
              </w:rPr>
              <w:t>IBAN UA023004650000000003510016036</w:t>
            </w:r>
          </w:p>
          <w:p w:rsidR="00FD40EF" w:rsidRPr="00FD40EF" w:rsidRDefault="00FD40EF" w:rsidP="00FD40EF">
            <w:pPr>
              <w:rPr>
                <w:bCs/>
                <w:lang w:val="ru-RU"/>
              </w:rPr>
            </w:pPr>
            <w:r w:rsidRPr="00FD40EF">
              <w:rPr>
                <w:bCs/>
                <w:lang w:val="ru-RU"/>
              </w:rPr>
              <w:t>в АТ «Ощадбанк»</w:t>
            </w:r>
          </w:p>
          <w:p w:rsidR="00FD40EF" w:rsidRPr="00FD40EF" w:rsidRDefault="00FD40EF" w:rsidP="00FD40EF">
            <w:pPr>
              <w:rPr>
                <w:bCs/>
                <w:lang w:val="ru-RU"/>
              </w:rPr>
            </w:pPr>
            <w:r w:rsidRPr="00FD40EF">
              <w:rPr>
                <w:bCs/>
                <w:lang w:val="ru-RU"/>
              </w:rPr>
              <w:t>Код в ЄДРПОУ  00032129</w:t>
            </w:r>
          </w:p>
          <w:p w:rsidR="00FD40EF" w:rsidRPr="00FD40EF" w:rsidRDefault="00FD40EF" w:rsidP="00FD40EF">
            <w:pPr>
              <w:rPr>
                <w:bCs/>
                <w:lang w:val="ru-RU"/>
              </w:rPr>
            </w:pPr>
            <w:r w:rsidRPr="00FD40EF">
              <w:rPr>
                <w:bCs/>
                <w:lang w:val="ru-RU"/>
              </w:rPr>
              <w:t>ІПН 000321226656 Номер філії «242»</w:t>
            </w:r>
          </w:p>
          <w:p w:rsidR="00FD40EF" w:rsidRPr="00FD40EF" w:rsidRDefault="00FD40EF" w:rsidP="00FD40EF">
            <w:pPr>
              <w:rPr>
                <w:bCs/>
                <w:lang w:val="ru-RU"/>
              </w:rPr>
            </w:pPr>
            <w:r w:rsidRPr="00FD40EF">
              <w:rPr>
                <w:lang w:val="ru-RU"/>
              </w:rPr>
              <w:t>тел.: (380 44) 249-31-62</w:t>
            </w:r>
          </w:p>
          <w:p w:rsidR="00FD40EF" w:rsidRPr="00FD40EF" w:rsidRDefault="00FD40EF" w:rsidP="00FD40EF">
            <w:pPr>
              <w:rPr>
                <w:bCs/>
                <w:lang w:val="ru-RU"/>
              </w:rPr>
            </w:pPr>
          </w:p>
          <w:p w:rsidR="00FD40EF" w:rsidRPr="00FD40EF" w:rsidRDefault="00FD40EF" w:rsidP="00FD40EF">
            <w:pPr>
              <w:rPr>
                <w:bCs/>
                <w:lang w:val="ru-RU"/>
              </w:rPr>
            </w:pPr>
          </w:p>
          <w:p w:rsidR="00FD40EF" w:rsidRPr="00FD40EF" w:rsidRDefault="00FD40EF" w:rsidP="00FD40EF">
            <w:pPr>
              <w:rPr>
                <w:bCs/>
                <w:lang w:val="ru-RU"/>
              </w:rPr>
            </w:pPr>
          </w:p>
          <w:p w:rsidR="00FD40EF" w:rsidRPr="00FD40EF" w:rsidRDefault="00FD40EF" w:rsidP="00FD40EF"/>
        </w:tc>
        <w:tc>
          <w:tcPr>
            <w:tcW w:w="2442" w:type="pct"/>
          </w:tcPr>
          <w:p w:rsidR="00FD40EF" w:rsidRPr="00FD40EF" w:rsidRDefault="00FD40EF" w:rsidP="00FD40EF"/>
          <w:p w:rsidR="00FD40EF" w:rsidRPr="00FD40EF" w:rsidRDefault="00FD40EF" w:rsidP="00FD40EF">
            <w:r w:rsidRPr="00FD40EF">
              <w:t>(індекс)__________ обл., __________район,</w:t>
            </w:r>
          </w:p>
          <w:p w:rsidR="00FD40EF" w:rsidRPr="00FD40EF" w:rsidRDefault="00FD40EF" w:rsidP="00FD40EF">
            <w:r w:rsidRPr="00FD40EF">
              <w:t>с.___________, вул. _______, буд.__</w:t>
            </w:r>
          </w:p>
          <w:p w:rsidR="00FD40EF" w:rsidRPr="00FD40EF" w:rsidRDefault="00FD40EF" w:rsidP="00FD40EF">
            <w:r w:rsidRPr="00FD40EF">
              <w:t>Код ЄДРПОУ________________</w:t>
            </w:r>
          </w:p>
          <w:p w:rsidR="00FD40EF" w:rsidRPr="00FD40EF" w:rsidRDefault="00FD40EF" w:rsidP="00FD40EF">
            <w:r w:rsidRPr="00FD40EF">
              <w:t>e-mail:__________________</w:t>
            </w:r>
          </w:p>
        </w:tc>
      </w:tr>
    </w:tbl>
    <w:p w:rsidR="00FD40EF" w:rsidRPr="00FD40EF" w:rsidRDefault="00FD40EF" w:rsidP="00FD40EF"/>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035"/>
        <w:gridCol w:w="379"/>
        <w:gridCol w:w="4583"/>
        <w:gridCol w:w="285"/>
      </w:tblGrid>
      <w:tr w:rsidR="00FD40EF" w:rsidRPr="00FD40EF" w:rsidTr="00C43EB6">
        <w:trPr>
          <w:gridAfter w:val="1"/>
          <w:wAfter w:w="285" w:type="dxa"/>
        </w:trPr>
        <w:tc>
          <w:tcPr>
            <w:tcW w:w="5211" w:type="dxa"/>
            <w:gridSpan w:val="2"/>
            <w:tcBorders>
              <w:top w:val="nil"/>
              <w:left w:val="nil"/>
              <w:bottom w:val="nil"/>
              <w:right w:val="nil"/>
            </w:tcBorders>
          </w:tcPr>
          <w:p w:rsidR="00FD40EF" w:rsidRPr="00FD40EF" w:rsidRDefault="00FD40EF" w:rsidP="00FD40EF">
            <w:pPr>
              <w:rPr>
                <w:b/>
                <w:bCs/>
              </w:rPr>
            </w:pPr>
            <w:r w:rsidRPr="00FD40EF">
              <w:rPr>
                <w:b/>
              </w:rPr>
              <w:t>Сторона 1:</w:t>
            </w:r>
          </w:p>
        </w:tc>
        <w:tc>
          <w:tcPr>
            <w:tcW w:w="4962" w:type="dxa"/>
            <w:gridSpan w:val="2"/>
            <w:tcBorders>
              <w:top w:val="nil"/>
              <w:left w:val="nil"/>
              <w:bottom w:val="nil"/>
              <w:right w:val="nil"/>
            </w:tcBorders>
          </w:tcPr>
          <w:p w:rsidR="00FD40EF" w:rsidRPr="00FD40EF" w:rsidRDefault="00FD40EF" w:rsidP="00FD40EF">
            <w:pPr>
              <w:rPr>
                <w:b/>
              </w:rPr>
            </w:pPr>
            <w:r w:rsidRPr="00FD40EF">
              <w:rPr>
                <w:b/>
              </w:rPr>
              <w:t>Сторона 2:</w:t>
            </w:r>
          </w:p>
        </w:tc>
      </w:tr>
      <w:tr w:rsidR="00FD40EF" w:rsidRPr="00FD40EF" w:rsidTr="00C43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6" w:type="dxa"/>
        </w:trPr>
        <w:tc>
          <w:tcPr>
            <w:tcW w:w="5414" w:type="dxa"/>
            <w:gridSpan w:val="2"/>
            <w:shd w:val="clear" w:color="auto" w:fill="auto"/>
          </w:tcPr>
          <w:p w:rsidR="00FD40EF" w:rsidRPr="00FD40EF" w:rsidRDefault="00FD40EF" w:rsidP="00FD40EF">
            <w:pPr>
              <w:rPr>
                <w:bCs/>
                <w:lang w:val="ru-RU"/>
              </w:rPr>
            </w:pPr>
            <w:r w:rsidRPr="00FD40EF">
              <w:rPr>
                <w:bCs/>
                <w:lang w:val="ru-RU"/>
              </w:rPr>
              <w:t>Заступник  голови  правління</w:t>
            </w:r>
          </w:p>
          <w:p w:rsidR="00FD40EF" w:rsidRPr="00FD40EF" w:rsidRDefault="00FD40EF" w:rsidP="00FD40EF">
            <w:pPr>
              <w:rPr>
                <w:bCs/>
                <w:lang w:val="ru-RU"/>
              </w:rPr>
            </w:pPr>
          </w:p>
          <w:p w:rsidR="00FD40EF" w:rsidRPr="00FD40EF" w:rsidRDefault="00FD40EF" w:rsidP="00FD40EF">
            <w:r w:rsidRPr="00FD40EF">
              <w:rPr>
                <w:bCs/>
                <w:lang w:val="ru-RU"/>
              </w:rPr>
              <w:t>___________________ /В.М. Литвин/</w:t>
            </w:r>
          </w:p>
        </w:tc>
        <w:tc>
          <w:tcPr>
            <w:tcW w:w="4868" w:type="dxa"/>
            <w:gridSpan w:val="2"/>
            <w:shd w:val="clear" w:color="auto" w:fill="auto"/>
          </w:tcPr>
          <w:p w:rsidR="00FD40EF" w:rsidRPr="00FD40EF" w:rsidRDefault="00FD40EF" w:rsidP="00FD40EF">
            <w:pPr>
              <w:rPr>
                <w:b/>
              </w:rPr>
            </w:pPr>
            <w:r w:rsidRPr="00FD40EF">
              <w:rPr>
                <w:b/>
              </w:rPr>
              <w:t xml:space="preserve">Посада </w:t>
            </w:r>
          </w:p>
          <w:p w:rsidR="00FD40EF" w:rsidRPr="00FD40EF" w:rsidRDefault="00FD40EF" w:rsidP="00FD40EF">
            <w:pPr>
              <w:rPr>
                <w:b/>
              </w:rPr>
            </w:pPr>
          </w:p>
          <w:p w:rsidR="00FD40EF" w:rsidRPr="00FD40EF" w:rsidRDefault="00FD40EF" w:rsidP="00FD40EF">
            <w:r w:rsidRPr="00FD40EF">
              <w:rPr>
                <w:b/>
              </w:rPr>
              <w:t xml:space="preserve">м.п.  </w:t>
            </w:r>
            <w:r w:rsidRPr="00FD40EF">
              <w:rPr>
                <w:u w:val="single"/>
              </w:rPr>
              <w:t>________________ /____ПІБ____/</w:t>
            </w:r>
          </w:p>
        </w:tc>
      </w:tr>
    </w:tbl>
    <w:p w:rsidR="00FD40EF" w:rsidRPr="00FD40EF" w:rsidRDefault="00FD40EF" w:rsidP="00FD40EF"/>
    <w:p w:rsidR="00FD40EF" w:rsidRPr="00FD40EF" w:rsidRDefault="00FD40EF" w:rsidP="00FD40EF">
      <w:pPr>
        <w:rPr>
          <w:lang w:val="ru-RU"/>
        </w:rPr>
      </w:pPr>
    </w:p>
    <w:p w:rsidR="00105323" w:rsidRPr="00105323" w:rsidRDefault="00105323" w:rsidP="00FD40EF">
      <w:pPr>
        <w:rPr>
          <w:color w:val="FF0000"/>
          <w:lang w:eastAsia="uk-UA"/>
        </w:rPr>
      </w:pPr>
    </w:p>
    <w:sectPr w:rsidR="00105323" w:rsidRPr="00105323" w:rsidSect="00157FC2">
      <w:headerReference w:type="even" r:id="rId13"/>
      <w:headerReference w:type="default" r:id="rId14"/>
      <w:footerReference w:type="even" r:id="rId15"/>
      <w:footerReference w:type="default" r:id="rId16"/>
      <w:pgSz w:w="11906" w:h="16838" w:code="9"/>
      <w:pgMar w:top="850" w:right="850" w:bottom="850" w:left="1417" w:header="170" w:footer="170"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24" w:rsidRDefault="00B93E24">
      <w:r>
        <w:separator/>
      </w:r>
    </w:p>
  </w:endnote>
  <w:endnote w:type="continuationSeparator" w:id="0">
    <w:p w:rsidR="00B93E24" w:rsidRDefault="00B93E24">
      <w:r>
        <w:continuationSeparator/>
      </w:r>
    </w:p>
  </w:endnote>
  <w:endnote w:type="continuationNotice" w:id="1">
    <w:p w:rsidR="00B93E24" w:rsidRDefault="00B9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Courier New"/>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lbany">
    <w:altName w:val="Arial"/>
    <w:charset w:val="CC"/>
    <w:family w:val="roman"/>
    <w:pitch w:val="variable"/>
  </w:font>
  <w:font w:name="HG Mincho Light J">
    <w:altName w:val="Times New Roman"/>
    <w:charset w:val="00"/>
    <w:family w:val="auto"/>
    <w:pitch w:val="variable"/>
  </w:font>
  <w:font w:name="UkrainianBaltica">
    <w:altName w:val="Courier New"/>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B6" w:rsidRDefault="00C654B6">
    <w:pPr>
      <w:pStyle w:val="af3"/>
    </w:pPr>
  </w:p>
  <w:p w:rsidR="00C654B6" w:rsidRDefault="00C654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B6" w:rsidRDefault="00C654B6">
    <w:pPr>
      <w:pStyle w:val="af3"/>
      <w:jc w:val="right"/>
    </w:pPr>
    <w:r>
      <w:fldChar w:fldCharType="begin"/>
    </w:r>
    <w:r>
      <w:instrText>PAGE   \* MERGEFORMAT</w:instrText>
    </w:r>
    <w:r>
      <w:fldChar w:fldCharType="separate"/>
    </w:r>
    <w:r w:rsidR="00027D59">
      <w:rPr>
        <w:noProof/>
      </w:rPr>
      <w:t>90</w:t>
    </w:r>
    <w:r>
      <w:fldChar w:fldCharType="end"/>
    </w:r>
  </w:p>
  <w:p w:rsidR="00C654B6" w:rsidRPr="009A6063" w:rsidRDefault="00C654B6">
    <w:pPr>
      <w:rPr>
        <w:sz w:val="20"/>
        <w:szCs w:val="20"/>
      </w:rPr>
    </w:pPr>
  </w:p>
  <w:p w:rsidR="00C654B6" w:rsidRPr="009A6063" w:rsidRDefault="00C654B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24" w:rsidRDefault="00B93E24">
      <w:r>
        <w:separator/>
      </w:r>
    </w:p>
  </w:footnote>
  <w:footnote w:type="continuationSeparator" w:id="0">
    <w:p w:rsidR="00B93E24" w:rsidRDefault="00B93E24">
      <w:r>
        <w:continuationSeparator/>
      </w:r>
    </w:p>
  </w:footnote>
  <w:footnote w:type="continuationNotice" w:id="1">
    <w:p w:rsidR="00B93E24" w:rsidRDefault="00B93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B6" w:rsidRDefault="00C654B6">
    <w:pPr>
      <w:pStyle w:val="af1"/>
    </w:pPr>
  </w:p>
  <w:p w:rsidR="00C654B6" w:rsidRDefault="00C654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B6" w:rsidRDefault="00C654B6">
    <w:pPr>
      <w:pStyle w:val="af1"/>
    </w:pPr>
  </w:p>
  <w:p w:rsidR="00C654B6" w:rsidRDefault="00C654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B18"/>
    <w:multiLevelType w:val="hybridMultilevel"/>
    <w:tmpl w:val="21260C4E"/>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C86873"/>
    <w:multiLevelType w:val="multilevel"/>
    <w:tmpl w:val="452AEA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3.1.6.1"/>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A3E4A"/>
    <w:multiLevelType w:val="hybridMultilevel"/>
    <w:tmpl w:val="45A41516"/>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15:restartNumberingAfterBreak="0">
    <w:nsid w:val="11B57330"/>
    <w:multiLevelType w:val="hybridMultilevel"/>
    <w:tmpl w:val="52A635A4"/>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EF7527"/>
    <w:multiLevelType w:val="hybridMultilevel"/>
    <w:tmpl w:val="34A4F3D8"/>
    <w:lvl w:ilvl="0" w:tplc="0EAA1396">
      <w:start w:val="7"/>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574F09"/>
    <w:multiLevelType w:val="hybridMultilevel"/>
    <w:tmpl w:val="F4EA4284"/>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061287"/>
    <w:multiLevelType w:val="hybridMultilevel"/>
    <w:tmpl w:val="62E8B8CE"/>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6A0530"/>
    <w:multiLevelType w:val="hybridMultilevel"/>
    <w:tmpl w:val="2586CE44"/>
    <w:lvl w:ilvl="0" w:tplc="A4942D74">
      <w:start w:val="1"/>
      <w:numFmt w:val="lowerRoman"/>
      <w:lvlText w:val="%1."/>
      <w:lvlJc w:val="right"/>
      <w:pPr>
        <w:tabs>
          <w:tab w:val="num" w:pos="720"/>
        </w:tabs>
        <w:ind w:left="720"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22542C"/>
    <w:multiLevelType w:val="hybridMultilevel"/>
    <w:tmpl w:val="C1A0B338"/>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875DDA"/>
    <w:multiLevelType w:val="hybridMultilevel"/>
    <w:tmpl w:val="801C1D84"/>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2" w15:restartNumberingAfterBreak="0">
    <w:nsid w:val="353569F0"/>
    <w:multiLevelType w:val="hybridMultilevel"/>
    <w:tmpl w:val="472CDF20"/>
    <w:lvl w:ilvl="0" w:tplc="8A10EA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8B70675"/>
    <w:multiLevelType w:val="hybridMultilevel"/>
    <w:tmpl w:val="CBF04BAA"/>
    <w:lvl w:ilvl="0" w:tplc="0EAA1396">
      <w:start w:val="7"/>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BAD1554"/>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1567"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90256A"/>
    <w:multiLevelType w:val="hybridMultilevel"/>
    <w:tmpl w:val="02ACE32C"/>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832475"/>
    <w:multiLevelType w:val="hybridMultilevel"/>
    <w:tmpl w:val="4314A108"/>
    <w:lvl w:ilvl="0" w:tplc="0EAA1396">
      <w:start w:val="7"/>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AA0A25"/>
    <w:multiLevelType w:val="hybridMultilevel"/>
    <w:tmpl w:val="04823870"/>
    <w:lvl w:ilvl="0" w:tplc="80943198">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D43899"/>
    <w:multiLevelType w:val="hybridMultilevel"/>
    <w:tmpl w:val="04464196"/>
    <w:lvl w:ilvl="0" w:tplc="0EAA1396">
      <w:start w:val="7"/>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15:restartNumberingAfterBreak="0">
    <w:nsid w:val="49AF7738"/>
    <w:multiLevelType w:val="hybridMultilevel"/>
    <w:tmpl w:val="7AFCA188"/>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D4339F4"/>
    <w:multiLevelType w:val="hybridMultilevel"/>
    <w:tmpl w:val="17D8304A"/>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6DC6B6E"/>
    <w:multiLevelType w:val="hybridMultilevel"/>
    <w:tmpl w:val="6B72908E"/>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7C03B66"/>
    <w:multiLevelType w:val="hybridMultilevel"/>
    <w:tmpl w:val="F01E3CE0"/>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635E76"/>
    <w:multiLevelType w:val="hybridMultilevel"/>
    <w:tmpl w:val="606203D4"/>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F82564"/>
    <w:multiLevelType w:val="hybridMultilevel"/>
    <w:tmpl w:val="2A0A12D0"/>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03F212C"/>
    <w:multiLevelType w:val="hybridMultilevel"/>
    <w:tmpl w:val="77602850"/>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6773836"/>
    <w:multiLevelType w:val="hybridMultilevel"/>
    <w:tmpl w:val="1EB2E1AC"/>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ACA0E10"/>
    <w:multiLevelType w:val="hybridMultilevel"/>
    <w:tmpl w:val="1AB2A1E2"/>
    <w:lvl w:ilvl="0" w:tplc="0EAA1396">
      <w:start w:val="7"/>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2523C5"/>
    <w:multiLevelType w:val="hybridMultilevel"/>
    <w:tmpl w:val="0E2AAA1E"/>
    <w:lvl w:ilvl="0" w:tplc="0F74273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31" w15:restartNumberingAfterBreak="0">
    <w:nsid w:val="6F1E3205"/>
    <w:multiLevelType w:val="multilevel"/>
    <w:tmpl w:val="07FC8C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567"/>
        </w:tabs>
        <w:ind w:left="567" w:hanging="283"/>
      </w:pPr>
      <w:rPr>
        <w:rFonts w:hint="default"/>
        <w:b/>
        <w:bCs/>
        <w:color w:val="auto"/>
      </w:rPr>
    </w:lvl>
    <w:lvl w:ilvl="2">
      <w:start w:val="1"/>
      <w:numFmt w:val="decimal"/>
      <w:lvlText w:val="%1.%2.%3."/>
      <w:lvlJc w:val="left"/>
      <w:pPr>
        <w:tabs>
          <w:tab w:val="num" w:pos="1134"/>
        </w:tabs>
        <w:ind w:left="1134" w:hanging="850"/>
      </w:pPr>
      <w:rPr>
        <w:rFonts w:hint="default"/>
        <w:b/>
        <w:bCs/>
        <w:i w:val="0"/>
        <w:color w:val="auto"/>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2"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4ED027D"/>
    <w:multiLevelType w:val="hybridMultilevel"/>
    <w:tmpl w:val="5D3C49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8D561C4"/>
    <w:multiLevelType w:val="hybridMultilevel"/>
    <w:tmpl w:val="160AF718"/>
    <w:lvl w:ilvl="0" w:tplc="0EAA1396">
      <w:start w:val="7"/>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1"/>
  </w:num>
  <w:num w:numId="4">
    <w:abstractNumId w:val="17"/>
  </w:num>
  <w:num w:numId="5">
    <w:abstractNumId w:val="27"/>
  </w:num>
  <w:num w:numId="6">
    <w:abstractNumId w:val="25"/>
  </w:num>
  <w:num w:numId="7">
    <w:abstractNumId w:val="4"/>
  </w:num>
  <w:num w:numId="8">
    <w:abstractNumId w:val="2"/>
  </w:num>
  <w:num w:numId="9">
    <w:abstractNumId w:val="24"/>
  </w:num>
  <w:num w:numId="10">
    <w:abstractNumId w:val="22"/>
  </w:num>
  <w:num w:numId="11">
    <w:abstractNumId w:val="19"/>
  </w:num>
  <w:num w:numId="12">
    <w:abstractNumId w:val="7"/>
  </w:num>
  <w:num w:numId="13">
    <w:abstractNumId w:val="9"/>
  </w:num>
  <w:num w:numId="14">
    <w:abstractNumId w:val="0"/>
  </w:num>
  <w:num w:numId="15">
    <w:abstractNumId w:val="21"/>
  </w:num>
  <w:num w:numId="16">
    <w:abstractNumId w:val="6"/>
  </w:num>
  <w:num w:numId="17">
    <w:abstractNumId w:val="10"/>
  </w:num>
  <w:num w:numId="18">
    <w:abstractNumId w:val="26"/>
  </w:num>
  <w:num w:numId="19">
    <w:abstractNumId w:val="23"/>
  </w:num>
  <w:num w:numId="20">
    <w:abstractNumId w:val="15"/>
  </w:num>
  <w:num w:numId="21">
    <w:abstractNumId w:val="29"/>
  </w:num>
  <w:num w:numId="22">
    <w:abstractNumId w:val="14"/>
  </w:num>
  <w:num w:numId="23">
    <w:abstractNumId w:val="12"/>
  </w:num>
  <w:num w:numId="24">
    <w:abstractNumId w:val="34"/>
  </w:num>
  <w:num w:numId="25">
    <w:abstractNumId w:val="31"/>
  </w:num>
  <w:num w:numId="26">
    <w:abstractNumId w:val="1"/>
  </w:num>
  <w:num w:numId="27">
    <w:abstractNumId w:val="16"/>
  </w:num>
  <w:num w:numId="28">
    <w:abstractNumId w:val="18"/>
  </w:num>
  <w:num w:numId="29">
    <w:abstractNumId w:val="13"/>
  </w:num>
  <w:num w:numId="30">
    <w:abstractNumId w:val="5"/>
  </w:num>
  <w:num w:numId="31">
    <w:abstractNumId w:val="28"/>
  </w:num>
  <w:num w:numId="32">
    <w:abstractNumId w:val="35"/>
  </w:num>
  <w:num w:numId="33">
    <w:abstractNumId w:val="32"/>
  </w:num>
  <w:num w:numId="34">
    <w:abstractNumId w:val="2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0D70"/>
    <w:rsid w:val="00001070"/>
    <w:rsid w:val="000012E0"/>
    <w:rsid w:val="0000237A"/>
    <w:rsid w:val="0000249F"/>
    <w:rsid w:val="0000259C"/>
    <w:rsid w:val="000025AD"/>
    <w:rsid w:val="00002CE8"/>
    <w:rsid w:val="000033C8"/>
    <w:rsid w:val="000036F5"/>
    <w:rsid w:val="00003B9D"/>
    <w:rsid w:val="00003DFE"/>
    <w:rsid w:val="00003E5C"/>
    <w:rsid w:val="000040A4"/>
    <w:rsid w:val="00004357"/>
    <w:rsid w:val="0000523A"/>
    <w:rsid w:val="00006D5D"/>
    <w:rsid w:val="00006F9D"/>
    <w:rsid w:val="00007657"/>
    <w:rsid w:val="00010B86"/>
    <w:rsid w:val="0001137C"/>
    <w:rsid w:val="000114FD"/>
    <w:rsid w:val="000119DC"/>
    <w:rsid w:val="00011B74"/>
    <w:rsid w:val="00012672"/>
    <w:rsid w:val="00012A63"/>
    <w:rsid w:val="00013EDF"/>
    <w:rsid w:val="00015410"/>
    <w:rsid w:val="000166F8"/>
    <w:rsid w:val="000176C3"/>
    <w:rsid w:val="0002092A"/>
    <w:rsid w:val="00020A0B"/>
    <w:rsid w:val="000214E2"/>
    <w:rsid w:val="00021C13"/>
    <w:rsid w:val="0002308E"/>
    <w:rsid w:val="000231CF"/>
    <w:rsid w:val="00023281"/>
    <w:rsid w:val="0002341A"/>
    <w:rsid w:val="00023C71"/>
    <w:rsid w:val="00024988"/>
    <w:rsid w:val="000257C2"/>
    <w:rsid w:val="00026ADB"/>
    <w:rsid w:val="00027319"/>
    <w:rsid w:val="00027525"/>
    <w:rsid w:val="00027579"/>
    <w:rsid w:val="000279E2"/>
    <w:rsid w:val="00027A4C"/>
    <w:rsid w:val="00027D59"/>
    <w:rsid w:val="00030A73"/>
    <w:rsid w:val="000317D8"/>
    <w:rsid w:val="00031F8E"/>
    <w:rsid w:val="000332D0"/>
    <w:rsid w:val="000332E8"/>
    <w:rsid w:val="00033C5E"/>
    <w:rsid w:val="00034210"/>
    <w:rsid w:val="0003427C"/>
    <w:rsid w:val="00034BF8"/>
    <w:rsid w:val="00034FB2"/>
    <w:rsid w:val="000350ED"/>
    <w:rsid w:val="000369AA"/>
    <w:rsid w:val="00036D6F"/>
    <w:rsid w:val="00037366"/>
    <w:rsid w:val="000373A2"/>
    <w:rsid w:val="00037512"/>
    <w:rsid w:val="0004072A"/>
    <w:rsid w:val="000407CB"/>
    <w:rsid w:val="00040F02"/>
    <w:rsid w:val="000413F7"/>
    <w:rsid w:val="0004142A"/>
    <w:rsid w:val="00041D92"/>
    <w:rsid w:val="00042A38"/>
    <w:rsid w:val="00043AF7"/>
    <w:rsid w:val="00043BDF"/>
    <w:rsid w:val="00044653"/>
    <w:rsid w:val="00044E98"/>
    <w:rsid w:val="00045BEC"/>
    <w:rsid w:val="0004625F"/>
    <w:rsid w:val="00046320"/>
    <w:rsid w:val="0004636A"/>
    <w:rsid w:val="0004656F"/>
    <w:rsid w:val="00046D5D"/>
    <w:rsid w:val="000470DC"/>
    <w:rsid w:val="0004788B"/>
    <w:rsid w:val="00050C1E"/>
    <w:rsid w:val="000511AF"/>
    <w:rsid w:val="00051398"/>
    <w:rsid w:val="0005213C"/>
    <w:rsid w:val="00052662"/>
    <w:rsid w:val="000538A6"/>
    <w:rsid w:val="00053BD1"/>
    <w:rsid w:val="0005434D"/>
    <w:rsid w:val="000552B9"/>
    <w:rsid w:val="00055D1F"/>
    <w:rsid w:val="00055E9C"/>
    <w:rsid w:val="00056AF5"/>
    <w:rsid w:val="00057579"/>
    <w:rsid w:val="00057668"/>
    <w:rsid w:val="00060A20"/>
    <w:rsid w:val="00061E4D"/>
    <w:rsid w:val="000629D7"/>
    <w:rsid w:val="00062B10"/>
    <w:rsid w:val="00063B6E"/>
    <w:rsid w:val="000651A3"/>
    <w:rsid w:val="000652B3"/>
    <w:rsid w:val="000665EF"/>
    <w:rsid w:val="00066E9E"/>
    <w:rsid w:val="00066FB5"/>
    <w:rsid w:val="0006707A"/>
    <w:rsid w:val="00067974"/>
    <w:rsid w:val="000679FE"/>
    <w:rsid w:val="000700E5"/>
    <w:rsid w:val="0007068B"/>
    <w:rsid w:val="00070AC7"/>
    <w:rsid w:val="000714FE"/>
    <w:rsid w:val="0007154E"/>
    <w:rsid w:val="000721F2"/>
    <w:rsid w:val="00072237"/>
    <w:rsid w:val="00072E82"/>
    <w:rsid w:val="00073399"/>
    <w:rsid w:val="00073660"/>
    <w:rsid w:val="0007369A"/>
    <w:rsid w:val="0007476D"/>
    <w:rsid w:val="00074DA5"/>
    <w:rsid w:val="0007572E"/>
    <w:rsid w:val="00076A46"/>
    <w:rsid w:val="000771A0"/>
    <w:rsid w:val="0007791B"/>
    <w:rsid w:val="0008027F"/>
    <w:rsid w:val="00080D99"/>
    <w:rsid w:val="00081733"/>
    <w:rsid w:val="00081FF9"/>
    <w:rsid w:val="00082454"/>
    <w:rsid w:val="00082D8F"/>
    <w:rsid w:val="000848FB"/>
    <w:rsid w:val="00086100"/>
    <w:rsid w:val="00086BEE"/>
    <w:rsid w:val="0008700E"/>
    <w:rsid w:val="00087132"/>
    <w:rsid w:val="000878B0"/>
    <w:rsid w:val="00090964"/>
    <w:rsid w:val="00090CF8"/>
    <w:rsid w:val="00091077"/>
    <w:rsid w:val="00091291"/>
    <w:rsid w:val="00091AF4"/>
    <w:rsid w:val="00092C0A"/>
    <w:rsid w:val="00092CCE"/>
    <w:rsid w:val="000930C0"/>
    <w:rsid w:val="00093226"/>
    <w:rsid w:val="000945DE"/>
    <w:rsid w:val="00094A53"/>
    <w:rsid w:val="000955D8"/>
    <w:rsid w:val="000969D6"/>
    <w:rsid w:val="00097757"/>
    <w:rsid w:val="00097761"/>
    <w:rsid w:val="0009789A"/>
    <w:rsid w:val="00097B02"/>
    <w:rsid w:val="000A06A1"/>
    <w:rsid w:val="000A2434"/>
    <w:rsid w:val="000A24C4"/>
    <w:rsid w:val="000A29C4"/>
    <w:rsid w:val="000A2B06"/>
    <w:rsid w:val="000A2B14"/>
    <w:rsid w:val="000A2B1C"/>
    <w:rsid w:val="000A2E83"/>
    <w:rsid w:val="000A3C11"/>
    <w:rsid w:val="000A3EC4"/>
    <w:rsid w:val="000A43C4"/>
    <w:rsid w:val="000A4721"/>
    <w:rsid w:val="000A4B2A"/>
    <w:rsid w:val="000A4C6E"/>
    <w:rsid w:val="000A4D12"/>
    <w:rsid w:val="000A4E34"/>
    <w:rsid w:val="000A576D"/>
    <w:rsid w:val="000A6754"/>
    <w:rsid w:val="000A69EB"/>
    <w:rsid w:val="000A70C3"/>
    <w:rsid w:val="000A7AB8"/>
    <w:rsid w:val="000A7EDD"/>
    <w:rsid w:val="000B023D"/>
    <w:rsid w:val="000B19F2"/>
    <w:rsid w:val="000B1FE9"/>
    <w:rsid w:val="000B274F"/>
    <w:rsid w:val="000B2C02"/>
    <w:rsid w:val="000B40E5"/>
    <w:rsid w:val="000B4240"/>
    <w:rsid w:val="000B44BF"/>
    <w:rsid w:val="000B4F64"/>
    <w:rsid w:val="000B5DA7"/>
    <w:rsid w:val="000B764F"/>
    <w:rsid w:val="000C0026"/>
    <w:rsid w:val="000C1194"/>
    <w:rsid w:val="000C15AA"/>
    <w:rsid w:val="000C1867"/>
    <w:rsid w:val="000C3D11"/>
    <w:rsid w:val="000C4166"/>
    <w:rsid w:val="000C46FB"/>
    <w:rsid w:val="000C4AE0"/>
    <w:rsid w:val="000C5182"/>
    <w:rsid w:val="000C6189"/>
    <w:rsid w:val="000C656E"/>
    <w:rsid w:val="000C674F"/>
    <w:rsid w:val="000C77C9"/>
    <w:rsid w:val="000D1847"/>
    <w:rsid w:val="000D1CDD"/>
    <w:rsid w:val="000D2BC0"/>
    <w:rsid w:val="000D384A"/>
    <w:rsid w:val="000D433A"/>
    <w:rsid w:val="000D4559"/>
    <w:rsid w:val="000D4947"/>
    <w:rsid w:val="000D4A7C"/>
    <w:rsid w:val="000D6674"/>
    <w:rsid w:val="000D6CA9"/>
    <w:rsid w:val="000D71BB"/>
    <w:rsid w:val="000D7525"/>
    <w:rsid w:val="000D7A87"/>
    <w:rsid w:val="000D7D97"/>
    <w:rsid w:val="000D7E27"/>
    <w:rsid w:val="000E14A1"/>
    <w:rsid w:val="000E20D6"/>
    <w:rsid w:val="000E2F4C"/>
    <w:rsid w:val="000E39C9"/>
    <w:rsid w:val="000E3BF4"/>
    <w:rsid w:val="000E3C7C"/>
    <w:rsid w:val="000E3DA8"/>
    <w:rsid w:val="000E400E"/>
    <w:rsid w:val="000E45A5"/>
    <w:rsid w:val="000E464C"/>
    <w:rsid w:val="000E4904"/>
    <w:rsid w:val="000E4950"/>
    <w:rsid w:val="000E4E96"/>
    <w:rsid w:val="000E5383"/>
    <w:rsid w:val="000E54C0"/>
    <w:rsid w:val="000E589C"/>
    <w:rsid w:val="000E5D11"/>
    <w:rsid w:val="000E5E00"/>
    <w:rsid w:val="000E60DC"/>
    <w:rsid w:val="000E6354"/>
    <w:rsid w:val="000E7952"/>
    <w:rsid w:val="000E7FC1"/>
    <w:rsid w:val="000F0F3D"/>
    <w:rsid w:val="000F15BC"/>
    <w:rsid w:val="000F1E1F"/>
    <w:rsid w:val="000F2473"/>
    <w:rsid w:val="000F2B00"/>
    <w:rsid w:val="000F2D85"/>
    <w:rsid w:val="000F4B6B"/>
    <w:rsid w:val="000F5ED5"/>
    <w:rsid w:val="000F6EE7"/>
    <w:rsid w:val="000F7191"/>
    <w:rsid w:val="000F7501"/>
    <w:rsid w:val="000F790E"/>
    <w:rsid w:val="00100110"/>
    <w:rsid w:val="001006A3"/>
    <w:rsid w:val="00100754"/>
    <w:rsid w:val="00100E2E"/>
    <w:rsid w:val="00102CE5"/>
    <w:rsid w:val="001031EC"/>
    <w:rsid w:val="001034A0"/>
    <w:rsid w:val="00103DA8"/>
    <w:rsid w:val="0010440C"/>
    <w:rsid w:val="0010442B"/>
    <w:rsid w:val="00104AD9"/>
    <w:rsid w:val="00105323"/>
    <w:rsid w:val="00105492"/>
    <w:rsid w:val="00105C6A"/>
    <w:rsid w:val="00106077"/>
    <w:rsid w:val="001066E5"/>
    <w:rsid w:val="00106ECC"/>
    <w:rsid w:val="00106EE7"/>
    <w:rsid w:val="001072B7"/>
    <w:rsid w:val="0010741F"/>
    <w:rsid w:val="00107F18"/>
    <w:rsid w:val="001108C2"/>
    <w:rsid w:val="0011104A"/>
    <w:rsid w:val="00111B8C"/>
    <w:rsid w:val="00111BAD"/>
    <w:rsid w:val="00112298"/>
    <w:rsid w:val="00113B0D"/>
    <w:rsid w:val="00113D9E"/>
    <w:rsid w:val="00114232"/>
    <w:rsid w:val="00114F50"/>
    <w:rsid w:val="001151A9"/>
    <w:rsid w:val="001151F7"/>
    <w:rsid w:val="00116735"/>
    <w:rsid w:val="00116B9D"/>
    <w:rsid w:val="001214EB"/>
    <w:rsid w:val="001215DE"/>
    <w:rsid w:val="001218B4"/>
    <w:rsid w:val="00121BA5"/>
    <w:rsid w:val="001223FE"/>
    <w:rsid w:val="001225DC"/>
    <w:rsid w:val="00122C6A"/>
    <w:rsid w:val="00123A11"/>
    <w:rsid w:val="00123B71"/>
    <w:rsid w:val="00124DB7"/>
    <w:rsid w:val="00125840"/>
    <w:rsid w:val="00125B78"/>
    <w:rsid w:val="00125EE0"/>
    <w:rsid w:val="0012675D"/>
    <w:rsid w:val="00126DE5"/>
    <w:rsid w:val="00127747"/>
    <w:rsid w:val="0012797C"/>
    <w:rsid w:val="00127E66"/>
    <w:rsid w:val="00130005"/>
    <w:rsid w:val="00130811"/>
    <w:rsid w:val="00130CF1"/>
    <w:rsid w:val="00130E1F"/>
    <w:rsid w:val="00131142"/>
    <w:rsid w:val="001311B2"/>
    <w:rsid w:val="001312BC"/>
    <w:rsid w:val="00131CCF"/>
    <w:rsid w:val="001327B6"/>
    <w:rsid w:val="001332F4"/>
    <w:rsid w:val="00133F10"/>
    <w:rsid w:val="00133F68"/>
    <w:rsid w:val="00134377"/>
    <w:rsid w:val="00134A2C"/>
    <w:rsid w:val="001364E3"/>
    <w:rsid w:val="00137EA7"/>
    <w:rsid w:val="00140B3D"/>
    <w:rsid w:val="00141DA8"/>
    <w:rsid w:val="00141F9C"/>
    <w:rsid w:val="0014225B"/>
    <w:rsid w:val="00142582"/>
    <w:rsid w:val="00142787"/>
    <w:rsid w:val="00142980"/>
    <w:rsid w:val="00142B2A"/>
    <w:rsid w:val="00142B9D"/>
    <w:rsid w:val="00144182"/>
    <w:rsid w:val="00144B64"/>
    <w:rsid w:val="00145EE4"/>
    <w:rsid w:val="00146323"/>
    <w:rsid w:val="00147145"/>
    <w:rsid w:val="001505CA"/>
    <w:rsid w:val="0015066B"/>
    <w:rsid w:val="001521DC"/>
    <w:rsid w:val="0015295B"/>
    <w:rsid w:val="00152965"/>
    <w:rsid w:val="00152DD2"/>
    <w:rsid w:val="0015360A"/>
    <w:rsid w:val="00154261"/>
    <w:rsid w:val="001548DB"/>
    <w:rsid w:val="00154954"/>
    <w:rsid w:val="00154B40"/>
    <w:rsid w:val="00154CEF"/>
    <w:rsid w:val="00154D57"/>
    <w:rsid w:val="001558E2"/>
    <w:rsid w:val="00155982"/>
    <w:rsid w:val="00155B9F"/>
    <w:rsid w:val="00155C9F"/>
    <w:rsid w:val="00155F6C"/>
    <w:rsid w:val="0015651D"/>
    <w:rsid w:val="0015668C"/>
    <w:rsid w:val="00156982"/>
    <w:rsid w:val="00156B30"/>
    <w:rsid w:val="00157FC2"/>
    <w:rsid w:val="0016091D"/>
    <w:rsid w:val="00160A72"/>
    <w:rsid w:val="00160AD7"/>
    <w:rsid w:val="00161071"/>
    <w:rsid w:val="00161206"/>
    <w:rsid w:val="00161A91"/>
    <w:rsid w:val="00161E35"/>
    <w:rsid w:val="00161FCD"/>
    <w:rsid w:val="00162B85"/>
    <w:rsid w:val="00163849"/>
    <w:rsid w:val="00163D8C"/>
    <w:rsid w:val="001647DC"/>
    <w:rsid w:val="0016485E"/>
    <w:rsid w:val="001651AA"/>
    <w:rsid w:val="00166093"/>
    <w:rsid w:val="001706E0"/>
    <w:rsid w:val="00170852"/>
    <w:rsid w:val="001711B5"/>
    <w:rsid w:val="00171C9C"/>
    <w:rsid w:val="00171DA0"/>
    <w:rsid w:val="00172148"/>
    <w:rsid w:val="00173F8D"/>
    <w:rsid w:val="00174A96"/>
    <w:rsid w:val="00174C78"/>
    <w:rsid w:val="00175D8B"/>
    <w:rsid w:val="001770AD"/>
    <w:rsid w:val="001777DE"/>
    <w:rsid w:val="00180A80"/>
    <w:rsid w:val="00180C66"/>
    <w:rsid w:val="00180CE8"/>
    <w:rsid w:val="00180E63"/>
    <w:rsid w:val="00182CCB"/>
    <w:rsid w:val="00183DA3"/>
    <w:rsid w:val="00184E5F"/>
    <w:rsid w:val="00185378"/>
    <w:rsid w:val="00185884"/>
    <w:rsid w:val="001858CB"/>
    <w:rsid w:val="00187352"/>
    <w:rsid w:val="001876EF"/>
    <w:rsid w:val="00187E17"/>
    <w:rsid w:val="0019058B"/>
    <w:rsid w:val="001906BA"/>
    <w:rsid w:val="001906BE"/>
    <w:rsid w:val="00190A24"/>
    <w:rsid w:val="001911FD"/>
    <w:rsid w:val="001913D5"/>
    <w:rsid w:val="00191594"/>
    <w:rsid w:val="001915C7"/>
    <w:rsid w:val="0019167F"/>
    <w:rsid w:val="001925E6"/>
    <w:rsid w:val="00192EB4"/>
    <w:rsid w:val="00192F6E"/>
    <w:rsid w:val="00193976"/>
    <w:rsid w:val="00195591"/>
    <w:rsid w:val="00195894"/>
    <w:rsid w:val="00195CB3"/>
    <w:rsid w:val="001967DF"/>
    <w:rsid w:val="00196C04"/>
    <w:rsid w:val="00196C7E"/>
    <w:rsid w:val="00197EE6"/>
    <w:rsid w:val="00197F4E"/>
    <w:rsid w:val="001A04C3"/>
    <w:rsid w:val="001A08D4"/>
    <w:rsid w:val="001A1268"/>
    <w:rsid w:val="001A17E7"/>
    <w:rsid w:val="001A19FC"/>
    <w:rsid w:val="001A1F68"/>
    <w:rsid w:val="001A2086"/>
    <w:rsid w:val="001A2741"/>
    <w:rsid w:val="001A279E"/>
    <w:rsid w:val="001A2A56"/>
    <w:rsid w:val="001A2F67"/>
    <w:rsid w:val="001A31AF"/>
    <w:rsid w:val="001A3CC8"/>
    <w:rsid w:val="001A5226"/>
    <w:rsid w:val="001A5F50"/>
    <w:rsid w:val="001A63FF"/>
    <w:rsid w:val="001A71AF"/>
    <w:rsid w:val="001A7409"/>
    <w:rsid w:val="001A7743"/>
    <w:rsid w:val="001B0185"/>
    <w:rsid w:val="001B1045"/>
    <w:rsid w:val="001B1AFC"/>
    <w:rsid w:val="001B22BC"/>
    <w:rsid w:val="001B2576"/>
    <w:rsid w:val="001B28E1"/>
    <w:rsid w:val="001B3F0B"/>
    <w:rsid w:val="001B46C4"/>
    <w:rsid w:val="001B492F"/>
    <w:rsid w:val="001B4A73"/>
    <w:rsid w:val="001B4AD6"/>
    <w:rsid w:val="001B5080"/>
    <w:rsid w:val="001B5252"/>
    <w:rsid w:val="001B6B29"/>
    <w:rsid w:val="001B6CE1"/>
    <w:rsid w:val="001B6E87"/>
    <w:rsid w:val="001B73F2"/>
    <w:rsid w:val="001B79A3"/>
    <w:rsid w:val="001B7C6C"/>
    <w:rsid w:val="001C0014"/>
    <w:rsid w:val="001C0535"/>
    <w:rsid w:val="001C09E5"/>
    <w:rsid w:val="001C0C71"/>
    <w:rsid w:val="001C0E05"/>
    <w:rsid w:val="001C1CCC"/>
    <w:rsid w:val="001C292A"/>
    <w:rsid w:val="001C2D81"/>
    <w:rsid w:val="001C2DCE"/>
    <w:rsid w:val="001C32C2"/>
    <w:rsid w:val="001C5479"/>
    <w:rsid w:val="001C61FD"/>
    <w:rsid w:val="001C643B"/>
    <w:rsid w:val="001D0117"/>
    <w:rsid w:val="001D022B"/>
    <w:rsid w:val="001D057F"/>
    <w:rsid w:val="001D09AA"/>
    <w:rsid w:val="001D0F10"/>
    <w:rsid w:val="001D11E4"/>
    <w:rsid w:val="001D1CE3"/>
    <w:rsid w:val="001D2A71"/>
    <w:rsid w:val="001D2F5F"/>
    <w:rsid w:val="001D301B"/>
    <w:rsid w:val="001D33C9"/>
    <w:rsid w:val="001D4341"/>
    <w:rsid w:val="001D4827"/>
    <w:rsid w:val="001D53C1"/>
    <w:rsid w:val="001D55DF"/>
    <w:rsid w:val="001D55FF"/>
    <w:rsid w:val="001D5AEF"/>
    <w:rsid w:val="001D6C25"/>
    <w:rsid w:val="001D7658"/>
    <w:rsid w:val="001D7924"/>
    <w:rsid w:val="001D7E20"/>
    <w:rsid w:val="001E08DC"/>
    <w:rsid w:val="001E0EC9"/>
    <w:rsid w:val="001E15E3"/>
    <w:rsid w:val="001E2408"/>
    <w:rsid w:val="001E2E3A"/>
    <w:rsid w:val="001E2F42"/>
    <w:rsid w:val="001E3276"/>
    <w:rsid w:val="001E4556"/>
    <w:rsid w:val="001E4606"/>
    <w:rsid w:val="001E4950"/>
    <w:rsid w:val="001E5AE6"/>
    <w:rsid w:val="001E5FFB"/>
    <w:rsid w:val="001E66CC"/>
    <w:rsid w:val="001E6E87"/>
    <w:rsid w:val="001E750A"/>
    <w:rsid w:val="001E7B61"/>
    <w:rsid w:val="001E7C1B"/>
    <w:rsid w:val="001E7E4B"/>
    <w:rsid w:val="001F0A60"/>
    <w:rsid w:val="001F19AE"/>
    <w:rsid w:val="001F1B16"/>
    <w:rsid w:val="001F2739"/>
    <w:rsid w:val="001F2920"/>
    <w:rsid w:val="001F33A8"/>
    <w:rsid w:val="001F37DD"/>
    <w:rsid w:val="001F3ABB"/>
    <w:rsid w:val="001F3C61"/>
    <w:rsid w:val="001F3DB9"/>
    <w:rsid w:val="001F3EB4"/>
    <w:rsid w:val="001F49AC"/>
    <w:rsid w:val="001F49E3"/>
    <w:rsid w:val="001F52BE"/>
    <w:rsid w:val="001F555A"/>
    <w:rsid w:val="001F5672"/>
    <w:rsid w:val="001F5A3E"/>
    <w:rsid w:val="001F5C36"/>
    <w:rsid w:val="001F6314"/>
    <w:rsid w:val="001F72E7"/>
    <w:rsid w:val="00200A65"/>
    <w:rsid w:val="002015F1"/>
    <w:rsid w:val="00201625"/>
    <w:rsid w:val="0020190A"/>
    <w:rsid w:val="002033FC"/>
    <w:rsid w:val="002034D5"/>
    <w:rsid w:val="002037F2"/>
    <w:rsid w:val="00204756"/>
    <w:rsid w:val="00205224"/>
    <w:rsid w:val="0020522C"/>
    <w:rsid w:val="002056C7"/>
    <w:rsid w:val="00205871"/>
    <w:rsid w:val="002062FC"/>
    <w:rsid w:val="002064F9"/>
    <w:rsid w:val="00206542"/>
    <w:rsid w:val="002069C6"/>
    <w:rsid w:val="00206E2B"/>
    <w:rsid w:val="002075ED"/>
    <w:rsid w:val="002101D4"/>
    <w:rsid w:val="0021051B"/>
    <w:rsid w:val="002107C0"/>
    <w:rsid w:val="00210E60"/>
    <w:rsid w:val="00211210"/>
    <w:rsid w:val="0021347E"/>
    <w:rsid w:val="00213869"/>
    <w:rsid w:val="00213C78"/>
    <w:rsid w:val="002143AF"/>
    <w:rsid w:val="0021564E"/>
    <w:rsid w:val="0021588D"/>
    <w:rsid w:val="00215B6D"/>
    <w:rsid w:val="0021757C"/>
    <w:rsid w:val="00217632"/>
    <w:rsid w:val="002177CF"/>
    <w:rsid w:val="002178CB"/>
    <w:rsid w:val="00217A1E"/>
    <w:rsid w:val="002202BB"/>
    <w:rsid w:val="0022075C"/>
    <w:rsid w:val="002208EC"/>
    <w:rsid w:val="00221596"/>
    <w:rsid w:val="00221B88"/>
    <w:rsid w:val="00222849"/>
    <w:rsid w:val="00222F13"/>
    <w:rsid w:val="002255F3"/>
    <w:rsid w:val="00225603"/>
    <w:rsid w:val="00226C44"/>
    <w:rsid w:val="002303F8"/>
    <w:rsid w:val="002305EC"/>
    <w:rsid w:val="00230639"/>
    <w:rsid w:val="002310E2"/>
    <w:rsid w:val="00231C8D"/>
    <w:rsid w:val="00231D9D"/>
    <w:rsid w:val="00232433"/>
    <w:rsid w:val="002341B4"/>
    <w:rsid w:val="0023450A"/>
    <w:rsid w:val="002345B2"/>
    <w:rsid w:val="00234CA6"/>
    <w:rsid w:val="00235031"/>
    <w:rsid w:val="002358CB"/>
    <w:rsid w:val="002374D9"/>
    <w:rsid w:val="00237597"/>
    <w:rsid w:val="00237676"/>
    <w:rsid w:val="00237873"/>
    <w:rsid w:val="00240874"/>
    <w:rsid w:val="002411DB"/>
    <w:rsid w:val="0024134F"/>
    <w:rsid w:val="002413F2"/>
    <w:rsid w:val="00241526"/>
    <w:rsid w:val="00241892"/>
    <w:rsid w:val="002420D3"/>
    <w:rsid w:val="002428DE"/>
    <w:rsid w:val="00242A16"/>
    <w:rsid w:val="00243623"/>
    <w:rsid w:val="00243A27"/>
    <w:rsid w:val="00243D3A"/>
    <w:rsid w:val="002449DA"/>
    <w:rsid w:val="002453BE"/>
    <w:rsid w:val="00245CDB"/>
    <w:rsid w:val="00246594"/>
    <w:rsid w:val="0024782E"/>
    <w:rsid w:val="0025021D"/>
    <w:rsid w:val="002507EA"/>
    <w:rsid w:val="002509E9"/>
    <w:rsid w:val="00251224"/>
    <w:rsid w:val="0025192A"/>
    <w:rsid w:val="00251A77"/>
    <w:rsid w:val="002523FF"/>
    <w:rsid w:val="00252811"/>
    <w:rsid w:val="00252824"/>
    <w:rsid w:val="00252C12"/>
    <w:rsid w:val="00252D72"/>
    <w:rsid w:val="0025312C"/>
    <w:rsid w:val="002534ED"/>
    <w:rsid w:val="00253C65"/>
    <w:rsid w:val="0025542C"/>
    <w:rsid w:val="002556C2"/>
    <w:rsid w:val="002557AA"/>
    <w:rsid w:val="00255D5A"/>
    <w:rsid w:val="002561BB"/>
    <w:rsid w:val="002569A0"/>
    <w:rsid w:val="00256A34"/>
    <w:rsid w:val="00256B47"/>
    <w:rsid w:val="00257058"/>
    <w:rsid w:val="00261D30"/>
    <w:rsid w:val="00261EAD"/>
    <w:rsid w:val="00263C28"/>
    <w:rsid w:val="002647A4"/>
    <w:rsid w:val="00264BC0"/>
    <w:rsid w:val="00264DF5"/>
    <w:rsid w:val="00265320"/>
    <w:rsid w:val="002660F6"/>
    <w:rsid w:val="0026666C"/>
    <w:rsid w:val="00266976"/>
    <w:rsid w:val="002702DF"/>
    <w:rsid w:val="0027054B"/>
    <w:rsid w:val="00270A8F"/>
    <w:rsid w:val="00270F99"/>
    <w:rsid w:val="00271D88"/>
    <w:rsid w:val="0027246F"/>
    <w:rsid w:val="00272629"/>
    <w:rsid w:val="00272A06"/>
    <w:rsid w:val="0027344E"/>
    <w:rsid w:val="00273648"/>
    <w:rsid w:val="00273782"/>
    <w:rsid w:val="002739F9"/>
    <w:rsid w:val="00274393"/>
    <w:rsid w:val="00274B02"/>
    <w:rsid w:val="00274E97"/>
    <w:rsid w:val="00275B2B"/>
    <w:rsid w:val="002764F1"/>
    <w:rsid w:val="00276E15"/>
    <w:rsid w:val="002772FE"/>
    <w:rsid w:val="0027793A"/>
    <w:rsid w:val="00277DB8"/>
    <w:rsid w:val="00280F64"/>
    <w:rsid w:val="002813A9"/>
    <w:rsid w:val="00281402"/>
    <w:rsid w:val="0028288D"/>
    <w:rsid w:val="00283216"/>
    <w:rsid w:val="0028371D"/>
    <w:rsid w:val="00283F43"/>
    <w:rsid w:val="002849FB"/>
    <w:rsid w:val="00285946"/>
    <w:rsid w:val="002860A2"/>
    <w:rsid w:val="002861BC"/>
    <w:rsid w:val="002863D0"/>
    <w:rsid w:val="0028770C"/>
    <w:rsid w:val="00287A3A"/>
    <w:rsid w:val="00287F43"/>
    <w:rsid w:val="00290288"/>
    <w:rsid w:val="0029081A"/>
    <w:rsid w:val="00290922"/>
    <w:rsid w:val="00290EC0"/>
    <w:rsid w:val="002912EA"/>
    <w:rsid w:val="0029156C"/>
    <w:rsid w:val="002926C4"/>
    <w:rsid w:val="00292E55"/>
    <w:rsid w:val="0029319E"/>
    <w:rsid w:val="002932FC"/>
    <w:rsid w:val="0029341A"/>
    <w:rsid w:val="002938C8"/>
    <w:rsid w:val="00293C9A"/>
    <w:rsid w:val="00293F08"/>
    <w:rsid w:val="0029408B"/>
    <w:rsid w:val="00294F2B"/>
    <w:rsid w:val="0029504D"/>
    <w:rsid w:val="00295480"/>
    <w:rsid w:val="0029557D"/>
    <w:rsid w:val="002958CB"/>
    <w:rsid w:val="00295B8A"/>
    <w:rsid w:val="00295E4E"/>
    <w:rsid w:val="0029628F"/>
    <w:rsid w:val="00296491"/>
    <w:rsid w:val="002965DF"/>
    <w:rsid w:val="002969D4"/>
    <w:rsid w:val="00297429"/>
    <w:rsid w:val="00297E19"/>
    <w:rsid w:val="002A0482"/>
    <w:rsid w:val="002A0795"/>
    <w:rsid w:val="002A1394"/>
    <w:rsid w:val="002A1E44"/>
    <w:rsid w:val="002A2C7F"/>
    <w:rsid w:val="002A2D21"/>
    <w:rsid w:val="002A319D"/>
    <w:rsid w:val="002A41F6"/>
    <w:rsid w:val="002A51CF"/>
    <w:rsid w:val="002A6964"/>
    <w:rsid w:val="002A7019"/>
    <w:rsid w:val="002A735D"/>
    <w:rsid w:val="002A7761"/>
    <w:rsid w:val="002B016B"/>
    <w:rsid w:val="002B064C"/>
    <w:rsid w:val="002B13AC"/>
    <w:rsid w:val="002B18D0"/>
    <w:rsid w:val="002B2140"/>
    <w:rsid w:val="002B2D1C"/>
    <w:rsid w:val="002B350C"/>
    <w:rsid w:val="002B39AA"/>
    <w:rsid w:val="002B3C8A"/>
    <w:rsid w:val="002B453F"/>
    <w:rsid w:val="002B4979"/>
    <w:rsid w:val="002B5CD8"/>
    <w:rsid w:val="002B5F08"/>
    <w:rsid w:val="002B605E"/>
    <w:rsid w:val="002B6859"/>
    <w:rsid w:val="002C063C"/>
    <w:rsid w:val="002C0753"/>
    <w:rsid w:val="002C09D2"/>
    <w:rsid w:val="002C1231"/>
    <w:rsid w:val="002C284C"/>
    <w:rsid w:val="002C2C03"/>
    <w:rsid w:val="002C408F"/>
    <w:rsid w:val="002C4D71"/>
    <w:rsid w:val="002C5BA5"/>
    <w:rsid w:val="002C602F"/>
    <w:rsid w:val="002C60C3"/>
    <w:rsid w:val="002C6458"/>
    <w:rsid w:val="002C705F"/>
    <w:rsid w:val="002C76F8"/>
    <w:rsid w:val="002C7716"/>
    <w:rsid w:val="002C78D0"/>
    <w:rsid w:val="002C7955"/>
    <w:rsid w:val="002C7AA2"/>
    <w:rsid w:val="002D0D17"/>
    <w:rsid w:val="002D0E4D"/>
    <w:rsid w:val="002D1BBD"/>
    <w:rsid w:val="002D1EF6"/>
    <w:rsid w:val="002D247D"/>
    <w:rsid w:val="002D2845"/>
    <w:rsid w:val="002D2C26"/>
    <w:rsid w:val="002D3F5F"/>
    <w:rsid w:val="002D46BA"/>
    <w:rsid w:val="002D5583"/>
    <w:rsid w:val="002D571E"/>
    <w:rsid w:val="002D5E3C"/>
    <w:rsid w:val="002D5F05"/>
    <w:rsid w:val="002D7C12"/>
    <w:rsid w:val="002D7F70"/>
    <w:rsid w:val="002E068D"/>
    <w:rsid w:val="002E10DD"/>
    <w:rsid w:val="002E118B"/>
    <w:rsid w:val="002E192E"/>
    <w:rsid w:val="002E1C55"/>
    <w:rsid w:val="002E1D1B"/>
    <w:rsid w:val="002E28FF"/>
    <w:rsid w:val="002E40CF"/>
    <w:rsid w:val="002E412E"/>
    <w:rsid w:val="002E50D7"/>
    <w:rsid w:val="002E5107"/>
    <w:rsid w:val="002E5807"/>
    <w:rsid w:val="002E5860"/>
    <w:rsid w:val="002E6B7A"/>
    <w:rsid w:val="002E7E61"/>
    <w:rsid w:val="002F0248"/>
    <w:rsid w:val="002F167E"/>
    <w:rsid w:val="002F1F4F"/>
    <w:rsid w:val="002F2455"/>
    <w:rsid w:val="002F2AFD"/>
    <w:rsid w:val="002F3803"/>
    <w:rsid w:val="002F3D99"/>
    <w:rsid w:val="002F4150"/>
    <w:rsid w:val="002F46B4"/>
    <w:rsid w:val="002F493C"/>
    <w:rsid w:val="002F4DB2"/>
    <w:rsid w:val="002F5251"/>
    <w:rsid w:val="002F5BED"/>
    <w:rsid w:val="002F5F55"/>
    <w:rsid w:val="002F6EA2"/>
    <w:rsid w:val="002F6F4B"/>
    <w:rsid w:val="002F7187"/>
    <w:rsid w:val="002F7212"/>
    <w:rsid w:val="002F7B97"/>
    <w:rsid w:val="00300718"/>
    <w:rsid w:val="00300D4C"/>
    <w:rsid w:val="0030163E"/>
    <w:rsid w:val="0030182D"/>
    <w:rsid w:val="003022B8"/>
    <w:rsid w:val="00302636"/>
    <w:rsid w:val="00303021"/>
    <w:rsid w:val="00303488"/>
    <w:rsid w:val="0030410F"/>
    <w:rsid w:val="003050E9"/>
    <w:rsid w:val="00305C85"/>
    <w:rsid w:val="00305DBC"/>
    <w:rsid w:val="00306228"/>
    <w:rsid w:val="00306C7B"/>
    <w:rsid w:val="0030718D"/>
    <w:rsid w:val="00307CA4"/>
    <w:rsid w:val="00310009"/>
    <w:rsid w:val="00311350"/>
    <w:rsid w:val="0031238F"/>
    <w:rsid w:val="003124B8"/>
    <w:rsid w:val="0031334A"/>
    <w:rsid w:val="0031354E"/>
    <w:rsid w:val="003151D8"/>
    <w:rsid w:val="00315346"/>
    <w:rsid w:val="0031570A"/>
    <w:rsid w:val="003170D8"/>
    <w:rsid w:val="003174EF"/>
    <w:rsid w:val="0032018B"/>
    <w:rsid w:val="003208F1"/>
    <w:rsid w:val="00320972"/>
    <w:rsid w:val="00320B73"/>
    <w:rsid w:val="00321503"/>
    <w:rsid w:val="00321E74"/>
    <w:rsid w:val="003232C8"/>
    <w:rsid w:val="003239DF"/>
    <w:rsid w:val="00323DB1"/>
    <w:rsid w:val="00323E7F"/>
    <w:rsid w:val="00323F5A"/>
    <w:rsid w:val="00324486"/>
    <w:rsid w:val="0032476F"/>
    <w:rsid w:val="00324B3E"/>
    <w:rsid w:val="00324EF9"/>
    <w:rsid w:val="003259E5"/>
    <w:rsid w:val="00325A4C"/>
    <w:rsid w:val="0032701A"/>
    <w:rsid w:val="00327325"/>
    <w:rsid w:val="0033000A"/>
    <w:rsid w:val="00330485"/>
    <w:rsid w:val="003313DD"/>
    <w:rsid w:val="0033362F"/>
    <w:rsid w:val="00333DE5"/>
    <w:rsid w:val="00334173"/>
    <w:rsid w:val="003344B3"/>
    <w:rsid w:val="00335213"/>
    <w:rsid w:val="003352D8"/>
    <w:rsid w:val="00335D76"/>
    <w:rsid w:val="00335EDA"/>
    <w:rsid w:val="00335FAD"/>
    <w:rsid w:val="00336229"/>
    <w:rsid w:val="0033645B"/>
    <w:rsid w:val="003375D0"/>
    <w:rsid w:val="00337D1B"/>
    <w:rsid w:val="00340176"/>
    <w:rsid w:val="003415B3"/>
    <w:rsid w:val="00341A65"/>
    <w:rsid w:val="00341F8D"/>
    <w:rsid w:val="003440B5"/>
    <w:rsid w:val="00344BCD"/>
    <w:rsid w:val="003450D4"/>
    <w:rsid w:val="003477F9"/>
    <w:rsid w:val="00347CD5"/>
    <w:rsid w:val="0035005E"/>
    <w:rsid w:val="00350A6A"/>
    <w:rsid w:val="00351ACB"/>
    <w:rsid w:val="00351DBC"/>
    <w:rsid w:val="00351F6E"/>
    <w:rsid w:val="00352B7C"/>
    <w:rsid w:val="00352D53"/>
    <w:rsid w:val="003535E0"/>
    <w:rsid w:val="00353DF3"/>
    <w:rsid w:val="00353E02"/>
    <w:rsid w:val="0035412A"/>
    <w:rsid w:val="0035531E"/>
    <w:rsid w:val="00355617"/>
    <w:rsid w:val="003557F1"/>
    <w:rsid w:val="00355C73"/>
    <w:rsid w:val="003560A7"/>
    <w:rsid w:val="0035640B"/>
    <w:rsid w:val="0035666E"/>
    <w:rsid w:val="00357456"/>
    <w:rsid w:val="00357A90"/>
    <w:rsid w:val="00357E72"/>
    <w:rsid w:val="003609F5"/>
    <w:rsid w:val="00361A02"/>
    <w:rsid w:val="00361D0C"/>
    <w:rsid w:val="00361F28"/>
    <w:rsid w:val="00362389"/>
    <w:rsid w:val="00362F3B"/>
    <w:rsid w:val="00363809"/>
    <w:rsid w:val="00365E4B"/>
    <w:rsid w:val="00366764"/>
    <w:rsid w:val="003674A7"/>
    <w:rsid w:val="003677BF"/>
    <w:rsid w:val="00370018"/>
    <w:rsid w:val="00370693"/>
    <w:rsid w:val="003708FF"/>
    <w:rsid w:val="00370CAE"/>
    <w:rsid w:val="003712CE"/>
    <w:rsid w:val="00371E34"/>
    <w:rsid w:val="0037218C"/>
    <w:rsid w:val="00373B19"/>
    <w:rsid w:val="003767A7"/>
    <w:rsid w:val="00376821"/>
    <w:rsid w:val="00377AF1"/>
    <w:rsid w:val="003800C0"/>
    <w:rsid w:val="00380605"/>
    <w:rsid w:val="00381437"/>
    <w:rsid w:val="00381A35"/>
    <w:rsid w:val="00382CF7"/>
    <w:rsid w:val="003845DA"/>
    <w:rsid w:val="003847EC"/>
    <w:rsid w:val="0038537F"/>
    <w:rsid w:val="003853AF"/>
    <w:rsid w:val="003858AC"/>
    <w:rsid w:val="0038592D"/>
    <w:rsid w:val="00385DF1"/>
    <w:rsid w:val="00390689"/>
    <w:rsid w:val="0039092B"/>
    <w:rsid w:val="0039144A"/>
    <w:rsid w:val="003915B9"/>
    <w:rsid w:val="00392A4C"/>
    <w:rsid w:val="00392F06"/>
    <w:rsid w:val="00393893"/>
    <w:rsid w:val="003945AA"/>
    <w:rsid w:val="003952C6"/>
    <w:rsid w:val="003958AA"/>
    <w:rsid w:val="00396C2E"/>
    <w:rsid w:val="0039759C"/>
    <w:rsid w:val="00397934"/>
    <w:rsid w:val="003A00AA"/>
    <w:rsid w:val="003A1A0A"/>
    <w:rsid w:val="003A200C"/>
    <w:rsid w:val="003A2DFB"/>
    <w:rsid w:val="003A2EC1"/>
    <w:rsid w:val="003A406F"/>
    <w:rsid w:val="003A4102"/>
    <w:rsid w:val="003A4FBD"/>
    <w:rsid w:val="003A5044"/>
    <w:rsid w:val="003A576B"/>
    <w:rsid w:val="003A57C8"/>
    <w:rsid w:val="003A581E"/>
    <w:rsid w:val="003A58C7"/>
    <w:rsid w:val="003A5B58"/>
    <w:rsid w:val="003A6CC0"/>
    <w:rsid w:val="003A7D37"/>
    <w:rsid w:val="003B0185"/>
    <w:rsid w:val="003B047B"/>
    <w:rsid w:val="003B098D"/>
    <w:rsid w:val="003B221D"/>
    <w:rsid w:val="003B396F"/>
    <w:rsid w:val="003B3B10"/>
    <w:rsid w:val="003B3CF3"/>
    <w:rsid w:val="003B453A"/>
    <w:rsid w:val="003B4F81"/>
    <w:rsid w:val="003B5769"/>
    <w:rsid w:val="003B5F25"/>
    <w:rsid w:val="003B654D"/>
    <w:rsid w:val="003B6974"/>
    <w:rsid w:val="003B729D"/>
    <w:rsid w:val="003B7562"/>
    <w:rsid w:val="003B75A0"/>
    <w:rsid w:val="003C1658"/>
    <w:rsid w:val="003C2395"/>
    <w:rsid w:val="003C27E7"/>
    <w:rsid w:val="003C2F26"/>
    <w:rsid w:val="003C300D"/>
    <w:rsid w:val="003C3A6F"/>
    <w:rsid w:val="003C4099"/>
    <w:rsid w:val="003C4614"/>
    <w:rsid w:val="003C4B99"/>
    <w:rsid w:val="003C56AC"/>
    <w:rsid w:val="003C573E"/>
    <w:rsid w:val="003C7793"/>
    <w:rsid w:val="003C78EC"/>
    <w:rsid w:val="003C7FE5"/>
    <w:rsid w:val="003D1C2E"/>
    <w:rsid w:val="003D2C3A"/>
    <w:rsid w:val="003D2CFA"/>
    <w:rsid w:val="003D3661"/>
    <w:rsid w:val="003D4210"/>
    <w:rsid w:val="003D4BCE"/>
    <w:rsid w:val="003D514B"/>
    <w:rsid w:val="003D5458"/>
    <w:rsid w:val="003D58A0"/>
    <w:rsid w:val="003D5D60"/>
    <w:rsid w:val="003D5E6E"/>
    <w:rsid w:val="003D603D"/>
    <w:rsid w:val="003D67FA"/>
    <w:rsid w:val="003D6B07"/>
    <w:rsid w:val="003D7113"/>
    <w:rsid w:val="003D74DD"/>
    <w:rsid w:val="003D7884"/>
    <w:rsid w:val="003D7CEF"/>
    <w:rsid w:val="003D7F87"/>
    <w:rsid w:val="003E00F4"/>
    <w:rsid w:val="003E260F"/>
    <w:rsid w:val="003E4E06"/>
    <w:rsid w:val="003E569D"/>
    <w:rsid w:val="003E5880"/>
    <w:rsid w:val="003E6322"/>
    <w:rsid w:val="003E63C5"/>
    <w:rsid w:val="003E72A7"/>
    <w:rsid w:val="003E73F7"/>
    <w:rsid w:val="003E7CB7"/>
    <w:rsid w:val="003F0367"/>
    <w:rsid w:val="003F03AA"/>
    <w:rsid w:val="003F0CE9"/>
    <w:rsid w:val="003F0EC6"/>
    <w:rsid w:val="003F0F05"/>
    <w:rsid w:val="003F1400"/>
    <w:rsid w:val="003F1EDF"/>
    <w:rsid w:val="003F256E"/>
    <w:rsid w:val="003F2EFD"/>
    <w:rsid w:val="003F4CCD"/>
    <w:rsid w:val="003F5215"/>
    <w:rsid w:val="003F55B0"/>
    <w:rsid w:val="003F5F24"/>
    <w:rsid w:val="003F62F5"/>
    <w:rsid w:val="003F7EC5"/>
    <w:rsid w:val="00401511"/>
    <w:rsid w:val="004016D0"/>
    <w:rsid w:val="0040179E"/>
    <w:rsid w:val="00402C1C"/>
    <w:rsid w:val="004041FD"/>
    <w:rsid w:val="00404956"/>
    <w:rsid w:val="004053CF"/>
    <w:rsid w:val="00405BEE"/>
    <w:rsid w:val="00405CB6"/>
    <w:rsid w:val="00406A07"/>
    <w:rsid w:val="00406C8B"/>
    <w:rsid w:val="00406DF6"/>
    <w:rsid w:val="00407E02"/>
    <w:rsid w:val="00410676"/>
    <w:rsid w:val="00410D94"/>
    <w:rsid w:val="00410FD4"/>
    <w:rsid w:val="004118A4"/>
    <w:rsid w:val="00411D2A"/>
    <w:rsid w:val="00411F0E"/>
    <w:rsid w:val="0041266C"/>
    <w:rsid w:val="004127E7"/>
    <w:rsid w:val="00412BF0"/>
    <w:rsid w:val="00414261"/>
    <w:rsid w:val="00415A12"/>
    <w:rsid w:val="00416136"/>
    <w:rsid w:val="00416DCB"/>
    <w:rsid w:val="00417264"/>
    <w:rsid w:val="00417C13"/>
    <w:rsid w:val="00417D5A"/>
    <w:rsid w:val="00420C05"/>
    <w:rsid w:val="00420D14"/>
    <w:rsid w:val="00421FF0"/>
    <w:rsid w:val="0042285F"/>
    <w:rsid w:val="0042317B"/>
    <w:rsid w:val="00423B53"/>
    <w:rsid w:val="00424C7C"/>
    <w:rsid w:val="00426E44"/>
    <w:rsid w:val="0042733F"/>
    <w:rsid w:val="0043059A"/>
    <w:rsid w:val="004306A7"/>
    <w:rsid w:val="004306D6"/>
    <w:rsid w:val="00431A1C"/>
    <w:rsid w:val="00431AE8"/>
    <w:rsid w:val="00431C84"/>
    <w:rsid w:val="00431D0D"/>
    <w:rsid w:val="004320C1"/>
    <w:rsid w:val="0043233B"/>
    <w:rsid w:val="0043237A"/>
    <w:rsid w:val="004332E1"/>
    <w:rsid w:val="0043338E"/>
    <w:rsid w:val="004349A0"/>
    <w:rsid w:val="00435050"/>
    <w:rsid w:val="00435611"/>
    <w:rsid w:val="00435BD3"/>
    <w:rsid w:val="0043601A"/>
    <w:rsid w:val="00436E6D"/>
    <w:rsid w:val="004401F4"/>
    <w:rsid w:val="00440514"/>
    <w:rsid w:val="00441601"/>
    <w:rsid w:val="00443932"/>
    <w:rsid w:val="004442DE"/>
    <w:rsid w:val="004442F7"/>
    <w:rsid w:val="004445DD"/>
    <w:rsid w:val="0044476C"/>
    <w:rsid w:val="0044494B"/>
    <w:rsid w:val="00444A85"/>
    <w:rsid w:val="00444C14"/>
    <w:rsid w:val="0044521A"/>
    <w:rsid w:val="00446641"/>
    <w:rsid w:val="004468C9"/>
    <w:rsid w:val="00446A2E"/>
    <w:rsid w:val="00446A8A"/>
    <w:rsid w:val="00447246"/>
    <w:rsid w:val="00447AF2"/>
    <w:rsid w:val="00450662"/>
    <w:rsid w:val="00450B73"/>
    <w:rsid w:val="00451278"/>
    <w:rsid w:val="00451CAB"/>
    <w:rsid w:val="004520B8"/>
    <w:rsid w:val="004531E4"/>
    <w:rsid w:val="00453581"/>
    <w:rsid w:val="00453B22"/>
    <w:rsid w:val="00453C87"/>
    <w:rsid w:val="00453CA1"/>
    <w:rsid w:val="00454220"/>
    <w:rsid w:val="0045598A"/>
    <w:rsid w:val="00455FF8"/>
    <w:rsid w:val="00456346"/>
    <w:rsid w:val="00456486"/>
    <w:rsid w:val="00456529"/>
    <w:rsid w:val="004571CB"/>
    <w:rsid w:val="0045731A"/>
    <w:rsid w:val="00457524"/>
    <w:rsid w:val="004577D3"/>
    <w:rsid w:val="00457CAC"/>
    <w:rsid w:val="00460549"/>
    <w:rsid w:val="00460584"/>
    <w:rsid w:val="00460618"/>
    <w:rsid w:val="004606C2"/>
    <w:rsid w:val="00460890"/>
    <w:rsid w:val="00460DD4"/>
    <w:rsid w:val="00461D30"/>
    <w:rsid w:val="00461F0E"/>
    <w:rsid w:val="00462012"/>
    <w:rsid w:val="00462AB6"/>
    <w:rsid w:val="00464100"/>
    <w:rsid w:val="00464438"/>
    <w:rsid w:val="0046453B"/>
    <w:rsid w:val="00464853"/>
    <w:rsid w:val="00464D56"/>
    <w:rsid w:val="00464ED9"/>
    <w:rsid w:val="00464EDC"/>
    <w:rsid w:val="0046543C"/>
    <w:rsid w:val="004658C9"/>
    <w:rsid w:val="00465D59"/>
    <w:rsid w:val="00466FF6"/>
    <w:rsid w:val="00467B85"/>
    <w:rsid w:val="00467E1C"/>
    <w:rsid w:val="00470040"/>
    <w:rsid w:val="00470EAE"/>
    <w:rsid w:val="00471241"/>
    <w:rsid w:val="0047138C"/>
    <w:rsid w:val="00471540"/>
    <w:rsid w:val="00472254"/>
    <w:rsid w:val="004731CD"/>
    <w:rsid w:val="00473440"/>
    <w:rsid w:val="00474D48"/>
    <w:rsid w:val="00475D32"/>
    <w:rsid w:val="00476C4D"/>
    <w:rsid w:val="00476F3D"/>
    <w:rsid w:val="004773D9"/>
    <w:rsid w:val="00480467"/>
    <w:rsid w:val="00480856"/>
    <w:rsid w:val="00480E07"/>
    <w:rsid w:val="00481661"/>
    <w:rsid w:val="0048228F"/>
    <w:rsid w:val="00482308"/>
    <w:rsid w:val="004830F8"/>
    <w:rsid w:val="004837FB"/>
    <w:rsid w:val="00483D32"/>
    <w:rsid w:val="0048431E"/>
    <w:rsid w:val="004861AC"/>
    <w:rsid w:val="004865F4"/>
    <w:rsid w:val="00487258"/>
    <w:rsid w:val="00490172"/>
    <w:rsid w:val="00490C95"/>
    <w:rsid w:val="00493864"/>
    <w:rsid w:val="004944F7"/>
    <w:rsid w:val="00494D7B"/>
    <w:rsid w:val="00494F61"/>
    <w:rsid w:val="00495406"/>
    <w:rsid w:val="00496A66"/>
    <w:rsid w:val="00496E35"/>
    <w:rsid w:val="004979BC"/>
    <w:rsid w:val="00497E7F"/>
    <w:rsid w:val="00497EEC"/>
    <w:rsid w:val="004A0C82"/>
    <w:rsid w:val="004A273D"/>
    <w:rsid w:val="004A28EB"/>
    <w:rsid w:val="004A2C13"/>
    <w:rsid w:val="004A3007"/>
    <w:rsid w:val="004A3C3D"/>
    <w:rsid w:val="004A437C"/>
    <w:rsid w:val="004A44DB"/>
    <w:rsid w:val="004A5126"/>
    <w:rsid w:val="004A74FD"/>
    <w:rsid w:val="004A7F75"/>
    <w:rsid w:val="004B0252"/>
    <w:rsid w:val="004B161D"/>
    <w:rsid w:val="004B1814"/>
    <w:rsid w:val="004B208D"/>
    <w:rsid w:val="004B28A0"/>
    <w:rsid w:val="004B2D49"/>
    <w:rsid w:val="004B402B"/>
    <w:rsid w:val="004B4B3B"/>
    <w:rsid w:val="004B4E0C"/>
    <w:rsid w:val="004B5DCF"/>
    <w:rsid w:val="004B5FE5"/>
    <w:rsid w:val="004B62B1"/>
    <w:rsid w:val="004B6B11"/>
    <w:rsid w:val="004B7287"/>
    <w:rsid w:val="004C03D8"/>
    <w:rsid w:val="004C06D1"/>
    <w:rsid w:val="004C0FE5"/>
    <w:rsid w:val="004C1B3D"/>
    <w:rsid w:val="004C21A5"/>
    <w:rsid w:val="004C4058"/>
    <w:rsid w:val="004C52B7"/>
    <w:rsid w:val="004C6DF9"/>
    <w:rsid w:val="004D249C"/>
    <w:rsid w:val="004D2F18"/>
    <w:rsid w:val="004D2FE8"/>
    <w:rsid w:val="004D3F5D"/>
    <w:rsid w:val="004D447D"/>
    <w:rsid w:val="004D45FA"/>
    <w:rsid w:val="004D4AEE"/>
    <w:rsid w:val="004D4B18"/>
    <w:rsid w:val="004D4B81"/>
    <w:rsid w:val="004D5F87"/>
    <w:rsid w:val="004D6555"/>
    <w:rsid w:val="004D6B6C"/>
    <w:rsid w:val="004D70BC"/>
    <w:rsid w:val="004D7701"/>
    <w:rsid w:val="004D772F"/>
    <w:rsid w:val="004D77A7"/>
    <w:rsid w:val="004D77F8"/>
    <w:rsid w:val="004E1283"/>
    <w:rsid w:val="004E14A8"/>
    <w:rsid w:val="004E18F0"/>
    <w:rsid w:val="004E1A2F"/>
    <w:rsid w:val="004E1CB3"/>
    <w:rsid w:val="004E21B7"/>
    <w:rsid w:val="004E22A7"/>
    <w:rsid w:val="004E2DAE"/>
    <w:rsid w:val="004E3F75"/>
    <w:rsid w:val="004E4470"/>
    <w:rsid w:val="004E4642"/>
    <w:rsid w:val="004E4855"/>
    <w:rsid w:val="004E4BE9"/>
    <w:rsid w:val="004E5171"/>
    <w:rsid w:val="004E56B4"/>
    <w:rsid w:val="004E6241"/>
    <w:rsid w:val="004E6346"/>
    <w:rsid w:val="004E67FD"/>
    <w:rsid w:val="004E6EDE"/>
    <w:rsid w:val="004E7663"/>
    <w:rsid w:val="004E7E0A"/>
    <w:rsid w:val="004F0B0D"/>
    <w:rsid w:val="004F0E7C"/>
    <w:rsid w:val="004F125A"/>
    <w:rsid w:val="004F1F27"/>
    <w:rsid w:val="004F41CE"/>
    <w:rsid w:val="004F4CED"/>
    <w:rsid w:val="004F52CF"/>
    <w:rsid w:val="004F54DC"/>
    <w:rsid w:val="004F56CE"/>
    <w:rsid w:val="004F5A59"/>
    <w:rsid w:val="004F604D"/>
    <w:rsid w:val="004F60ED"/>
    <w:rsid w:val="004F67A6"/>
    <w:rsid w:val="004F693F"/>
    <w:rsid w:val="004F7D47"/>
    <w:rsid w:val="005002DD"/>
    <w:rsid w:val="005004E8"/>
    <w:rsid w:val="0050060F"/>
    <w:rsid w:val="005028E0"/>
    <w:rsid w:val="00502AC8"/>
    <w:rsid w:val="00502B3C"/>
    <w:rsid w:val="00503001"/>
    <w:rsid w:val="00503C66"/>
    <w:rsid w:val="005040C3"/>
    <w:rsid w:val="0050482C"/>
    <w:rsid w:val="0050593A"/>
    <w:rsid w:val="00506411"/>
    <w:rsid w:val="00506486"/>
    <w:rsid w:val="00506EFE"/>
    <w:rsid w:val="005073FE"/>
    <w:rsid w:val="005077E3"/>
    <w:rsid w:val="00510833"/>
    <w:rsid w:val="00510848"/>
    <w:rsid w:val="00510ACA"/>
    <w:rsid w:val="00510B44"/>
    <w:rsid w:val="00510B72"/>
    <w:rsid w:val="00511221"/>
    <w:rsid w:val="005119E6"/>
    <w:rsid w:val="00511D19"/>
    <w:rsid w:val="00511EA4"/>
    <w:rsid w:val="00512171"/>
    <w:rsid w:val="005124B6"/>
    <w:rsid w:val="005127C3"/>
    <w:rsid w:val="00512BFC"/>
    <w:rsid w:val="00512CF3"/>
    <w:rsid w:val="005131AA"/>
    <w:rsid w:val="005132D0"/>
    <w:rsid w:val="00513F10"/>
    <w:rsid w:val="0051458B"/>
    <w:rsid w:val="00514BB3"/>
    <w:rsid w:val="00514DB7"/>
    <w:rsid w:val="00515D70"/>
    <w:rsid w:val="0051732D"/>
    <w:rsid w:val="00517F1C"/>
    <w:rsid w:val="00520520"/>
    <w:rsid w:val="00520D63"/>
    <w:rsid w:val="0052124C"/>
    <w:rsid w:val="005217D6"/>
    <w:rsid w:val="0052244E"/>
    <w:rsid w:val="00522510"/>
    <w:rsid w:val="00522A0A"/>
    <w:rsid w:val="00522A7C"/>
    <w:rsid w:val="00522D26"/>
    <w:rsid w:val="00522FA4"/>
    <w:rsid w:val="00523450"/>
    <w:rsid w:val="005235BB"/>
    <w:rsid w:val="00523792"/>
    <w:rsid w:val="0052387E"/>
    <w:rsid w:val="005250F2"/>
    <w:rsid w:val="005253AD"/>
    <w:rsid w:val="0052661A"/>
    <w:rsid w:val="00526867"/>
    <w:rsid w:val="005268B9"/>
    <w:rsid w:val="005270E5"/>
    <w:rsid w:val="005302AD"/>
    <w:rsid w:val="0053068E"/>
    <w:rsid w:val="00530966"/>
    <w:rsid w:val="0053165F"/>
    <w:rsid w:val="00531D0F"/>
    <w:rsid w:val="00531F00"/>
    <w:rsid w:val="00533760"/>
    <w:rsid w:val="00533BE2"/>
    <w:rsid w:val="00533FDE"/>
    <w:rsid w:val="00534205"/>
    <w:rsid w:val="005343E6"/>
    <w:rsid w:val="00535FCC"/>
    <w:rsid w:val="00536A5B"/>
    <w:rsid w:val="00536F53"/>
    <w:rsid w:val="00537C50"/>
    <w:rsid w:val="005407EF"/>
    <w:rsid w:val="00542263"/>
    <w:rsid w:val="00542460"/>
    <w:rsid w:val="00543929"/>
    <w:rsid w:val="0054510E"/>
    <w:rsid w:val="0054517C"/>
    <w:rsid w:val="005454B2"/>
    <w:rsid w:val="00545822"/>
    <w:rsid w:val="005459A6"/>
    <w:rsid w:val="00550E64"/>
    <w:rsid w:val="00550F83"/>
    <w:rsid w:val="005517C2"/>
    <w:rsid w:val="005537EA"/>
    <w:rsid w:val="0055380F"/>
    <w:rsid w:val="005538BE"/>
    <w:rsid w:val="005545C0"/>
    <w:rsid w:val="005545DC"/>
    <w:rsid w:val="00554EFB"/>
    <w:rsid w:val="005554D6"/>
    <w:rsid w:val="00555655"/>
    <w:rsid w:val="00555859"/>
    <w:rsid w:val="0055589C"/>
    <w:rsid w:val="00555D07"/>
    <w:rsid w:val="005566F4"/>
    <w:rsid w:val="00556A87"/>
    <w:rsid w:val="00556CD2"/>
    <w:rsid w:val="005570FB"/>
    <w:rsid w:val="0055723D"/>
    <w:rsid w:val="0055753F"/>
    <w:rsid w:val="00557DD8"/>
    <w:rsid w:val="00557F25"/>
    <w:rsid w:val="0056133E"/>
    <w:rsid w:val="0056169D"/>
    <w:rsid w:val="00561D0A"/>
    <w:rsid w:val="00561D4B"/>
    <w:rsid w:val="00562B6B"/>
    <w:rsid w:val="00562D2C"/>
    <w:rsid w:val="0056388F"/>
    <w:rsid w:val="00563B9B"/>
    <w:rsid w:val="00564C6A"/>
    <w:rsid w:val="00564DC8"/>
    <w:rsid w:val="00564EA6"/>
    <w:rsid w:val="005670A9"/>
    <w:rsid w:val="00567AB9"/>
    <w:rsid w:val="00567CF5"/>
    <w:rsid w:val="00567F4B"/>
    <w:rsid w:val="00570768"/>
    <w:rsid w:val="00570887"/>
    <w:rsid w:val="00570DBA"/>
    <w:rsid w:val="0057245E"/>
    <w:rsid w:val="00572DFC"/>
    <w:rsid w:val="005733DE"/>
    <w:rsid w:val="00574F03"/>
    <w:rsid w:val="00575371"/>
    <w:rsid w:val="0057785E"/>
    <w:rsid w:val="00580C74"/>
    <w:rsid w:val="005821E5"/>
    <w:rsid w:val="00582546"/>
    <w:rsid w:val="005829BB"/>
    <w:rsid w:val="00582E18"/>
    <w:rsid w:val="005832F7"/>
    <w:rsid w:val="00583E13"/>
    <w:rsid w:val="005840D1"/>
    <w:rsid w:val="00584792"/>
    <w:rsid w:val="00584E05"/>
    <w:rsid w:val="00585080"/>
    <w:rsid w:val="005851D7"/>
    <w:rsid w:val="00585610"/>
    <w:rsid w:val="005857B2"/>
    <w:rsid w:val="005857C4"/>
    <w:rsid w:val="00586029"/>
    <w:rsid w:val="00586489"/>
    <w:rsid w:val="00587A8E"/>
    <w:rsid w:val="0059100F"/>
    <w:rsid w:val="00591298"/>
    <w:rsid w:val="00591C39"/>
    <w:rsid w:val="00591F26"/>
    <w:rsid w:val="0059317D"/>
    <w:rsid w:val="00593479"/>
    <w:rsid w:val="00593659"/>
    <w:rsid w:val="00596216"/>
    <w:rsid w:val="005967A8"/>
    <w:rsid w:val="00597918"/>
    <w:rsid w:val="005A0E89"/>
    <w:rsid w:val="005A1088"/>
    <w:rsid w:val="005A27A7"/>
    <w:rsid w:val="005A3615"/>
    <w:rsid w:val="005A3EC5"/>
    <w:rsid w:val="005A51A3"/>
    <w:rsid w:val="005A57C2"/>
    <w:rsid w:val="005A60F9"/>
    <w:rsid w:val="005A6847"/>
    <w:rsid w:val="005A75F8"/>
    <w:rsid w:val="005A7915"/>
    <w:rsid w:val="005A7DCD"/>
    <w:rsid w:val="005B0C94"/>
    <w:rsid w:val="005B0F40"/>
    <w:rsid w:val="005B1069"/>
    <w:rsid w:val="005B108C"/>
    <w:rsid w:val="005B21DD"/>
    <w:rsid w:val="005B28C1"/>
    <w:rsid w:val="005B2980"/>
    <w:rsid w:val="005B345B"/>
    <w:rsid w:val="005B376D"/>
    <w:rsid w:val="005B3E5A"/>
    <w:rsid w:val="005B3E82"/>
    <w:rsid w:val="005B4D6F"/>
    <w:rsid w:val="005B5582"/>
    <w:rsid w:val="005B5EC1"/>
    <w:rsid w:val="005B601D"/>
    <w:rsid w:val="005B6BC0"/>
    <w:rsid w:val="005B712F"/>
    <w:rsid w:val="005B77E3"/>
    <w:rsid w:val="005B7EC5"/>
    <w:rsid w:val="005C002A"/>
    <w:rsid w:val="005C0836"/>
    <w:rsid w:val="005C248C"/>
    <w:rsid w:val="005C298A"/>
    <w:rsid w:val="005C3191"/>
    <w:rsid w:val="005C3499"/>
    <w:rsid w:val="005C35C2"/>
    <w:rsid w:val="005C4039"/>
    <w:rsid w:val="005C4505"/>
    <w:rsid w:val="005C478C"/>
    <w:rsid w:val="005C4794"/>
    <w:rsid w:val="005C49B0"/>
    <w:rsid w:val="005C4DFA"/>
    <w:rsid w:val="005C5AEB"/>
    <w:rsid w:val="005C62E1"/>
    <w:rsid w:val="005C6309"/>
    <w:rsid w:val="005C76D7"/>
    <w:rsid w:val="005C78D8"/>
    <w:rsid w:val="005C7FB9"/>
    <w:rsid w:val="005D0477"/>
    <w:rsid w:val="005D1534"/>
    <w:rsid w:val="005D19D9"/>
    <w:rsid w:val="005D3A0D"/>
    <w:rsid w:val="005D3EEF"/>
    <w:rsid w:val="005D440C"/>
    <w:rsid w:val="005D46D6"/>
    <w:rsid w:val="005D4E0B"/>
    <w:rsid w:val="005D4E2D"/>
    <w:rsid w:val="005E021E"/>
    <w:rsid w:val="005E037B"/>
    <w:rsid w:val="005E096B"/>
    <w:rsid w:val="005E0B6E"/>
    <w:rsid w:val="005E11A6"/>
    <w:rsid w:val="005E1685"/>
    <w:rsid w:val="005E18CB"/>
    <w:rsid w:val="005E28A3"/>
    <w:rsid w:val="005E3035"/>
    <w:rsid w:val="005E383C"/>
    <w:rsid w:val="005E3843"/>
    <w:rsid w:val="005E39BB"/>
    <w:rsid w:val="005E3FAB"/>
    <w:rsid w:val="005E43E1"/>
    <w:rsid w:val="005E4670"/>
    <w:rsid w:val="005E5051"/>
    <w:rsid w:val="005E5413"/>
    <w:rsid w:val="005E555F"/>
    <w:rsid w:val="005E5B9B"/>
    <w:rsid w:val="005E65AA"/>
    <w:rsid w:val="005E6CE2"/>
    <w:rsid w:val="005F1325"/>
    <w:rsid w:val="005F14EB"/>
    <w:rsid w:val="005F17BD"/>
    <w:rsid w:val="005F217F"/>
    <w:rsid w:val="005F27A4"/>
    <w:rsid w:val="005F5A15"/>
    <w:rsid w:val="005F6205"/>
    <w:rsid w:val="005F62C8"/>
    <w:rsid w:val="005F6D59"/>
    <w:rsid w:val="00600E60"/>
    <w:rsid w:val="00602891"/>
    <w:rsid w:val="00603B30"/>
    <w:rsid w:val="00604403"/>
    <w:rsid w:val="006056A0"/>
    <w:rsid w:val="0060628F"/>
    <w:rsid w:val="006077B1"/>
    <w:rsid w:val="00607E68"/>
    <w:rsid w:val="00610320"/>
    <w:rsid w:val="00611519"/>
    <w:rsid w:val="00611945"/>
    <w:rsid w:val="00611EBD"/>
    <w:rsid w:val="00612C9F"/>
    <w:rsid w:val="00612EAC"/>
    <w:rsid w:val="00613137"/>
    <w:rsid w:val="00613A00"/>
    <w:rsid w:val="00613B5F"/>
    <w:rsid w:val="00617708"/>
    <w:rsid w:val="00617D77"/>
    <w:rsid w:val="00617FE9"/>
    <w:rsid w:val="0062129C"/>
    <w:rsid w:val="00622A4C"/>
    <w:rsid w:val="00622DA8"/>
    <w:rsid w:val="00623629"/>
    <w:rsid w:val="00624040"/>
    <w:rsid w:val="0062469B"/>
    <w:rsid w:val="0062603F"/>
    <w:rsid w:val="0062616A"/>
    <w:rsid w:val="00626BA0"/>
    <w:rsid w:val="006276A1"/>
    <w:rsid w:val="00627DAF"/>
    <w:rsid w:val="00631105"/>
    <w:rsid w:val="006312A7"/>
    <w:rsid w:val="00631807"/>
    <w:rsid w:val="00632AF7"/>
    <w:rsid w:val="00633C5A"/>
    <w:rsid w:val="006340DD"/>
    <w:rsid w:val="006343DB"/>
    <w:rsid w:val="00634A5F"/>
    <w:rsid w:val="006353B3"/>
    <w:rsid w:val="00635B33"/>
    <w:rsid w:val="00635B60"/>
    <w:rsid w:val="00635D0C"/>
    <w:rsid w:val="0063625C"/>
    <w:rsid w:val="006363D6"/>
    <w:rsid w:val="00636DE7"/>
    <w:rsid w:val="006372ED"/>
    <w:rsid w:val="0063736B"/>
    <w:rsid w:val="00637FAA"/>
    <w:rsid w:val="00640090"/>
    <w:rsid w:val="00640168"/>
    <w:rsid w:val="00640466"/>
    <w:rsid w:val="00640DA6"/>
    <w:rsid w:val="006419DA"/>
    <w:rsid w:val="0064231C"/>
    <w:rsid w:val="00642516"/>
    <w:rsid w:val="00642BAD"/>
    <w:rsid w:val="00642EBB"/>
    <w:rsid w:val="00645585"/>
    <w:rsid w:val="00645C05"/>
    <w:rsid w:val="00645D49"/>
    <w:rsid w:val="00646951"/>
    <w:rsid w:val="00647014"/>
    <w:rsid w:val="006503BB"/>
    <w:rsid w:val="00650CAB"/>
    <w:rsid w:val="00651738"/>
    <w:rsid w:val="00651935"/>
    <w:rsid w:val="0065211A"/>
    <w:rsid w:val="006530D9"/>
    <w:rsid w:val="006549BC"/>
    <w:rsid w:val="00654A13"/>
    <w:rsid w:val="006568FC"/>
    <w:rsid w:val="0065694A"/>
    <w:rsid w:val="00656B83"/>
    <w:rsid w:val="00656FAE"/>
    <w:rsid w:val="00656FF5"/>
    <w:rsid w:val="00660812"/>
    <w:rsid w:val="00660C5B"/>
    <w:rsid w:val="00661837"/>
    <w:rsid w:val="00661975"/>
    <w:rsid w:val="00661D26"/>
    <w:rsid w:val="00661D94"/>
    <w:rsid w:val="00661F0B"/>
    <w:rsid w:val="00662812"/>
    <w:rsid w:val="00662F8D"/>
    <w:rsid w:val="006636A2"/>
    <w:rsid w:val="006639EB"/>
    <w:rsid w:val="00663B31"/>
    <w:rsid w:val="00663DB8"/>
    <w:rsid w:val="006641F0"/>
    <w:rsid w:val="00665077"/>
    <w:rsid w:val="006660C5"/>
    <w:rsid w:val="00666C14"/>
    <w:rsid w:val="006670DD"/>
    <w:rsid w:val="00667627"/>
    <w:rsid w:val="00667C54"/>
    <w:rsid w:val="00667E7A"/>
    <w:rsid w:val="006703D8"/>
    <w:rsid w:val="00670B59"/>
    <w:rsid w:val="00671157"/>
    <w:rsid w:val="006711A2"/>
    <w:rsid w:val="006711EE"/>
    <w:rsid w:val="00672444"/>
    <w:rsid w:val="0067384C"/>
    <w:rsid w:val="00673BBB"/>
    <w:rsid w:val="00673D9D"/>
    <w:rsid w:val="00673DD0"/>
    <w:rsid w:val="00674636"/>
    <w:rsid w:val="006746D9"/>
    <w:rsid w:val="00675010"/>
    <w:rsid w:val="00676716"/>
    <w:rsid w:val="00677213"/>
    <w:rsid w:val="00677A19"/>
    <w:rsid w:val="00677D3A"/>
    <w:rsid w:val="00677FA4"/>
    <w:rsid w:val="00680470"/>
    <w:rsid w:val="0068107A"/>
    <w:rsid w:val="00681D33"/>
    <w:rsid w:val="00682534"/>
    <w:rsid w:val="00682A1B"/>
    <w:rsid w:val="00683786"/>
    <w:rsid w:val="00684365"/>
    <w:rsid w:val="006857D9"/>
    <w:rsid w:val="006866E5"/>
    <w:rsid w:val="00687E4A"/>
    <w:rsid w:val="00690299"/>
    <w:rsid w:val="00690685"/>
    <w:rsid w:val="0069133B"/>
    <w:rsid w:val="006919CE"/>
    <w:rsid w:val="00691F59"/>
    <w:rsid w:val="0069229C"/>
    <w:rsid w:val="00693560"/>
    <w:rsid w:val="006941A4"/>
    <w:rsid w:val="00694AAD"/>
    <w:rsid w:val="00694E2F"/>
    <w:rsid w:val="00695B1B"/>
    <w:rsid w:val="006961A2"/>
    <w:rsid w:val="00697C25"/>
    <w:rsid w:val="00697F2C"/>
    <w:rsid w:val="006A04DE"/>
    <w:rsid w:val="006A1035"/>
    <w:rsid w:val="006A15A1"/>
    <w:rsid w:val="006A20DD"/>
    <w:rsid w:val="006A27A5"/>
    <w:rsid w:val="006A3005"/>
    <w:rsid w:val="006A323A"/>
    <w:rsid w:val="006A33AB"/>
    <w:rsid w:val="006A3AD3"/>
    <w:rsid w:val="006A3C15"/>
    <w:rsid w:val="006A4909"/>
    <w:rsid w:val="006A4E1A"/>
    <w:rsid w:val="006A5B3F"/>
    <w:rsid w:val="006A67A9"/>
    <w:rsid w:val="006A709C"/>
    <w:rsid w:val="006A7A17"/>
    <w:rsid w:val="006B04D1"/>
    <w:rsid w:val="006B063A"/>
    <w:rsid w:val="006B0B3F"/>
    <w:rsid w:val="006B166E"/>
    <w:rsid w:val="006B17EB"/>
    <w:rsid w:val="006B1B99"/>
    <w:rsid w:val="006B1E29"/>
    <w:rsid w:val="006B2DA2"/>
    <w:rsid w:val="006B371C"/>
    <w:rsid w:val="006B3C71"/>
    <w:rsid w:val="006B4224"/>
    <w:rsid w:val="006B497C"/>
    <w:rsid w:val="006B4FE0"/>
    <w:rsid w:val="006B5E71"/>
    <w:rsid w:val="006B65BC"/>
    <w:rsid w:val="006B70DC"/>
    <w:rsid w:val="006B7AD6"/>
    <w:rsid w:val="006C01F8"/>
    <w:rsid w:val="006C0D2D"/>
    <w:rsid w:val="006C1AAF"/>
    <w:rsid w:val="006C2314"/>
    <w:rsid w:val="006C2D64"/>
    <w:rsid w:val="006C3137"/>
    <w:rsid w:val="006C3FD6"/>
    <w:rsid w:val="006C467A"/>
    <w:rsid w:val="006C54BE"/>
    <w:rsid w:val="006C59D2"/>
    <w:rsid w:val="006C5BAC"/>
    <w:rsid w:val="006C5E8C"/>
    <w:rsid w:val="006C6BD1"/>
    <w:rsid w:val="006D03C4"/>
    <w:rsid w:val="006D07C8"/>
    <w:rsid w:val="006D09B6"/>
    <w:rsid w:val="006D11A0"/>
    <w:rsid w:val="006D2111"/>
    <w:rsid w:val="006D2196"/>
    <w:rsid w:val="006D261C"/>
    <w:rsid w:val="006D49FD"/>
    <w:rsid w:val="006D4CDF"/>
    <w:rsid w:val="006D4D32"/>
    <w:rsid w:val="006D549C"/>
    <w:rsid w:val="006D5A06"/>
    <w:rsid w:val="006D5BBE"/>
    <w:rsid w:val="006D5F6B"/>
    <w:rsid w:val="006D7B4C"/>
    <w:rsid w:val="006E002E"/>
    <w:rsid w:val="006E0B73"/>
    <w:rsid w:val="006E1991"/>
    <w:rsid w:val="006E21F9"/>
    <w:rsid w:val="006E27AA"/>
    <w:rsid w:val="006E3849"/>
    <w:rsid w:val="006E491B"/>
    <w:rsid w:val="006E4984"/>
    <w:rsid w:val="006E4D8F"/>
    <w:rsid w:val="006E509B"/>
    <w:rsid w:val="006E5200"/>
    <w:rsid w:val="006E56C4"/>
    <w:rsid w:val="006E67DC"/>
    <w:rsid w:val="006E6D4D"/>
    <w:rsid w:val="006E7ACD"/>
    <w:rsid w:val="006E7C67"/>
    <w:rsid w:val="006F0374"/>
    <w:rsid w:val="006F12D8"/>
    <w:rsid w:val="006F193D"/>
    <w:rsid w:val="006F1BBB"/>
    <w:rsid w:val="006F1E14"/>
    <w:rsid w:val="006F32A6"/>
    <w:rsid w:val="006F37C7"/>
    <w:rsid w:val="006F3FE5"/>
    <w:rsid w:val="006F42B6"/>
    <w:rsid w:val="006F52F1"/>
    <w:rsid w:val="006F66DF"/>
    <w:rsid w:val="006F680E"/>
    <w:rsid w:val="006F77FB"/>
    <w:rsid w:val="00700ABC"/>
    <w:rsid w:val="00700B0D"/>
    <w:rsid w:val="00701CB6"/>
    <w:rsid w:val="00701DFF"/>
    <w:rsid w:val="0070298E"/>
    <w:rsid w:val="00703B4A"/>
    <w:rsid w:val="00703E15"/>
    <w:rsid w:val="00704A0E"/>
    <w:rsid w:val="007051A3"/>
    <w:rsid w:val="007054F5"/>
    <w:rsid w:val="007064CD"/>
    <w:rsid w:val="00706593"/>
    <w:rsid w:val="0070683A"/>
    <w:rsid w:val="007068BD"/>
    <w:rsid w:val="007068F2"/>
    <w:rsid w:val="00706D49"/>
    <w:rsid w:val="007101C4"/>
    <w:rsid w:val="007102A4"/>
    <w:rsid w:val="00711CB4"/>
    <w:rsid w:val="00711E9C"/>
    <w:rsid w:val="00712161"/>
    <w:rsid w:val="00712295"/>
    <w:rsid w:val="00713FD8"/>
    <w:rsid w:val="007142E7"/>
    <w:rsid w:val="00714481"/>
    <w:rsid w:val="00714CB1"/>
    <w:rsid w:val="00715152"/>
    <w:rsid w:val="007151B2"/>
    <w:rsid w:val="00715951"/>
    <w:rsid w:val="00715D8F"/>
    <w:rsid w:val="0071681A"/>
    <w:rsid w:val="00716FC0"/>
    <w:rsid w:val="0071739B"/>
    <w:rsid w:val="00717703"/>
    <w:rsid w:val="0071788E"/>
    <w:rsid w:val="00717A12"/>
    <w:rsid w:val="00717EB8"/>
    <w:rsid w:val="00717EE3"/>
    <w:rsid w:val="007202F5"/>
    <w:rsid w:val="0072120E"/>
    <w:rsid w:val="007212CA"/>
    <w:rsid w:val="0072246D"/>
    <w:rsid w:val="00723DA8"/>
    <w:rsid w:val="007244AF"/>
    <w:rsid w:val="00724FC6"/>
    <w:rsid w:val="00725BA2"/>
    <w:rsid w:val="0072627D"/>
    <w:rsid w:val="007269BE"/>
    <w:rsid w:val="00726E60"/>
    <w:rsid w:val="00726F9F"/>
    <w:rsid w:val="007275F0"/>
    <w:rsid w:val="00727CC0"/>
    <w:rsid w:val="007300ED"/>
    <w:rsid w:val="00730406"/>
    <w:rsid w:val="007304DA"/>
    <w:rsid w:val="007305C3"/>
    <w:rsid w:val="00730926"/>
    <w:rsid w:val="00730AF5"/>
    <w:rsid w:val="00731174"/>
    <w:rsid w:val="007311FF"/>
    <w:rsid w:val="0073174A"/>
    <w:rsid w:val="007319FD"/>
    <w:rsid w:val="0073276F"/>
    <w:rsid w:val="0073301F"/>
    <w:rsid w:val="007333CB"/>
    <w:rsid w:val="00733617"/>
    <w:rsid w:val="007340F5"/>
    <w:rsid w:val="00734529"/>
    <w:rsid w:val="00734F9E"/>
    <w:rsid w:val="007359AD"/>
    <w:rsid w:val="007367C0"/>
    <w:rsid w:val="00736C24"/>
    <w:rsid w:val="007376E3"/>
    <w:rsid w:val="00737900"/>
    <w:rsid w:val="00740124"/>
    <w:rsid w:val="007406E7"/>
    <w:rsid w:val="00740FD3"/>
    <w:rsid w:val="007411A2"/>
    <w:rsid w:val="007422EE"/>
    <w:rsid w:val="0074230E"/>
    <w:rsid w:val="0074291C"/>
    <w:rsid w:val="00742E97"/>
    <w:rsid w:val="00743DAF"/>
    <w:rsid w:val="00744A9C"/>
    <w:rsid w:val="00744FEB"/>
    <w:rsid w:val="007450BB"/>
    <w:rsid w:val="007458E3"/>
    <w:rsid w:val="00745BEA"/>
    <w:rsid w:val="00746452"/>
    <w:rsid w:val="007465B6"/>
    <w:rsid w:val="00746815"/>
    <w:rsid w:val="00746DF1"/>
    <w:rsid w:val="00747638"/>
    <w:rsid w:val="00750C24"/>
    <w:rsid w:val="00750E65"/>
    <w:rsid w:val="0075152C"/>
    <w:rsid w:val="00751AEF"/>
    <w:rsid w:val="007522C9"/>
    <w:rsid w:val="0075248F"/>
    <w:rsid w:val="007527C3"/>
    <w:rsid w:val="0075283A"/>
    <w:rsid w:val="007541D2"/>
    <w:rsid w:val="0075438A"/>
    <w:rsid w:val="0075470A"/>
    <w:rsid w:val="007550F1"/>
    <w:rsid w:val="0075575D"/>
    <w:rsid w:val="00756055"/>
    <w:rsid w:val="007565FD"/>
    <w:rsid w:val="00756DED"/>
    <w:rsid w:val="00757243"/>
    <w:rsid w:val="007576CC"/>
    <w:rsid w:val="007600F0"/>
    <w:rsid w:val="00760482"/>
    <w:rsid w:val="007611E6"/>
    <w:rsid w:val="007615E7"/>
    <w:rsid w:val="00761C92"/>
    <w:rsid w:val="00762731"/>
    <w:rsid w:val="00762BD8"/>
    <w:rsid w:val="00762FEB"/>
    <w:rsid w:val="007646B7"/>
    <w:rsid w:val="00764857"/>
    <w:rsid w:val="00765359"/>
    <w:rsid w:val="00766130"/>
    <w:rsid w:val="00766296"/>
    <w:rsid w:val="00766984"/>
    <w:rsid w:val="00766CF2"/>
    <w:rsid w:val="00770CCA"/>
    <w:rsid w:val="007716EF"/>
    <w:rsid w:val="007719B7"/>
    <w:rsid w:val="007720CB"/>
    <w:rsid w:val="00773AD6"/>
    <w:rsid w:val="00773DB7"/>
    <w:rsid w:val="0077427F"/>
    <w:rsid w:val="00775214"/>
    <w:rsid w:val="00775B63"/>
    <w:rsid w:val="0077639F"/>
    <w:rsid w:val="0077648E"/>
    <w:rsid w:val="007765B2"/>
    <w:rsid w:val="00776BFC"/>
    <w:rsid w:val="00781149"/>
    <w:rsid w:val="00781679"/>
    <w:rsid w:val="007817DC"/>
    <w:rsid w:val="00782502"/>
    <w:rsid w:val="007829BD"/>
    <w:rsid w:val="007846FC"/>
    <w:rsid w:val="00785164"/>
    <w:rsid w:val="007852AC"/>
    <w:rsid w:val="00785604"/>
    <w:rsid w:val="00785DAC"/>
    <w:rsid w:val="00787A0D"/>
    <w:rsid w:val="00790235"/>
    <w:rsid w:val="007918E9"/>
    <w:rsid w:val="00791A52"/>
    <w:rsid w:val="00791AE7"/>
    <w:rsid w:val="00791EBC"/>
    <w:rsid w:val="00791FB8"/>
    <w:rsid w:val="007923A3"/>
    <w:rsid w:val="0079255D"/>
    <w:rsid w:val="00793585"/>
    <w:rsid w:val="00794468"/>
    <w:rsid w:val="007944B2"/>
    <w:rsid w:val="00794C2F"/>
    <w:rsid w:val="00795839"/>
    <w:rsid w:val="0079621D"/>
    <w:rsid w:val="00797225"/>
    <w:rsid w:val="007A142A"/>
    <w:rsid w:val="007A1745"/>
    <w:rsid w:val="007A18E4"/>
    <w:rsid w:val="007A1B72"/>
    <w:rsid w:val="007A1DA7"/>
    <w:rsid w:val="007A20D8"/>
    <w:rsid w:val="007A28D6"/>
    <w:rsid w:val="007A2E76"/>
    <w:rsid w:val="007A4776"/>
    <w:rsid w:val="007A5160"/>
    <w:rsid w:val="007A5B31"/>
    <w:rsid w:val="007A5BC1"/>
    <w:rsid w:val="007A61D6"/>
    <w:rsid w:val="007A7209"/>
    <w:rsid w:val="007A7D0A"/>
    <w:rsid w:val="007B03A3"/>
    <w:rsid w:val="007B1547"/>
    <w:rsid w:val="007B2F0D"/>
    <w:rsid w:val="007B37CE"/>
    <w:rsid w:val="007B4399"/>
    <w:rsid w:val="007B512A"/>
    <w:rsid w:val="007B51CF"/>
    <w:rsid w:val="007B5497"/>
    <w:rsid w:val="007B5B2E"/>
    <w:rsid w:val="007B61B9"/>
    <w:rsid w:val="007B68E0"/>
    <w:rsid w:val="007B790D"/>
    <w:rsid w:val="007C093D"/>
    <w:rsid w:val="007C0D3B"/>
    <w:rsid w:val="007C1BC1"/>
    <w:rsid w:val="007C1F87"/>
    <w:rsid w:val="007C2AB0"/>
    <w:rsid w:val="007C2DA4"/>
    <w:rsid w:val="007C3CF8"/>
    <w:rsid w:val="007C53AD"/>
    <w:rsid w:val="007C5B32"/>
    <w:rsid w:val="007C5DD8"/>
    <w:rsid w:val="007C7275"/>
    <w:rsid w:val="007C784F"/>
    <w:rsid w:val="007D17A8"/>
    <w:rsid w:val="007D1B5F"/>
    <w:rsid w:val="007D1BA5"/>
    <w:rsid w:val="007D2798"/>
    <w:rsid w:val="007D2934"/>
    <w:rsid w:val="007D2C1A"/>
    <w:rsid w:val="007D3C46"/>
    <w:rsid w:val="007D47CB"/>
    <w:rsid w:val="007D508E"/>
    <w:rsid w:val="007D50A5"/>
    <w:rsid w:val="007D5490"/>
    <w:rsid w:val="007D54AE"/>
    <w:rsid w:val="007D5AB2"/>
    <w:rsid w:val="007D69B5"/>
    <w:rsid w:val="007D79DD"/>
    <w:rsid w:val="007D7AD2"/>
    <w:rsid w:val="007D7DD9"/>
    <w:rsid w:val="007E06FB"/>
    <w:rsid w:val="007E07DC"/>
    <w:rsid w:val="007E0CC0"/>
    <w:rsid w:val="007E0EB9"/>
    <w:rsid w:val="007E1F7F"/>
    <w:rsid w:val="007E23B8"/>
    <w:rsid w:val="007E2A86"/>
    <w:rsid w:val="007E2C03"/>
    <w:rsid w:val="007E2D4F"/>
    <w:rsid w:val="007E3078"/>
    <w:rsid w:val="007E36C1"/>
    <w:rsid w:val="007E376C"/>
    <w:rsid w:val="007E3AF3"/>
    <w:rsid w:val="007E3F1E"/>
    <w:rsid w:val="007E44F9"/>
    <w:rsid w:val="007E4662"/>
    <w:rsid w:val="007E4DB5"/>
    <w:rsid w:val="007E51E6"/>
    <w:rsid w:val="007E5C33"/>
    <w:rsid w:val="007E5E18"/>
    <w:rsid w:val="007E642F"/>
    <w:rsid w:val="007E6F00"/>
    <w:rsid w:val="007E72E7"/>
    <w:rsid w:val="007E7528"/>
    <w:rsid w:val="007E790A"/>
    <w:rsid w:val="007F03B0"/>
    <w:rsid w:val="007F1B6F"/>
    <w:rsid w:val="007F1BCB"/>
    <w:rsid w:val="007F222D"/>
    <w:rsid w:val="007F2DE0"/>
    <w:rsid w:val="007F2F86"/>
    <w:rsid w:val="007F392C"/>
    <w:rsid w:val="007F3FA3"/>
    <w:rsid w:val="007F49D7"/>
    <w:rsid w:val="007F5D61"/>
    <w:rsid w:val="007F6702"/>
    <w:rsid w:val="007F6B11"/>
    <w:rsid w:val="007F6C3A"/>
    <w:rsid w:val="007F771E"/>
    <w:rsid w:val="00800294"/>
    <w:rsid w:val="00800758"/>
    <w:rsid w:val="0080085E"/>
    <w:rsid w:val="00800C3D"/>
    <w:rsid w:val="008012AF"/>
    <w:rsid w:val="0080204E"/>
    <w:rsid w:val="0080245F"/>
    <w:rsid w:val="00802CFC"/>
    <w:rsid w:val="00803B16"/>
    <w:rsid w:val="00803D54"/>
    <w:rsid w:val="0080458D"/>
    <w:rsid w:val="0080498F"/>
    <w:rsid w:val="00804C1E"/>
    <w:rsid w:val="00805A94"/>
    <w:rsid w:val="00805CE7"/>
    <w:rsid w:val="008068D3"/>
    <w:rsid w:val="00806BF8"/>
    <w:rsid w:val="008079CC"/>
    <w:rsid w:val="00807A73"/>
    <w:rsid w:val="0081110B"/>
    <w:rsid w:val="00811367"/>
    <w:rsid w:val="00811833"/>
    <w:rsid w:val="0081263C"/>
    <w:rsid w:val="008126BF"/>
    <w:rsid w:val="00814A63"/>
    <w:rsid w:val="008150BD"/>
    <w:rsid w:val="008153AF"/>
    <w:rsid w:val="00815574"/>
    <w:rsid w:val="00815A7A"/>
    <w:rsid w:val="0081638B"/>
    <w:rsid w:val="00816C2A"/>
    <w:rsid w:val="00817BE0"/>
    <w:rsid w:val="00821112"/>
    <w:rsid w:val="0082237E"/>
    <w:rsid w:val="008229EE"/>
    <w:rsid w:val="00822A48"/>
    <w:rsid w:val="00822AC7"/>
    <w:rsid w:val="00822EAD"/>
    <w:rsid w:val="00822FCE"/>
    <w:rsid w:val="00825381"/>
    <w:rsid w:val="00825663"/>
    <w:rsid w:val="008257EA"/>
    <w:rsid w:val="00825A09"/>
    <w:rsid w:val="00826759"/>
    <w:rsid w:val="00826CB2"/>
    <w:rsid w:val="00827173"/>
    <w:rsid w:val="0082731A"/>
    <w:rsid w:val="00827849"/>
    <w:rsid w:val="00830BEA"/>
    <w:rsid w:val="00830E43"/>
    <w:rsid w:val="008319C9"/>
    <w:rsid w:val="00831B18"/>
    <w:rsid w:val="0083269D"/>
    <w:rsid w:val="00832AAD"/>
    <w:rsid w:val="00832D3C"/>
    <w:rsid w:val="008330BE"/>
    <w:rsid w:val="008330CF"/>
    <w:rsid w:val="008336C3"/>
    <w:rsid w:val="008345DB"/>
    <w:rsid w:val="00834CFA"/>
    <w:rsid w:val="00835C81"/>
    <w:rsid w:val="00836024"/>
    <w:rsid w:val="00841D47"/>
    <w:rsid w:val="0084421E"/>
    <w:rsid w:val="008450C6"/>
    <w:rsid w:val="008453A4"/>
    <w:rsid w:val="008469B3"/>
    <w:rsid w:val="008472AA"/>
    <w:rsid w:val="008473C3"/>
    <w:rsid w:val="00847727"/>
    <w:rsid w:val="00847D4F"/>
    <w:rsid w:val="00850010"/>
    <w:rsid w:val="0085054B"/>
    <w:rsid w:val="00850785"/>
    <w:rsid w:val="008514BF"/>
    <w:rsid w:val="00851C02"/>
    <w:rsid w:val="00852D8A"/>
    <w:rsid w:val="008535CF"/>
    <w:rsid w:val="008543A9"/>
    <w:rsid w:val="008549F0"/>
    <w:rsid w:val="00854F89"/>
    <w:rsid w:val="00855E6B"/>
    <w:rsid w:val="00856662"/>
    <w:rsid w:val="00856F27"/>
    <w:rsid w:val="00857644"/>
    <w:rsid w:val="00857D06"/>
    <w:rsid w:val="00861238"/>
    <w:rsid w:val="0086235F"/>
    <w:rsid w:val="00863FA3"/>
    <w:rsid w:val="0086483B"/>
    <w:rsid w:val="00865261"/>
    <w:rsid w:val="00865392"/>
    <w:rsid w:val="008654BC"/>
    <w:rsid w:val="008657E1"/>
    <w:rsid w:val="008666DE"/>
    <w:rsid w:val="00866F06"/>
    <w:rsid w:val="00867329"/>
    <w:rsid w:val="008675C5"/>
    <w:rsid w:val="00867A75"/>
    <w:rsid w:val="008701DA"/>
    <w:rsid w:val="0087176E"/>
    <w:rsid w:val="00872613"/>
    <w:rsid w:val="00873E99"/>
    <w:rsid w:val="00873F2E"/>
    <w:rsid w:val="0087419D"/>
    <w:rsid w:val="008747F4"/>
    <w:rsid w:val="00874CCB"/>
    <w:rsid w:val="00875614"/>
    <w:rsid w:val="00875BE4"/>
    <w:rsid w:val="00876B5F"/>
    <w:rsid w:val="00876D68"/>
    <w:rsid w:val="0087765C"/>
    <w:rsid w:val="00877E92"/>
    <w:rsid w:val="00880A13"/>
    <w:rsid w:val="00880DEB"/>
    <w:rsid w:val="00880DF4"/>
    <w:rsid w:val="0088141A"/>
    <w:rsid w:val="0088169B"/>
    <w:rsid w:val="00881861"/>
    <w:rsid w:val="00881AB3"/>
    <w:rsid w:val="008822A9"/>
    <w:rsid w:val="00882E25"/>
    <w:rsid w:val="008832CC"/>
    <w:rsid w:val="0088339F"/>
    <w:rsid w:val="008841F6"/>
    <w:rsid w:val="008843FB"/>
    <w:rsid w:val="008844DC"/>
    <w:rsid w:val="00884557"/>
    <w:rsid w:val="00884CB3"/>
    <w:rsid w:val="00885A08"/>
    <w:rsid w:val="00886475"/>
    <w:rsid w:val="0088756C"/>
    <w:rsid w:val="00887CD5"/>
    <w:rsid w:val="008900F1"/>
    <w:rsid w:val="0089014E"/>
    <w:rsid w:val="008903A7"/>
    <w:rsid w:val="008915D5"/>
    <w:rsid w:val="0089165C"/>
    <w:rsid w:val="00892176"/>
    <w:rsid w:val="008925FB"/>
    <w:rsid w:val="00892656"/>
    <w:rsid w:val="008928C0"/>
    <w:rsid w:val="00892A26"/>
    <w:rsid w:val="0089300D"/>
    <w:rsid w:val="00893394"/>
    <w:rsid w:val="008937DE"/>
    <w:rsid w:val="00893809"/>
    <w:rsid w:val="00893853"/>
    <w:rsid w:val="00893E20"/>
    <w:rsid w:val="008941B9"/>
    <w:rsid w:val="008941CB"/>
    <w:rsid w:val="0089447D"/>
    <w:rsid w:val="008948E2"/>
    <w:rsid w:val="00894F72"/>
    <w:rsid w:val="00895802"/>
    <w:rsid w:val="008964D5"/>
    <w:rsid w:val="00896BD5"/>
    <w:rsid w:val="008974C2"/>
    <w:rsid w:val="0089781B"/>
    <w:rsid w:val="00897DF0"/>
    <w:rsid w:val="008A0EA0"/>
    <w:rsid w:val="008A1F25"/>
    <w:rsid w:val="008A20A3"/>
    <w:rsid w:val="008A20F5"/>
    <w:rsid w:val="008A2B70"/>
    <w:rsid w:val="008A36F5"/>
    <w:rsid w:val="008A3B02"/>
    <w:rsid w:val="008A48C7"/>
    <w:rsid w:val="008A4B3E"/>
    <w:rsid w:val="008A55A6"/>
    <w:rsid w:val="008A5FCD"/>
    <w:rsid w:val="008A63ED"/>
    <w:rsid w:val="008A6A8A"/>
    <w:rsid w:val="008A6A91"/>
    <w:rsid w:val="008A6D92"/>
    <w:rsid w:val="008B1A76"/>
    <w:rsid w:val="008B225B"/>
    <w:rsid w:val="008B28EF"/>
    <w:rsid w:val="008B2976"/>
    <w:rsid w:val="008B2B14"/>
    <w:rsid w:val="008B2BBD"/>
    <w:rsid w:val="008B2CFF"/>
    <w:rsid w:val="008B3E60"/>
    <w:rsid w:val="008B46AB"/>
    <w:rsid w:val="008B52A2"/>
    <w:rsid w:val="008B5832"/>
    <w:rsid w:val="008B5EAF"/>
    <w:rsid w:val="008B659E"/>
    <w:rsid w:val="008B69AD"/>
    <w:rsid w:val="008B6B25"/>
    <w:rsid w:val="008B6E7D"/>
    <w:rsid w:val="008B7602"/>
    <w:rsid w:val="008B79AD"/>
    <w:rsid w:val="008B79CB"/>
    <w:rsid w:val="008C0571"/>
    <w:rsid w:val="008C1CCE"/>
    <w:rsid w:val="008C1DB4"/>
    <w:rsid w:val="008C33B9"/>
    <w:rsid w:val="008C3ECE"/>
    <w:rsid w:val="008C4EB8"/>
    <w:rsid w:val="008C5C64"/>
    <w:rsid w:val="008C6283"/>
    <w:rsid w:val="008C6718"/>
    <w:rsid w:val="008C6C74"/>
    <w:rsid w:val="008C6F91"/>
    <w:rsid w:val="008C7078"/>
    <w:rsid w:val="008C7B13"/>
    <w:rsid w:val="008D0418"/>
    <w:rsid w:val="008D1A8E"/>
    <w:rsid w:val="008D1CC0"/>
    <w:rsid w:val="008D267C"/>
    <w:rsid w:val="008D31DC"/>
    <w:rsid w:val="008D3BFC"/>
    <w:rsid w:val="008D5551"/>
    <w:rsid w:val="008D5E00"/>
    <w:rsid w:val="008D686D"/>
    <w:rsid w:val="008D6A10"/>
    <w:rsid w:val="008D7442"/>
    <w:rsid w:val="008E12A3"/>
    <w:rsid w:val="008E158D"/>
    <w:rsid w:val="008E2749"/>
    <w:rsid w:val="008E2E69"/>
    <w:rsid w:val="008E2EB5"/>
    <w:rsid w:val="008E2F10"/>
    <w:rsid w:val="008E36DE"/>
    <w:rsid w:val="008E3B35"/>
    <w:rsid w:val="008E3C84"/>
    <w:rsid w:val="008E42B1"/>
    <w:rsid w:val="008E516F"/>
    <w:rsid w:val="008E5992"/>
    <w:rsid w:val="008E5AAE"/>
    <w:rsid w:val="008E5E76"/>
    <w:rsid w:val="008E6D10"/>
    <w:rsid w:val="008E7FEA"/>
    <w:rsid w:val="008F002C"/>
    <w:rsid w:val="008F1940"/>
    <w:rsid w:val="008F1A8D"/>
    <w:rsid w:val="008F1C69"/>
    <w:rsid w:val="008F2842"/>
    <w:rsid w:val="008F2A0F"/>
    <w:rsid w:val="008F34C6"/>
    <w:rsid w:val="008F3F47"/>
    <w:rsid w:val="008F4459"/>
    <w:rsid w:val="008F4508"/>
    <w:rsid w:val="008F4E9D"/>
    <w:rsid w:val="008F5FEC"/>
    <w:rsid w:val="008F6213"/>
    <w:rsid w:val="008F6223"/>
    <w:rsid w:val="008F705B"/>
    <w:rsid w:val="008F7388"/>
    <w:rsid w:val="008F76B2"/>
    <w:rsid w:val="008F7807"/>
    <w:rsid w:val="008F7F8D"/>
    <w:rsid w:val="00900AF5"/>
    <w:rsid w:val="00900E44"/>
    <w:rsid w:val="00900F2E"/>
    <w:rsid w:val="009010CF"/>
    <w:rsid w:val="0090216B"/>
    <w:rsid w:val="00902EE0"/>
    <w:rsid w:val="00902FD9"/>
    <w:rsid w:val="0090319C"/>
    <w:rsid w:val="009038BB"/>
    <w:rsid w:val="009039CD"/>
    <w:rsid w:val="00903A3F"/>
    <w:rsid w:val="00904258"/>
    <w:rsid w:val="00904414"/>
    <w:rsid w:val="009052FC"/>
    <w:rsid w:val="009059DE"/>
    <w:rsid w:val="00905C05"/>
    <w:rsid w:val="00906841"/>
    <w:rsid w:val="00906F9D"/>
    <w:rsid w:val="00907190"/>
    <w:rsid w:val="00907FE5"/>
    <w:rsid w:val="0091059E"/>
    <w:rsid w:val="00910ECA"/>
    <w:rsid w:val="00911B42"/>
    <w:rsid w:val="00912039"/>
    <w:rsid w:val="009122EF"/>
    <w:rsid w:val="009130D9"/>
    <w:rsid w:val="00914DCF"/>
    <w:rsid w:val="00914F20"/>
    <w:rsid w:val="009169CA"/>
    <w:rsid w:val="00916E6D"/>
    <w:rsid w:val="0091786A"/>
    <w:rsid w:val="00917C31"/>
    <w:rsid w:val="00920CCD"/>
    <w:rsid w:val="00923088"/>
    <w:rsid w:val="009232AB"/>
    <w:rsid w:val="00923307"/>
    <w:rsid w:val="00923A2D"/>
    <w:rsid w:val="00923AC0"/>
    <w:rsid w:val="00923E94"/>
    <w:rsid w:val="00924937"/>
    <w:rsid w:val="009267BC"/>
    <w:rsid w:val="00927020"/>
    <w:rsid w:val="00927469"/>
    <w:rsid w:val="00927733"/>
    <w:rsid w:val="0092773E"/>
    <w:rsid w:val="00930C92"/>
    <w:rsid w:val="00930DB1"/>
    <w:rsid w:val="009315C2"/>
    <w:rsid w:val="0093304F"/>
    <w:rsid w:val="009336C5"/>
    <w:rsid w:val="00933ED6"/>
    <w:rsid w:val="00934213"/>
    <w:rsid w:val="009370FB"/>
    <w:rsid w:val="0093743B"/>
    <w:rsid w:val="009375B9"/>
    <w:rsid w:val="00937626"/>
    <w:rsid w:val="00937647"/>
    <w:rsid w:val="009409A1"/>
    <w:rsid w:val="00940F3D"/>
    <w:rsid w:val="0094106C"/>
    <w:rsid w:val="00941E32"/>
    <w:rsid w:val="009439B6"/>
    <w:rsid w:val="00944069"/>
    <w:rsid w:val="0094523B"/>
    <w:rsid w:val="00945D37"/>
    <w:rsid w:val="0094601E"/>
    <w:rsid w:val="0094696F"/>
    <w:rsid w:val="00950294"/>
    <w:rsid w:val="00951804"/>
    <w:rsid w:val="00952757"/>
    <w:rsid w:val="009529F7"/>
    <w:rsid w:val="00952E87"/>
    <w:rsid w:val="009535C9"/>
    <w:rsid w:val="0095363F"/>
    <w:rsid w:val="00953896"/>
    <w:rsid w:val="00953981"/>
    <w:rsid w:val="00953B95"/>
    <w:rsid w:val="00953BBB"/>
    <w:rsid w:val="0095541A"/>
    <w:rsid w:val="009578A0"/>
    <w:rsid w:val="00961051"/>
    <w:rsid w:val="0096216C"/>
    <w:rsid w:val="009632B2"/>
    <w:rsid w:val="00963464"/>
    <w:rsid w:val="009636F3"/>
    <w:rsid w:val="00965A5C"/>
    <w:rsid w:val="009660B7"/>
    <w:rsid w:val="009667DE"/>
    <w:rsid w:val="0096717B"/>
    <w:rsid w:val="00967566"/>
    <w:rsid w:val="009679E0"/>
    <w:rsid w:val="00967EF9"/>
    <w:rsid w:val="00970878"/>
    <w:rsid w:val="00972AF6"/>
    <w:rsid w:val="00973A71"/>
    <w:rsid w:val="00973C61"/>
    <w:rsid w:val="0097424C"/>
    <w:rsid w:val="0097552B"/>
    <w:rsid w:val="00976373"/>
    <w:rsid w:val="00976985"/>
    <w:rsid w:val="009769DB"/>
    <w:rsid w:val="00976CBE"/>
    <w:rsid w:val="0097707A"/>
    <w:rsid w:val="00977971"/>
    <w:rsid w:val="00977F4B"/>
    <w:rsid w:val="00980DBD"/>
    <w:rsid w:val="00981AE2"/>
    <w:rsid w:val="00981E14"/>
    <w:rsid w:val="00983859"/>
    <w:rsid w:val="00983BA2"/>
    <w:rsid w:val="009840AB"/>
    <w:rsid w:val="009840E1"/>
    <w:rsid w:val="00984926"/>
    <w:rsid w:val="0098563F"/>
    <w:rsid w:val="00985A4B"/>
    <w:rsid w:val="00986864"/>
    <w:rsid w:val="00986973"/>
    <w:rsid w:val="00986A95"/>
    <w:rsid w:val="009870B5"/>
    <w:rsid w:val="00990523"/>
    <w:rsid w:val="00990CCC"/>
    <w:rsid w:val="00991580"/>
    <w:rsid w:val="0099226E"/>
    <w:rsid w:val="00992303"/>
    <w:rsid w:val="00992457"/>
    <w:rsid w:val="00992516"/>
    <w:rsid w:val="00992B70"/>
    <w:rsid w:val="009938D2"/>
    <w:rsid w:val="0099396F"/>
    <w:rsid w:val="009946A2"/>
    <w:rsid w:val="00994DC7"/>
    <w:rsid w:val="0099522F"/>
    <w:rsid w:val="00995362"/>
    <w:rsid w:val="00996993"/>
    <w:rsid w:val="00996D5B"/>
    <w:rsid w:val="00997487"/>
    <w:rsid w:val="009974D8"/>
    <w:rsid w:val="00997E24"/>
    <w:rsid w:val="009A0B5B"/>
    <w:rsid w:val="009A0CD5"/>
    <w:rsid w:val="009A0E18"/>
    <w:rsid w:val="009A139B"/>
    <w:rsid w:val="009A234E"/>
    <w:rsid w:val="009A2447"/>
    <w:rsid w:val="009A2D62"/>
    <w:rsid w:val="009A3434"/>
    <w:rsid w:val="009A344C"/>
    <w:rsid w:val="009A43BC"/>
    <w:rsid w:val="009A48ED"/>
    <w:rsid w:val="009A502D"/>
    <w:rsid w:val="009A53A9"/>
    <w:rsid w:val="009A603E"/>
    <w:rsid w:val="009A6063"/>
    <w:rsid w:val="009A7202"/>
    <w:rsid w:val="009A7526"/>
    <w:rsid w:val="009A75CD"/>
    <w:rsid w:val="009A75E9"/>
    <w:rsid w:val="009B00D8"/>
    <w:rsid w:val="009B00DD"/>
    <w:rsid w:val="009B0334"/>
    <w:rsid w:val="009B0608"/>
    <w:rsid w:val="009B0CA2"/>
    <w:rsid w:val="009B0D02"/>
    <w:rsid w:val="009B238F"/>
    <w:rsid w:val="009B2658"/>
    <w:rsid w:val="009B408B"/>
    <w:rsid w:val="009B4739"/>
    <w:rsid w:val="009B7B23"/>
    <w:rsid w:val="009C0625"/>
    <w:rsid w:val="009C175F"/>
    <w:rsid w:val="009C1BB5"/>
    <w:rsid w:val="009C226E"/>
    <w:rsid w:val="009C2759"/>
    <w:rsid w:val="009C37D2"/>
    <w:rsid w:val="009C4773"/>
    <w:rsid w:val="009C4E5E"/>
    <w:rsid w:val="009C4E64"/>
    <w:rsid w:val="009C59C8"/>
    <w:rsid w:val="009C6338"/>
    <w:rsid w:val="009C65F6"/>
    <w:rsid w:val="009C6A95"/>
    <w:rsid w:val="009C75C4"/>
    <w:rsid w:val="009C7634"/>
    <w:rsid w:val="009D07C8"/>
    <w:rsid w:val="009D0976"/>
    <w:rsid w:val="009D108D"/>
    <w:rsid w:val="009D1415"/>
    <w:rsid w:val="009D1B2A"/>
    <w:rsid w:val="009D22A6"/>
    <w:rsid w:val="009D2491"/>
    <w:rsid w:val="009D28F7"/>
    <w:rsid w:val="009D2A67"/>
    <w:rsid w:val="009D2B65"/>
    <w:rsid w:val="009D2F67"/>
    <w:rsid w:val="009D3517"/>
    <w:rsid w:val="009D384D"/>
    <w:rsid w:val="009D4E29"/>
    <w:rsid w:val="009D64B2"/>
    <w:rsid w:val="009D6C42"/>
    <w:rsid w:val="009D7CCB"/>
    <w:rsid w:val="009E03E9"/>
    <w:rsid w:val="009E07DC"/>
    <w:rsid w:val="009E119B"/>
    <w:rsid w:val="009E138D"/>
    <w:rsid w:val="009E164B"/>
    <w:rsid w:val="009E1703"/>
    <w:rsid w:val="009E2765"/>
    <w:rsid w:val="009E278B"/>
    <w:rsid w:val="009E2C43"/>
    <w:rsid w:val="009E3950"/>
    <w:rsid w:val="009E508E"/>
    <w:rsid w:val="009E555C"/>
    <w:rsid w:val="009E5F2B"/>
    <w:rsid w:val="009E708A"/>
    <w:rsid w:val="009E7CD9"/>
    <w:rsid w:val="009E7E1F"/>
    <w:rsid w:val="009F0259"/>
    <w:rsid w:val="009F064D"/>
    <w:rsid w:val="009F0EA3"/>
    <w:rsid w:val="009F12C3"/>
    <w:rsid w:val="009F1712"/>
    <w:rsid w:val="009F17FA"/>
    <w:rsid w:val="009F1BFC"/>
    <w:rsid w:val="009F294F"/>
    <w:rsid w:val="009F31D6"/>
    <w:rsid w:val="009F366C"/>
    <w:rsid w:val="009F4C07"/>
    <w:rsid w:val="009F52CA"/>
    <w:rsid w:val="009F5F35"/>
    <w:rsid w:val="009F5F7C"/>
    <w:rsid w:val="009F601E"/>
    <w:rsid w:val="009F6B11"/>
    <w:rsid w:val="009F71CC"/>
    <w:rsid w:val="00A01179"/>
    <w:rsid w:val="00A0133D"/>
    <w:rsid w:val="00A02F04"/>
    <w:rsid w:val="00A036A2"/>
    <w:rsid w:val="00A039AC"/>
    <w:rsid w:val="00A0401F"/>
    <w:rsid w:val="00A04C24"/>
    <w:rsid w:val="00A0500A"/>
    <w:rsid w:val="00A057D5"/>
    <w:rsid w:val="00A0609D"/>
    <w:rsid w:val="00A07415"/>
    <w:rsid w:val="00A07AA8"/>
    <w:rsid w:val="00A104F4"/>
    <w:rsid w:val="00A11735"/>
    <w:rsid w:val="00A11D5C"/>
    <w:rsid w:val="00A12781"/>
    <w:rsid w:val="00A12A04"/>
    <w:rsid w:val="00A12D08"/>
    <w:rsid w:val="00A13445"/>
    <w:rsid w:val="00A134A4"/>
    <w:rsid w:val="00A13656"/>
    <w:rsid w:val="00A13E99"/>
    <w:rsid w:val="00A13EB3"/>
    <w:rsid w:val="00A15671"/>
    <w:rsid w:val="00A1572A"/>
    <w:rsid w:val="00A1654B"/>
    <w:rsid w:val="00A17943"/>
    <w:rsid w:val="00A20236"/>
    <w:rsid w:val="00A205C7"/>
    <w:rsid w:val="00A20B40"/>
    <w:rsid w:val="00A20C41"/>
    <w:rsid w:val="00A2159A"/>
    <w:rsid w:val="00A2212D"/>
    <w:rsid w:val="00A2259A"/>
    <w:rsid w:val="00A225F2"/>
    <w:rsid w:val="00A22907"/>
    <w:rsid w:val="00A23A6A"/>
    <w:rsid w:val="00A23AFD"/>
    <w:rsid w:val="00A23C10"/>
    <w:rsid w:val="00A2475D"/>
    <w:rsid w:val="00A24F9B"/>
    <w:rsid w:val="00A254EF"/>
    <w:rsid w:val="00A2566F"/>
    <w:rsid w:val="00A26AF9"/>
    <w:rsid w:val="00A3018D"/>
    <w:rsid w:val="00A30B04"/>
    <w:rsid w:val="00A3116F"/>
    <w:rsid w:val="00A32222"/>
    <w:rsid w:val="00A32843"/>
    <w:rsid w:val="00A32C82"/>
    <w:rsid w:val="00A33B5D"/>
    <w:rsid w:val="00A342D5"/>
    <w:rsid w:val="00A3456A"/>
    <w:rsid w:val="00A34894"/>
    <w:rsid w:val="00A35613"/>
    <w:rsid w:val="00A359D1"/>
    <w:rsid w:val="00A36103"/>
    <w:rsid w:val="00A367FA"/>
    <w:rsid w:val="00A36B5F"/>
    <w:rsid w:val="00A37755"/>
    <w:rsid w:val="00A37BCF"/>
    <w:rsid w:val="00A37C68"/>
    <w:rsid w:val="00A40140"/>
    <w:rsid w:val="00A406D4"/>
    <w:rsid w:val="00A40A6F"/>
    <w:rsid w:val="00A40D11"/>
    <w:rsid w:val="00A4104A"/>
    <w:rsid w:val="00A41FD6"/>
    <w:rsid w:val="00A4455E"/>
    <w:rsid w:val="00A4567E"/>
    <w:rsid w:val="00A45805"/>
    <w:rsid w:val="00A45EC4"/>
    <w:rsid w:val="00A4615A"/>
    <w:rsid w:val="00A50825"/>
    <w:rsid w:val="00A5100F"/>
    <w:rsid w:val="00A5175A"/>
    <w:rsid w:val="00A51BA2"/>
    <w:rsid w:val="00A52126"/>
    <w:rsid w:val="00A530B4"/>
    <w:rsid w:val="00A551F8"/>
    <w:rsid w:val="00A55274"/>
    <w:rsid w:val="00A56635"/>
    <w:rsid w:val="00A56A87"/>
    <w:rsid w:val="00A579F1"/>
    <w:rsid w:val="00A57AB6"/>
    <w:rsid w:val="00A57C01"/>
    <w:rsid w:val="00A57F97"/>
    <w:rsid w:val="00A6030E"/>
    <w:rsid w:val="00A6082F"/>
    <w:rsid w:val="00A60912"/>
    <w:rsid w:val="00A6158D"/>
    <w:rsid w:val="00A6173C"/>
    <w:rsid w:val="00A61E2E"/>
    <w:rsid w:val="00A62011"/>
    <w:rsid w:val="00A625C9"/>
    <w:rsid w:val="00A62C28"/>
    <w:rsid w:val="00A62E2F"/>
    <w:rsid w:val="00A62E32"/>
    <w:rsid w:val="00A64B46"/>
    <w:rsid w:val="00A64E13"/>
    <w:rsid w:val="00A6536D"/>
    <w:rsid w:val="00A665D9"/>
    <w:rsid w:val="00A66E00"/>
    <w:rsid w:val="00A66F47"/>
    <w:rsid w:val="00A67072"/>
    <w:rsid w:val="00A670CE"/>
    <w:rsid w:val="00A72898"/>
    <w:rsid w:val="00A72F30"/>
    <w:rsid w:val="00A736A5"/>
    <w:rsid w:val="00A73CD7"/>
    <w:rsid w:val="00A74484"/>
    <w:rsid w:val="00A74487"/>
    <w:rsid w:val="00A748C1"/>
    <w:rsid w:val="00A74F8D"/>
    <w:rsid w:val="00A75C26"/>
    <w:rsid w:val="00A76385"/>
    <w:rsid w:val="00A76C0F"/>
    <w:rsid w:val="00A7737D"/>
    <w:rsid w:val="00A80CC9"/>
    <w:rsid w:val="00A80D02"/>
    <w:rsid w:val="00A812AB"/>
    <w:rsid w:val="00A8141A"/>
    <w:rsid w:val="00A81F5B"/>
    <w:rsid w:val="00A821D4"/>
    <w:rsid w:val="00A82672"/>
    <w:rsid w:val="00A83E97"/>
    <w:rsid w:val="00A8457F"/>
    <w:rsid w:val="00A84A07"/>
    <w:rsid w:val="00A84F66"/>
    <w:rsid w:val="00A84FB0"/>
    <w:rsid w:val="00A8606F"/>
    <w:rsid w:val="00A8766A"/>
    <w:rsid w:val="00A87C1E"/>
    <w:rsid w:val="00A90543"/>
    <w:rsid w:val="00A90EB1"/>
    <w:rsid w:val="00A90F1E"/>
    <w:rsid w:val="00A92707"/>
    <w:rsid w:val="00A92FD7"/>
    <w:rsid w:val="00A93CDF"/>
    <w:rsid w:val="00A94F36"/>
    <w:rsid w:val="00A95430"/>
    <w:rsid w:val="00A95B55"/>
    <w:rsid w:val="00A95EB2"/>
    <w:rsid w:val="00A96299"/>
    <w:rsid w:val="00A96354"/>
    <w:rsid w:val="00A969F3"/>
    <w:rsid w:val="00A96CB9"/>
    <w:rsid w:val="00A97FB7"/>
    <w:rsid w:val="00AA0416"/>
    <w:rsid w:val="00AA0A57"/>
    <w:rsid w:val="00AA173A"/>
    <w:rsid w:val="00AA1EFC"/>
    <w:rsid w:val="00AA2021"/>
    <w:rsid w:val="00AA21D7"/>
    <w:rsid w:val="00AA33BC"/>
    <w:rsid w:val="00AA40AC"/>
    <w:rsid w:val="00AA4159"/>
    <w:rsid w:val="00AA4B7A"/>
    <w:rsid w:val="00AA4BA5"/>
    <w:rsid w:val="00AA4E87"/>
    <w:rsid w:val="00AA529F"/>
    <w:rsid w:val="00AA56F3"/>
    <w:rsid w:val="00AA5F4C"/>
    <w:rsid w:val="00AA76DB"/>
    <w:rsid w:val="00AB003C"/>
    <w:rsid w:val="00AB0382"/>
    <w:rsid w:val="00AB05B4"/>
    <w:rsid w:val="00AB17EF"/>
    <w:rsid w:val="00AB1C7E"/>
    <w:rsid w:val="00AB1DF0"/>
    <w:rsid w:val="00AB1EF2"/>
    <w:rsid w:val="00AB2362"/>
    <w:rsid w:val="00AB2C61"/>
    <w:rsid w:val="00AB3382"/>
    <w:rsid w:val="00AB3571"/>
    <w:rsid w:val="00AB39EA"/>
    <w:rsid w:val="00AB3A2A"/>
    <w:rsid w:val="00AB3DDB"/>
    <w:rsid w:val="00AB4B31"/>
    <w:rsid w:val="00AB53CD"/>
    <w:rsid w:val="00AB5923"/>
    <w:rsid w:val="00AB59F7"/>
    <w:rsid w:val="00AB63BC"/>
    <w:rsid w:val="00AB6657"/>
    <w:rsid w:val="00AB704D"/>
    <w:rsid w:val="00AB73AA"/>
    <w:rsid w:val="00AB7A39"/>
    <w:rsid w:val="00AC0012"/>
    <w:rsid w:val="00AC0068"/>
    <w:rsid w:val="00AC1379"/>
    <w:rsid w:val="00AC15F8"/>
    <w:rsid w:val="00AC1F91"/>
    <w:rsid w:val="00AC28AA"/>
    <w:rsid w:val="00AC2D3F"/>
    <w:rsid w:val="00AC37E3"/>
    <w:rsid w:val="00AC41A2"/>
    <w:rsid w:val="00AC4D29"/>
    <w:rsid w:val="00AC4E6B"/>
    <w:rsid w:val="00AC5832"/>
    <w:rsid w:val="00AC7047"/>
    <w:rsid w:val="00AC7298"/>
    <w:rsid w:val="00AC7523"/>
    <w:rsid w:val="00AD0122"/>
    <w:rsid w:val="00AD0596"/>
    <w:rsid w:val="00AD0923"/>
    <w:rsid w:val="00AD1185"/>
    <w:rsid w:val="00AD2441"/>
    <w:rsid w:val="00AD26A2"/>
    <w:rsid w:val="00AD2838"/>
    <w:rsid w:val="00AD32E4"/>
    <w:rsid w:val="00AD447E"/>
    <w:rsid w:val="00AD46BA"/>
    <w:rsid w:val="00AD4C37"/>
    <w:rsid w:val="00AD4E01"/>
    <w:rsid w:val="00AD5C9D"/>
    <w:rsid w:val="00AD6C13"/>
    <w:rsid w:val="00AD70C4"/>
    <w:rsid w:val="00AE021E"/>
    <w:rsid w:val="00AE107E"/>
    <w:rsid w:val="00AE150D"/>
    <w:rsid w:val="00AE1FA5"/>
    <w:rsid w:val="00AE2A8A"/>
    <w:rsid w:val="00AE337B"/>
    <w:rsid w:val="00AE39A3"/>
    <w:rsid w:val="00AE42D5"/>
    <w:rsid w:val="00AE5801"/>
    <w:rsid w:val="00AE5D9D"/>
    <w:rsid w:val="00AE67C8"/>
    <w:rsid w:val="00AE6EC7"/>
    <w:rsid w:val="00AE798F"/>
    <w:rsid w:val="00AF0824"/>
    <w:rsid w:val="00AF0946"/>
    <w:rsid w:val="00AF19D5"/>
    <w:rsid w:val="00AF1D3E"/>
    <w:rsid w:val="00AF2449"/>
    <w:rsid w:val="00AF273F"/>
    <w:rsid w:val="00AF2829"/>
    <w:rsid w:val="00AF40C7"/>
    <w:rsid w:val="00AF4F5C"/>
    <w:rsid w:val="00AF50B8"/>
    <w:rsid w:val="00AF635D"/>
    <w:rsid w:val="00AF66C3"/>
    <w:rsid w:val="00AF7255"/>
    <w:rsid w:val="00AF756C"/>
    <w:rsid w:val="00AF76E4"/>
    <w:rsid w:val="00AF78A7"/>
    <w:rsid w:val="00AF7A65"/>
    <w:rsid w:val="00AF7DA5"/>
    <w:rsid w:val="00B00092"/>
    <w:rsid w:val="00B00723"/>
    <w:rsid w:val="00B01157"/>
    <w:rsid w:val="00B01546"/>
    <w:rsid w:val="00B01D68"/>
    <w:rsid w:val="00B02A69"/>
    <w:rsid w:val="00B0305C"/>
    <w:rsid w:val="00B030C4"/>
    <w:rsid w:val="00B03B00"/>
    <w:rsid w:val="00B04339"/>
    <w:rsid w:val="00B055D3"/>
    <w:rsid w:val="00B06971"/>
    <w:rsid w:val="00B075DD"/>
    <w:rsid w:val="00B1155A"/>
    <w:rsid w:val="00B121A6"/>
    <w:rsid w:val="00B13971"/>
    <w:rsid w:val="00B13D4A"/>
    <w:rsid w:val="00B155BC"/>
    <w:rsid w:val="00B15D11"/>
    <w:rsid w:val="00B16011"/>
    <w:rsid w:val="00B168F5"/>
    <w:rsid w:val="00B170DF"/>
    <w:rsid w:val="00B171DF"/>
    <w:rsid w:val="00B17BFF"/>
    <w:rsid w:val="00B17F23"/>
    <w:rsid w:val="00B2062C"/>
    <w:rsid w:val="00B20690"/>
    <w:rsid w:val="00B20784"/>
    <w:rsid w:val="00B21FF9"/>
    <w:rsid w:val="00B225BC"/>
    <w:rsid w:val="00B2264F"/>
    <w:rsid w:val="00B227EC"/>
    <w:rsid w:val="00B22A53"/>
    <w:rsid w:val="00B23098"/>
    <w:rsid w:val="00B233B6"/>
    <w:rsid w:val="00B23F1E"/>
    <w:rsid w:val="00B23F74"/>
    <w:rsid w:val="00B23FC1"/>
    <w:rsid w:val="00B2456E"/>
    <w:rsid w:val="00B24CE5"/>
    <w:rsid w:val="00B2586F"/>
    <w:rsid w:val="00B26DA7"/>
    <w:rsid w:val="00B30C8B"/>
    <w:rsid w:val="00B30DC7"/>
    <w:rsid w:val="00B31668"/>
    <w:rsid w:val="00B317D8"/>
    <w:rsid w:val="00B31EFB"/>
    <w:rsid w:val="00B33D42"/>
    <w:rsid w:val="00B33EB1"/>
    <w:rsid w:val="00B3422F"/>
    <w:rsid w:val="00B3486D"/>
    <w:rsid w:val="00B35208"/>
    <w:rsid w:val="00B35277"/>
    <w:rsid w:val="00B361EC"/>
    <w:rsid w:val="00B36224"/>
    <w:rsid w:val="00B36B34"/>
    <w:rsid w:val="00B36B86"/>
    <w:rsid w:val="00B4040A"/>
    <w:rsid w:val="00B410CD"/>
    <w:rsid w:val="00B4296D"/>
    <w:rsid w:val="00B43260"/>
    <w:rsid w:val="00B43EA1"/>
    <w:rsid w:val="00B43F65"/>
    <w:rsid w:val="00B4494C"/>
    <w:rsid w:val="00B45230"/>
    <w:rsid w:val="00B459AE"/>
    <w:rsid w:val="00B4625A"/>
    <w:rsid w:val="00B46BF5"/>
    <w:rsid w:val="00B46D4C"/>
    <w:rsid w:val="00B47E91"/>
    <w:rsid w:val="00B5028F"/>
    <w:rsid w:val="00B50C4E"/>
    <w:rsid w:val="00B528D8"/>
    <w:rsid w:val="00B53C6E"/>
    <w:rsid w:val="00B543DC"/>
    <w:rsid w:val="00B54DB8"/>
    <w:rsid w:val="00B5525F"/>
    <w:rsid w:val="00B559B1"/>
    <w:rsid w:val="00B55D95"/>
    <w:rsid w:val="00B56060"/>
    <w:rsid w:val="00B56FA4"/>
    <w:rsid w:val="00B57F9E"/>
    <w:rsid w:val="00B6027F"/>
    <w:rsid w:val="00B6050E"/>
    <w:rsid w:val="00B607FD"/>
    <w:rsid w:val="00B60CAC"/>
    <w:rsid w:val="00B614F1"/>
    <w:rsid w:val="00B616AE"/>
    <w:rsid w:val="00B61A48"/>
    <w:rsid w:val="00B6394C"/>
    <w:rsid w:val="00B63E52"/>
    <w:rsid w:val="00B6490A"/>
    <w:rsid w:val="00B64B1B"/>
    <w:rsid w:val="00B64E0A"/>
    <w:rsid w:val="00B6562E"/>
    <w:rsid w:val="00B6621D"/>
    <w:rsid w:val="00B66A9C"/>
    <w:rsid w:val="00B66D2F"/>
    <w:rsid w:val="00B67A58"/>
    <w:rsid w:val="00B70C08"/>
    <w:rsid w:val="00B711FC"/>
    <w:rsid w:val="00B71239"/>
    <w:rsid w:val="00B71E5E"/>
    <w:rsid w:val="00B7297E"/>
    <w:rsid w:val="00B72B10"/>
    <w:rsid w:val="00B7318A"/>
    <w:rsid w:val="00B735CC"/>
    <w:rsid w:val="00B7429B"/>
    <w:rsid w:val="00B74864"/>
    <w:rsid w:val="00B750EA"/>
    <w:rsid w:val="00B76025"/>
    <w:rsid w:val="00B7644F"/>
    <w:rsid w:val="00B775C6"/>
    <w:rsid w:val="00B80338"/>
    <w:rsid w:val="00B80627"/>
    <w:rsid w:val="00B819AD"/>
    <w:rsid w:val="00B82FDA"/>
    <w:rsid w:val="00B8476A"/>
    <w:rsid w:val="00B84B3D"/>
    <w:rsid w:val="00B84CFD"/>
    <w:rsid w:val="00B85098"/>
    <w:rsid w:val="00B850DD"/>
    <w:rsid w:val="00B85599"/>
    <w:rsid w:val="00B85AE3"/>
    <w:rsid w:val="00B86247"/>
    <w:rsid w:val="00B86922"/>
    <w:rsid w:val="00B86A58"/>
    <w:rsid w:val="00B86F8D"/>
    <w:rsid w:val="00B870B3"/>
    <w:rsid w:val="00B8764E"/>
    <w:rsid w:val="00B87BF3"/>
    <w:rsid w:val="00B90361"/>
    <w:rsid w:val="00B90D10"/>
    <w:rsid w:val="00B917AD"/>
    <w:rsid w:val="00B91C25"/>
    <w:rsid w:val="00B9244C"/>
    <w:rsid w:val="00B93E24"/>
    <w:rsid w:val="00B94D10"/>
    <w:rsid w:val="00B94DEB"/>
    <w:rsid w:val="00B94F24"/>
    <w:rsid w:val="00B95271"/>
    <w:rsid w:val="00B957BD"/>
    <w:rsid w:val="00B969D6"/>
    <w:rsid w:val="00BA0A27"/>
    <w:rsid w:val="00BA18C1"/>
    <w:rsid w:val="00BA1CF7"/>
    <w:rsid w:val="00BA2272"/>
    <w:rsid w:val="00BA3112"/>
    <w:rsid w:val="00BA35BA"/>
    <w:rsid w:val="00BA44E0"/>
    <w:rsid w:val="00BA6128"/>
    <w:rsid w:val="00BA6624"/>
    <w:rsid w:val="00BA6866"/>
    <w:rsid w:val="00BA79DE"/>
    <w:rsid w:val="00BA7D6F"/>
    <w:rsid w:val="00BB15FE"/>
    <w:rsid w:val="00BB2069"/>
    <w:rsid w:val="00BB273B"/>
    <w:rsid w:val="00BB3007"/>
    <w:rsid w:val="00BB4836"/>
    <w:rsid w:val="00BB4BC9"/>
    <w:rsid w:val="00BB4DCF"/>
    <w:rsid w:val="00BB50E3"/>
    <w:rsid w:val="00BB5CA3"/>
    <w:rsid w:val="00BB5EF5"/>
    <w:rsid w:val="00BB5FC9"/>
    <w:rsid w:val="00BB6D55"/>
    <w:rsid w:val="00BB72C5"/>
    <w:rsid w:val="00BB7517"/>
    <w:rsid w:val="00BB78A1"/>
    <w:rsid w:val="00BC0541"/>
    <w:rsid w:val="00BC0EEE"/>
    <w:rsid w:val="00BC157F"/>
    <w:rsid w:val="00BC16BA"/>
    <w:rsid w:val="00BC16E7"/>
    <w:rsid w:val="00BC1C15"/>
    <w:rsid w:val="00BC21E1"/>
    <w:rsid w:val="00BC2847"/>
    <w:rsid w:val="00BC3445"/>
    <w:rsid w:val="00BC3551"/>
    <w:rsid w:val="00BC38AA"/>
    <w:rsid w:val="00BC3E1A"/>
    <w:rsid w:val="00BC4E84"/>
    <w:rsid w:val="00BC62F8"/>
    <w:rsid w:val="00BC6A62"/>
    <w:rsid w:val="00BD1F11"/>
    <w:rsid w:val="00BD25D3"/>
    <w:rsid w:val="00BD365F"/>
    <w:rsid w:val="00BD3956"/>
    <w:rsid w:val="00BD3F1F"/>
    <w:rsid w:val="00BD54C1"/>
    <w:rsid w:val="00BD5EE7"/>
    <w:rsid w:val="00BD722B"/>
    <w:rsid w:val="00BE0402"/>
    <w:rsid w:val="00BE0F48"/>
    <w:rsid w:val="00BE2923"/>
    <w:rsid w:val="00BE2C31"/>
    <w:rsid w:val="00BE39C5"/>
    <w:rsid w:val="00BE3B47"/>
    <w:rsid w:val="00BE3D46"/>
    <w:rsid w:val="00BE44A7"/>
    <w:rsid w:val="00BE499F"/>
    <w:rsid w:val="00BE4CD8"/>
    <w:rsid w:val="00BE5C23"/>
    <w:rsid w:val="00BE5E44"/>
    <w:rsid w:val="00BE5FA6"/>
    <w:rsid w:val="00BE6165"/>
    <w:rsid w:val="00BE67B2"/>
    <w:rsid w:val="00BE690F"/>
    <w:rsid w:val="00BE70D7"/>
    <w:rsid w:val="00BE75AF"/>
    <w:rsid w:val="00BE77C1"/>
    <w:rsid w:val="00BE7BCE"/>
    <w:rsid w:val="00BF092D"/>
    <w:rsid w:val="00BF099E"/>
    <w:rsid w:val="00BF158B"/>
    <w:rsid w:val="00BF1B27"/>
    <w:rsid w:val="00BF2ACC"/>
    <w:rsid w:val="00BF2FB4"/>
    <w:rsid w:val="00BF3D4E"/>
    <w:rsid w:val="00BF4A04"/>
    <w:rsid w:val="00BF5D70"/>
    <w:rsid w:val="00BF5E2A"/>
    <w:rsid w:val="00BF6199"/>
    <w:rsid w:val="00BF659D"/>
    <w:rsid w:val="00BF70CB"/>
    <w:rsid w:val="00BF7D28"/>
    <w:rsid w:val="00C00794"/>
    <w:rsid w:val="00C00D65"/>
    <w:rsid w:val="00C03795"/>
    <w:rsid w:val="00C03FE3"/>
    <w:rsid w:val="00C04AEB"/>
    <w:rsid w:val="00C04F88"/>
    <w:rsid w:val="00C0610D"/>
    <w:rsid w:val="00C061D9"/>
    <w:rsid w:val="00C06B3D"/>
    <w:rsid w:val="00C10342"/>
    <w:rsid w:val="00C10670"/>
    <w:rsid w:val="00C107F7"/>
    <w:rsid w:val="00C10AE2"/>
    <w:rsid w:val="00C10C19"/>
    <w:rsid w:val="00C10CDE"/>
    <w:rsid w:val="00C11EE0"/>
    <w:rsid w:val="00C124D6"/>
    <w:rsid w:val="00C134A3"/>
    <w:rsid w:val="00C134FA"/>
    <w:rsid w:val="00C142AF"/>
    <w:rsid w:val="00C14831"/>
    <w:rsid w:val="00C148F3"/>
    <w:rsid w:val="00C14D22"/>
    <w:rsid w:val="00C1573F"/>
    <w:rsid w:val="00C157E3"/>
    <w:rsid w:val="00C158DC"/>
    <w:rsid w:val="00C15AF5"/>
    <w:rsid w:val="00C15B95"/>
    <w:rsid w:val="00C166FA"/>
    <w:rsid w:val="00C16A18"/>
    <w:rsid w:val="00C16EF4"/>
    <w:rsid w:val="00C17301"/>
    <w:rsid w:val="00C17C63"/>
    <w:rsid w:val="00C20013"/>
    <w:rsid w:val="00C2007E"/>
    <w:rsid w:val="00C206BA"/>
    <w:rsid w:val="00C2114C"/>
    <w:rsid w:val="00C217D3"/>
    <w:rsid w:val="00C21B09"/>
    <w:rsid w:val="00C22F16"/>
    <w:rsid w:val="00C2302F"/>
    <w:rsid w:val="00C2313C"/>
    <w:rsid w:val="00C233D2"/>
    <w:rsid w:val="00C23794"/>
    <w:rsid w:val="00C245A7"/>
    <w:rsid w:val="00C24B55"/>
    <w:rsid w:val="00C24CB8"/>
    <w:rsid w:val="00C24DF6"/>
    <w:rsid w:val="00C25A9B"/>
    <w:rsid w:val="00C26092"/>
    <w:rsid w:val="00C27227"/>
    <w:rsid w:val="00C304E3"/>
    <w:rsid w:val="00C3117D"/>
    <w:rsid w:val="00C319D1"/>
    <w:rsid w:val="00C31DD5"/>
    <w:rsid w:val="00C32C68"/>
    <w:rsid w:val="00C33339"/>
    <w:rsid w:val="00C33499"/>
    <w:rsid w:val="00C3379C"/>
    <w:rsid w:val="00C343FC"/>
    <w:rsid w:val="00C35002"/>
    <w:rsid w:val="00C35016"/>
    <w:rsid w:val="00C35349"/>
    <w:rsid w:val="00C35776"/>
    <w:rsid w:val="00C3681C"/>
    <w:rsid w:val="00C36C86"/>
    <w:rsid w:val="00C37437"/>
    <w:rsid w:val="00C37D22"/>
    <w:rsid w:val="00C40018"/>
    <w:rsid w:val="00C407CD"/>
    <w:rsid w:val="00C40951"/>
    <w:rsid w:val="00C40B8E"/>
    <w:rsid w:val="00C40B93"/>
    <w:rsid w:val="00C40CBE"/>
    <w:rsid w:val="00C41260"/>
    <w:rsid w:val="00C42E36"/>
    <w:rsid w:val="00C43EB6"/>
    <w:rsid w:val="00C44AFA"/>
    <w:rsid w:val="00C44E85"/>
    <w:rsid w:val="00C45458"/>
    <w:rsid w:val="00C455D4"/>
    <w:rsid w:val="00C4592E"/>
    <w:rsid w:val="00C459E7"/>
    <w:rsid w:val="00C465D7"/>
    <w:rsid w:val="00C472D5"/>
    <w:rsid w:val="00C47446"/>
    <w:rsid w:val="00C47C5E"/>
    <w:rsid w:val="00C501C2"/>
    <w:rsid w:val="00C5022E"/>
    <w:rsid w:val="00C50DC1"/>
    <w:rsid w:val="00C51E43"/>
    <w:rsid w:val="00C5200E"/>
    <w:rsid w:val="00C52B66"/>
    <w:rsid w:val="00C5330C"/>
    <w:rsid w:val="00C53806"/>
    <w:rsid w:val="00C538D9"/>
    <w:rsid w:val="00C53914"/>
    <w:rsid w:val="00C54669"/>
    <w:rsid w:val="00C5538E"/>
    <w:rsid w:val="00C562C8"/>
    <w:rsid w:val="00C5757F"/>
    <w:rsid w:val="00C57A67"/>
    <w:rsid w:val="00C57AD8"/>
    <w:rsid w:val="00C619F6"/>
    <w:rsid w:val="00C61AAD"/>
    <w:rsid w:val="00C62582"/>
    <w:rsid w:val="00C62E76"/>
    <w:rsid w:val="00C639EA"/>
    <w:rsid w:val="00C6470A"/>
    <w:rsid w:val="00C64C52"/>
    <w:rsid w:val="00C651D9"/>
    <w:rsid w:val="00C654B6"/>
    <w:rsid w:val="00C6582C"/>
    <w:rsid w:val="00C65E2C"/>
    <w:rsid w:val="00C65FB8"/>
    <w:rsid w:val="00C67566"/>
    <w:rsid w:val="00C67B1B"/>
    <w:rsid w:val="00C70BC8"/>
    <w:rsid w:val="00C70E4D"/>
    <w:rsid w:val="00C71ACF"/>
    <w:rsid w:val="00C72CB6"/>
    <w:rsid w:val="00C72DDF"/>
    <w:rsid w:val="00C73101"/>
    <w:rsid w:val="00C74144"/>
    <w:rsid w:val="00C74D09"/>
    <w:rsid w:val="00C7562A"/>
    <w:rsid w:val="00C75699"/>
    <w:rsid w:val="00C75AA1"/>
    <w:rsid w:val="00C75E0A"/>
    <w:rsid w:val="00C760EF"/>
    <w:rsid w:val="00C7677C"/>
    <w:rsid w:val="00C76938"/>
    <w:rsid w:val="00C7737E"/>
    <w:rsid w:val="00C80256"/>
    <w:rsid w:val="00C80395"/>
    <w:rsid w:val="00C805F2"/>
    <w:rsid w:val="00C8074E"/>
    <w:rsid w:val="00C80A31"/>
    <w:rsid w:val="00C80AC0"/>
    <w:rsid w:val="00C80F38"/>
    <w:rsid w:val="00C825EC"/>
    <w:rsid w:val="00C82AE1"/>
    <w:rsid w:val="00C835AC"/>
    <w:rsid w:val="00C83B3F"/>
    <w:rsid w:val="00C8457E"/>
    <w:rsid w:val="00C84C6B"/>
    <w:rsid w:val="00C85B14"/>
    <w:rsid w:val="00C860D5"/>
    <w:rsid w:val="00C868CF"/>
    <w:rsid w:val="00C86B05"/>
    <w:rsid w:val="00C9207E"/>
    <w:rsid w:val="00C920BD"/>
    <w:rsid w:val="00C9245E"/>
    <w:rsid w:val="00C92A9B"/>
    <w:rsid w:val="00C93324"/>
    <w:rsid w:val="00C93CB4"/>
    <w:rsid w:val="00C93FCD"/>
    <w:rsid w:val="00C944C7"/>
    <w:rsid w:val="00C95525"/>
    <w:rsid w:val="00C9564C"/>
    <w:rsid w:val="00C96883"/>
    <w:rsid w:val="00C96DAE"/>
    <w:rsid w:val="00C9701F"/>
    <w:rsid w:val="00C97BF7"/>
    <w:rsid w:val="00CA0231"/>
    <w:rsid w:val="00CA09AB"/>
    <w:rsid w:val="00CA1059"/>
    <w:rsid w:val="00CA15F6"/>
    <w:rsid w:val="00CA221C"/>
    <w:rsid w:val="00CA2620"/>
    <w:rsid w:val="00CA384B"/>
    <w:rsid w:val="00CA3972"/>
    <w:rsid w:val="00CA478D"/>
    <w:rsid w:val="00CA47FE"/>
    <w:rsid w:val="00CA5B62"/>
    <w:rsid w:val="00CA6AE4"/>
    <w:rsid w:val="00CA6E6C"/>
    <w:rsid w:val="00CA6FE4"/>
    <w:rsid w:val="00CA74AE"/>
    <w:rsid w:val="00CA74F8"/>
    <w:rsid w:val="00CA7C7E"/>
    <w:rsid w:val="00CB329B"/>
    <w:rsid w:val="00CB3F46"/>
    <w:rsid w:val="00CB532C"/>
    <w:rsid w:val="00CB6814"/>
    <w:rsid w:val="00CB6D8E"/>
    <w:rsid w:val="00CB6E61"/>
    <w:rsid w:val="00CB78F8"/>
    <w:rsid w:val="00CC06D8"/>
    <w:rsid w:val="00CC087E"/>
    <w:rsid w:val="00CC0AB9"/>
    <w:rsid w:val="00CC0FB4"/>
    <w:rsid w:val="00CC1290"/>
    <w:rsid w:val="00CC25D5"/>
    <w:rsid w:val="00CC2767"/>
    <w:rsid w:val="00CC3470"/>
    <w:rsid w:val="00CC3679"/>
    <w:rsid w:val="00CC519D"/>
    <w:rsid w:val="00CC6583"/>
    <w:rsid w:val="00CC6799"/>
    <w:rsid w:val="00CD1324"/>
    <w:rsid w:val="00CD2F63"/>
    <w:rsid w:val="00CD3916"/>
    <w:rsid w:val="00CD3C5D"/>
    <w:rsid w:val="00CD41DF"/>
    <w:rsid w:val="00CD4660"/>
    <w:rsid w:val="00CD473F"/>
    <w:rsid w:val="00CD5176"/>
    <w:rsid w:val="00CD562D"/>
    <w:rsid w:val="00CD5870"/>
    <w:rsid w:val="00CD5A7B"/>
    <w:rsid w:val="00CD6744"/>
    <w:rsid w:val="00CD73D5"/>
    <w:rsid w:val="00CD7E1C"/>
    <w:rsid w:val="00CD7F15"/>
    <w:rsid w:val="00CE0286"/>
    <w:rsid w:val="00CE06AF"/>
    <w:rsid w:val="00CE09E3"/>
    <w:rsid w:val="00CE0D82"/>
    <w:rsid w:val="00CE180C"/>
    <w:rsid w:val="00CE261D"/>
    <w:rsid w:val="00CE2A2E"/>
    <w:rsid w:val="00CE304D"/>
    <w:rsid w:val="00CE3101"/>
    <w:rsid w:val="00CE4210"/>
    <w:rsid w:val="00CE4446"/>
    <w:rsid w:val="00CE4492"/>
    <w:rsid w:val="00CE4BB3"/>
    <w:rsid w:val="00CE54A3"/>
    <w:rsid w:val="00CE60C5"/>
    <w:rsid w:val="00CE61F8"/>
    <w:rsid w:val="00CE6C15"/>
    <w:rsid w:val="00CF0424"/>
    <w:rsid w:val="00CF0B43"/>
    <w:rsid w:val="00CF0FBA"/>
    <w:rsid w:val="00CF1BDC"/>
    <w:rsid w:val="00CF3B78"/>
    <w:rsid w:val="00CF474A"/>
    <w:rsid w:val="00CF5235"/>
    <w:rsid w:val="00CF5E8F"/>
    <w:rsid w:val="00CF64EA"/>
    <w:rsid w:val="00CF6739"/>
    <w:rsid w:val="00CF6C8B"/>
    <w:rsid w:val="00CF724C"/>
    <w:rsid w:val="00CF73E5"/>
    <w:rsid w:val="00CF74FD"/>
    <w:rsid w:val="00CF7BC3"/>
    <w:rsid w:val="00CF7CA6"/>
    <w:rsid w:val="00D00115"/>
    <w:rsid w:val="00D00DC4"/>
    <w:rsid w:val="00D01BD8"/>
    <w:rsid w:val="00D01CCE"/>
    <w:rsid w:val="00D02042"/>
    <w:rsid w:val="00D029DB"/>
    <w:rsid w:val="00D02A08"/>
    <w:rsid w:val="00D02DF6"/>
    <w:rsid w:val="00D03319"/>
    <w:rsid w:val="00D04195"/>
    <w:rsid w:val="00D04607"/>
    <w:rsid w:val="00D0460A"/>
    <w:rsid w:val="00D04978"/>
    <w:rsid w:val="00D04DDE"/>
    <w:rsid w:val="00D04FE4"/>
    <w:rsid w:val="00D0509B"/>
    <w:rsid w:val="00D05192"/>
    <w:rsid w:val="00D0543A"/>
    <w:rsid w:val="00D05E75"/>
    <w:rsid w:val="00D0626D"/>
    <w:rsid w:val="00D07B78"/>
    <w:rsid w:val="00D10C7C"/>
    <w:rsid w:val="00D10EA8"/>
    <w:rsid w:val="00D1157C"/>
    <w:rsid w:val="00D11597"/>
    <w:rsid w:val="00D11BAC"/>
    <w:rsid w:val="00D133C4"/>
    <w:rsid w:val="00D13CA5"/>
    <w:rsid w:val="00D14258"/>
    <w:rsid w:val="00D1457C"/>
    <w:rsid w:val="00D146E8"/>
    <w:rsid w:val="00D15018"/>
    <w:rsid w:val="00D15F9D"/>
    <w:rsid w:val="00D16E05"/>
    <w:rsid w:val="00D16E76"/>
    <w:rsid w:val="00D16F24"/>
    <w:rsid w:val="00D179EE"/>
    <w:rsid w:val="00D17DC2"/>
    <w:rsid w:val="00D202AF"/>
    <w:rsid w:val="00D20A89"/>
    <w:rsid w:val="00D20E90"/>
    <w:rsid w:val="00D2259D"/>
    <w:rsid w:val="00D23674"/>
    <w:rsid w:val="00D23D8C"/>
    <w:rsid w:val="00D23E3E"/>
    <w:rsid w:val="00D2414A"/>
    <w:rsid w:val="00D24CD2"/>
    <w:rsid w:val="00D25CBD"/>
    <w:rsid w:val="00D25CD6"/>
    <w:rsid w:val="00D26098"/>
    <w:rsid w:val="00D261B9"/>
    <w:rsid w:val="00D265C1"/>
    <w:rsid w:val="00D27541"/>
    <w:rsid w:val="00D27931"/>
    <w:rsid w:val="00D30308"/>
    <w:rsid w:val="00D30318"/>
    <w:rsid w:val="00D30B03"/>
    <w:rsid w:val="00D30C8A"/>
    <w:rsid w:val="00D33F21"/>
    <w:rsid w:val="00D35362"/>
    <w:rsid w:val="00D354D0"/>
    <w:rsid w:val="00D36398"/>
    <w:rsid w:val="00D36915"/>
    <w:rsid w:val="00D36A33"/>
    <w:rsid w:val="00D40997"/>
    <w:rsid w:val="00D411DE"/>
    <w:rsid w:val="00D42B19"/>
    <w:rsid w:val="00D43512"/>
    <w:rsid w:val="00D437CD"/>
    <w:rsid w:val="00D437D6"/>
    <w:rsid w:val="00D43BFB"/>
    <w:rsid w:val="00D44D5F"/>
    <w:rsid w:val="00D453C7"/>
    <w:rsid w:val="00D46149"/>
    <w:rsid w:val="00D4654F"/>
    <w:rsid w:val="00D46970"/>
    <w:rsid w:val="00D46DFD"/>
    <w:rsid w:val="00D477EC"/>
    <w:rsid w:val="00D4799E"/>
    <w:rsid w:val="00D50094"/>
    <w:rsid w:val="00D500EF"/>
    <w:rsid w:val="00D502A5"/>
    <w:rsid w:val="00D502EF"/>
    <w:rsid w:val="00D503F5"/>
    <w:rsid w:val="00D504AD"/>
    <w:rsid w:val="00D5081B"/>
    <w:rsid w:val="00D51C8D"/>
    <w:rsid w:val="00D525C7"/>
    <w:rsid w:val="00D54211"/>
    <w:rsid w:val="00D5506E"/>
    <w:rsid w:val="00D5539B"/>
    <w:rsid w:val="00D55ABF"/>
    <w:rsid w:val="00D55EE3"/>
    <w:rsid w:val="00D55F3A"/>
    <w:rsid w:val="00D571E8"/>
    <w:rsid w:val="00D5788A"/>
    <w:rsid w:val="00D60C61"/>
    <w:rsid w:val="00D60F46"/>
    <w:rsid w:val="00D60FE1"/>
    <w:rsid w:val="00D61226"/>
    <w:rsid w:val="00D61682"/>
    <w:rsid w:val="00D618AC"/>
    <w:rsid w:val="00D61C7A"/>
    <w:rsid w:val="00D6216C"/>
    <w:rsid w:val="00D621D9"/>
    <w:rsid w:val="00D62425"/>
    <w:rsid w:val="00D642B4"/>
    <w:rsid w:val="00D647BE"/>
    <w:rsid w:val="00D64A34"/>
    <w:rsid w:val="00D6569E"/>
    <w:rsid w:val="00D66960"/>
    <w:rsid w:val="00D67733"/>
    <w:rsid w:val="00D705B7"/>
    <w:rsid w:val="00D7126E"/>
    <w:rsid w:val="00D71386"/>
    <w:rsid w:val="00D72180"/>
    <w:rsid w:val="00D72452"/>
    <w:rsid w:val="00D726B3"/>
    <w:rsid w:val="00D726F1"/>
    <w:rsid w:val="00D72979"/>
    <w:rsid w:val="00D72AA1"/>
    <w:rsid w:val="00D746BA"/>
    <w:rsid w:val="00D74AC1"/>
    <w:rsid w:val="00D74BB4"/>
    <w:rsid w:val="00D759CD"/>
    <w:rsid w:val="00D7682B"/>
    <w:rsid w:val="00D77A33"/>
    <w:rsid w:val="00D77DD0"/>
    <w:rsid w:val="00D77EBF"/>
    <w:rsid w:val="00D8189F"/>
    <w:rsid w:val="00D81B6A"/>
    <w:rsid w:val="00D82400"/>
    <w:rsid w:val="00D82A52"/>
    <w:rsid w:val="00D841AA"/>
    <w:rsid w:val="00D84B15"/>
    <w:rsid w:val="00D84CF4"/>
    <w:rsid w:val="00D85496"/>
    <w:rsid w:val="00D854C8"/>
    <w:rsid w:val="00D85614"/>
    <w:rsid w:val="00D85C37"/>
    <w:rsid w:val="00D86778"/>
    <w:rsid w:val="00D878D8"/>
    <w:rsid w:val="00D90A3C"/>
    <w:rsid w:val="00D91341"/>
    <w:rsid w:val="00D91726"/>
    <w:rsid w:val="00D9213D"/>
    <w:rsid w:val="00D9227B"/>
    <w:rsid w:val="00D929E0"/>
    <w:rsid w:val="00D9442A"/>
    <w:rsid w:val="00D947F8"/>
    <w:rsid w:val="00D950A9"/>
    <w:rsid w:val="00D96911"/>
    <w:rsid w:val="00D96C1E"/>
    <w:rsid w:val="00D96F7B"/>
    <w:rsid w:val="00D9723B"/>
    <w:rsid w:val="00D97A16"/>
    <w:rsid w:val="00D97AD3"/>
    <w:rsid w:val="00DA0028"/>
    <w:rsid w:val="00DA052D"/>
    <w:rsid w:val="00DA09B4"/>
    <w:rsid w:val="00DA15D1"/>
    <w:rsid w:val="00DA1806"/>
    <w:rsid w:val="00DA18E5"/>
    <w:rsid w:val="00DA241C"/>
    <w:rsid w:val="00DA3D09"/>
    <w:rsid w:val="00DA3E43"/>
    <w:rsid w:val="00DA4588"/>
    <w:rsid w:val="00DA557B"/>
    <w:rsid w:val="00DA57B7"/>
    <w:rsid w:val="00DA5DD5"/>
    <w:rsid w:val="00DA602A"/>
    <w:rsid w:val="00DA67AF"/>
    <w:rsid w:val="00DA6ADD"/>
    <w:rsid w:val="00DA782A"/>
    <w:rsid w:val="00DA79B9"/>
    <w:rsid w:val="00DA7AE4"/>
    <w:rsid w:val="00DB03D4"/>
    <w:rsid w:val="00DB049C"/>
    <w:rsid w:val="00DB200F"/>
    <w:rsid w:val="00DB21E5"/>
    <w:rsid w:val="00DB22EF"/>
    <w:rsid w:val="00DB2380"/>
    <w:rsid w:val="00DB2BD4"/>
    <w:rsid w:val="00DB3C25"/>
    <w:rsid w:val="00DB3F5E"/>
    <w:rsid w:val="00DB3FF5"/>
    <w:rsid w:val="00DB4591"/>
    <w:rsid w:val="00DB4704"/>
    <w:rsid w:val="00DB5622"/>
    <w:rsid w:val="00DB5975"/>
    <w:rsid w:val="00DB5BE3"/>
    <w:rsid w:val="00DB68AC"/>
    <w:rsid w:val="00DB6C19"/>
    <w:rsid w:val="00DC0532"/>
    <w:rsid w:val="00DC0880"/>
    <w:rsid w:val="00DC08C6"/>
    <w:rsid w:val="00DC18C0"/>
    <w:rsid w:val="00DC19D0"/>
    <w:rsid w:val="00DC1D7A"/>
    <w:rsid w:val="00DC2FB6"/>
    <w:rsid w:val="00DC30CA"/>
    <w:rsid w:val="00DC3667"/>
    <w:rsid w:val="00DC456F"/>
    <w:rsid w:val="00DC526D"/>
    <w:rsid w:val="00DC548A"/>
    <w:rsid w:val="00DC6318"/>
    <w:rsid w:val="00DC7173"/>
    <w:rsid w:val="00DC73F5"/>
    <w:rsid w:val="00DC7428"/>
    <w:rsid w:val="00DC74DD"/>
    <w:rsid w:val="00DC776E"/>
    <w:rsid w:val="00DD055E"/>
    <w:rsid w:val="00DD07D4"/>
    <w:rsid w:val="00DD0C24"/>
    <w:rsid w:val="00DD1AF5"/>
    <w:rsid w:val="00DD21A3"/>
    <w:rsid w:val="00DD25CD"/>
    <w:rsid w:val="00DD271E"/>
    <w:rsid w:val="00DD2CE9"/>
    <w:rsid w:val="00DD319B"/>
    <w:rsid w:val="00DD3D0B"/>
    <w:rsid w:val="00DD45B4"/>
    <w:rsid w:val="00DD4831"/>
    <w:rsid w:val="00DD4944"/>
    <w:rsid w:val="00DD4AAF"/>
    <w:rsid w:val="00DD5506"/>
    <w:rsid w:val="00DD6A38"/>
    <w:rsid w:val="00DD6D18"/>
    <w:rsid w:val="00DD717C"/>
    <w:rsid w:val="00DE0D56"/>
    <w:rsid w:val="00DE160B"/>
    <w:rsid w:val="00DE1B53"/>
    <w:rsid w:val="00DE1EDB"/>
    <w:rsid w:val="00DE2C19"/>
    <w:rsid w:val="00DE3A1D"/>
    <w:rsid w:val="00DE3B16"/>
    <w:rsid w:val="00DE48E1"/>
    <w:rsid w:val="00DE566D"/>
    <w:rsid w:val="00DE594F"/>
    <w:rsid w:val="00DE5990"/>
    <w:rsid w:val="00DE6B49"/>
    <w:rsid w:val="00DE6B50"/>
    <w:rsid w:val="00DE6EDC"/>
    <w:rsid w:val="00DE776F"/>
    <w:rsid w:val="00DE77B5"/>
    <w:rsid w:val="00DF051E"/>
    <w:rsid w:val="00DF05E2"/>
    <w:rsid w:val="00DF11E2"/>
    <w:rsid w:val="00DF29BD"/>
    <w:rsid w:val="00DF2F7B"/>
    <w:rsid w:val="00DF301E"/>
    <w:rsid w:val="00DF3830"/>
    <w:rsid w:val="00DF39E3"/>
    <w:rsid w:val="00DF448F"/>
    <w:rsid w:val="00DF4735"/>
    <w:rsid w:val="00DF4C95"/>
    <w:rsid w:val="00DF4E2F"/>
    <w:rsid w:val="00DF4FB5"/>
    <w:rsid w:val="00DF639E"/>
    <w:rsid w:val="00E000DA"/>
    <w:rsid w:val="00E021AB"/>
    <w:rsid w:val="00E02A7D"/>
    <w:rsid w:val="00E0326C"/>
    <w:rsid w:val="00E0342A"/>
    <w:rsid w:val="00E048E7"/>
    <w:rsid w:val="00E079C8"/>
    <w:rsid w:val="00E1135D"/>
    <w:rsid w:val="00E11C87"/>
    <w:rsid w:val="00E11DEB"/>
    <w:rsid w:val="00E1223D"/>
    <w:rsid w:val="00E1239F"/>
    <w:rsid w:val="00E12D44"/>
    <w:rsid w:val="00E13614"/>
    <w:rsid w:val="00E13730"/>
    <w:rsid w:val="00E13830"/>
    <w:rsid w:val="00E13CD8"/>
    <w:rsid w:val="00E14F8C"/>
    <w:rsid w:val="00E15DE2"/>
    <w:rsid w:val="00E16011"/>
    <w:rsid w:val="00E163E0"/>
    <w:rsid w:val="00E165D2"/>
    <w:rsid w:val="00E20D38"/>
    <w:rsid w:val="00E214FF"/>
    <w:rsid w:val="00E22C48"/>
    <w:rsid w:val="00E22D72"/>
    <w:rsid w:val="00E232C0"/>
    <w:rsid w:val="00E23799"/>
    <w:rsid w:val="00E23D9A"/>
    <w:rsid w:val="00E2436B"/>
    <w:rsid w:val="00E24F8B"/>
    <w:rsid w:val="00E24F8C"/>
    <w:rsid w:val="00E26C7D"/>
    <w:rsid w:val="00E26ED2"/>
    <w:rsid w:val="00E2716F"/>
    <w:rsid w:val="00E30765"/>
    <w:rsid w:val="00E30B29"/>
    <w:rsid w:val="00E31167"/>
    <w:rsid w:val="00E313BF"/>
    <w:rsid w:val="00E33F16"/>
    <w:rsid w:val="00E34C90"/>
    <w:rsid w:val="00E35551"/>
    <w:rsid w:val="00E35A4F"/>
    <w:rsid w:val="00E3668E"/>
    <w:rsid w:val="00E36893"/>
    <w:rsid w:val="00E36F73"/>
    <w:rsid w:val="00E370CB"/>
    <w:rsid w:val="00E372E4"/>
    <w:rsid w:val="00E3771C"/>
    <w:rsid w:val="00E40EB5"/>
    <w:rsid w:val="00E4177D"/>
    <w:rsid w:val="00E42AB8"/>
    <w:rsid w:val="00E42BA6"/>
    <w:rsid w:val="00E42E5D"/>
    <w:rsid w:val="00E448FE"/>
    <w:rsid w:val="00E4491B"/>
    <w:rsid w:val="00E44A62"/>
    <w:rsid w:val="00E44BC3"/>
    <w:rsid w:val="00E44C43"/>
    <w:rsid w:val="00E44CFD"/>
    <w:rsid w:val="00E44F6F"/>
    <w:rsid w:val="00E46054"/>
    <w:rsid w:val="00E46F92"/>
    <w:rsid w:val="00E47298"/>
    <w:rsid w:val="00E47590"/>
    <w:rsid w:val="00E50D99"/>
    <w:rsid w:val="00E519D1"/>
    <w:rsid w:val="00E523A9"/>
    <w:rsid w:val="00E5271D"/>
    <w:rsid w:val="00E528AE"/>
    <w:rsid w:val="00E54190"/>
    <w:rsid w:val="00E5525B"/>
    <w:rsid w:val="00E565D8"/>
    <w:rsid w:val="00E568C3"/>
    <w:rsid w:val="00E572B0"/>
    <w:rsid w:val="00E5742B"/>
    <w:rsid w:val="00E57D4D"/>
    <w:rsid w:val="00E60A8F"/>
    <w:rsid w:val="00E619DE"/>
    <w:rsid w:val="00E62597"/>
    <w:rsid w:val="00E62620"/>
    <w:rsid w:val="00E626BF"/>
    <w:rsid w:val="00E62CDB"/>
    <w:rsid w:val="00E62EE8"/>
    <w:rsid w:val="00E630DA"/>
    <w:rsid w:val="00E634BA"/>
    <w:rsid w:val="00E63682"/>
    <w:rsid w:val="00E64364"/>
    <w:rsid w:val="00E6452C"/>
    <w:rsid w:val="00E65621"/>
    <w:rsid w:val="00E660CF"/>
    <w:rsid w:val="00E6688D"/>
    <w:rsid w:val="00E67512"/>
    <w:rsid w:val="00E67F35"/>
    <w:rsid w:val="00E70699"/>
    <w:rsid w:val="00E709B2"/>
    <w:rsid w:val="00E709EA"/>
    <w:rsid w:val="00E70DF8"/>
    <w:rsid w:val="00E71580"/>
    <w:rsid w:val="00E730D5"/>
    <w:rsid w:val="00E732DE"/>
    <w:rsid w:val="00E73823"/>
    <w:rsid w:val="00E76BF1"/>
    <w:rsid w:val="00E8000A"/>
    <w:rsid w:val="00E81120"/>
    <w:rsid w:val="00E812A4"/>
    <w:rsid w:val="00E816A0"/>
    <w:rsid w:val="00E81B1A"/>
    <w:rsid w:val="00E81B5F"/>
    <w:rsid w:val="00E81C56"/>
    <w:rsid w:val="00E81DDD"/>
    <w:rsid w:val="00E81E99"/>
    <w:rsid w:val="00E81F50"/>
    <w:rsid w:val="00E82B43"/>
    <w:rsid w:val="00E82F16"/>
    <w:rsid w:val="00E82F8B"/>
    <w:rsid w:val="00E83692"/>
    <w:rsid w:val="00E83EF8"/>
    <w:rsid w:val="00E83F1D"/>
    <w:rsid w:val="00E85854"/>
    <w:rsid w:val="00E85B4E"/>
    <w:rsid w:val="00E862AB"/>
    <w:rsid w:val="00E86A5F"/>
    <w:rsid w:val="00E86CE1"/>
    <w:rsid w:val="00E879F6"/>
    <w:rsid w:val="00E87ECD"/>
    <w:rsid w:val="00E904E0"/>
    <w:rsid w:val="00E91093"/>
    <w:rsid w:val="00E910B1"/>
    <w:rsid w:val="00E911D9"/>
    <w:rsid w:val="00E921A7"/>
    <w:rsid w:val="00E925FC"/>
    <w:rsid w:val="00E9357C"/>
    <w:rsid w:val="00E9365B"/>
    <w:rsid w:val="00E9391E"/>
    <w:rsid w:val="00E93B16"/>
    <w:rsid w:val="00E93C22"/>
    <w:rsid w:val="00E94442"/>
    <w:rsid w:val="00E954F6"/>
    <w:rsid w:val="00E95BF2"/>
    <w:rsid w:val="00E95E88"/>
    <w:rsid w:val="00E967B8"/>
    <w:rsid w:val="00E969E4"/>
    <w:rsid w:val="00E96B0A"/>
    <w:rsid w:val="00E96D0C"/>
    <w:rsid w:val="00E96F84"/>
    <w:rsid w:val="00E97854"/>
    <w:rsid w:val="00E97D79"/>
    <w:rsid w:val="00E97DAE"/>
    <w:rsid w:val="00E97DDD"/>
    <w:rsid w:val="00EA04BB"/>
    <w:rsid w:val="00EA1248"/>
    <w:rsid w:val="00EA15EC"/>
    <w:rsid w:val="00EA1B1D"/>
    <w:rsid w:val="00EA1EFE"/>
    <w:rsid w:val="00EA216D"/>
    <w:rsid w:val="00EA2528"/>
    <w:rsid w:val="00EA2A85"/>
    <w:rsid w:val="00EA3200"/>
    <w:rsid w:val="00EA335F"/>
    <w:rsid w:val="00EA3CE8"/>
    <w:rsid w:val="00EA3ED4"/>
    <w:rsid w:val="00EA479D"/>
    <w:rsid w:val="00EA491D"/>
    <w:rsid w:val="00EA5123"/>
    <w:rsid w:val="00EA5320"/>
    <w:rsid w:val="00EA5504"/>
    <w:rsid w:val="00EA6475"/>
    <w:rsid w:val="00EA6686"/>
    <w:rsid w:val="00EA76F6"/>
    <w:rsid w:val="00EB0132"/>
    <w:rsid w:val="00EB13F9"/>
    <w:rsid w:val="00EB2B22"/>
    <w:rsid w:val="00EB2E3F"/>
    <w:rsid w:val="00EB3B6C"/>
    <w:rsid w:val="00EB3EE5"/>
    <w:rsid w:val="00EB4506"/>
    <w:rsid w:val="00EB49F0"/>
    <w:rsid w:val="00EB5301"/>
    <w:rsid w:val="00EB53AC"/>
    <w:rsid w:val="00EB6007"/>
    <w:rsid w:val="00EB7416"/>
    <w:rsid w:val="00EB7794"/>
    <w:rsid w:val="00EC06F5"/>
    <w:rsid w:val="00EC101B"/>
    <w:rsid w:val="00EC1B22"/>
    <w:rsid w:val="00EC2371"/>
    <w:rsid w:val="00EC33CC"/>
    <w:rsid w:val="00EC3E7D"/>
    <w:rsid w:val="00EC4019"/>
    <w:rsid w:val="00EC4300"/>
    <w:rsid w:val="00EC4826"/>
    <w:rsid w:val="00EC4D62"/>
    <w:rsid w:val="00EC5436"/>
    <w:rsid w:val="00EC6F15"/>
    <w:rsid w:val="00EC6FEA"/>
    <w:rsid w:val="00EC7266"/>
    <w:rsid w:val="00EC74E1"/>
    <w:rsid w:val="00ED0B98"/>
    <w:rsid w:val="00ED0C78"/>
    <w:rsid w:val="00ED1003"/>
    <w:rsid w:val="00ED16DD"/>
    <w:rsid w:val="00ED1A8C"/>
    <w:rsid w:val="00ED2299"/>
    <w:rsid w:val="00ED301A"/>
    <w:rsid w:val="00ED3A01"/>
    <w:rsid w:val="00ED3A44"/>
    <w:rsid w:val="00ED3A9C"/>
    <w:rsid w:val="00ED46C8"/>
    <w:rsid w:val="00ED47DB"/>
    <w:rsid w:val="00ED4821"/>
    <w:rsid w:val="00ED4954"/>
    <w:rsid w:val="00ED58D5"/>
    <w:rsid w:val="00ED5BA6"/>
    <w:rsid w:val="00ED72C7"/>
    <w:rsid w:val="00ED7542"/>
    <w:rsid w:val="00EE062E"/>
    <w:rsid w:val="00EE11D0"/>
    <w:rsid w:val="00EE1328"/>
    <w:rsid w:val="00EE1B99"/>
    <w:rsid w:val="00EE2771"/>
    <w:rsid w:val="00EE2A77"/>
    <w:rsid w:val="00EE36C3"/>
    <w:rsid w:val="00EE39B6"/>
    <w:rsid w:val="00EE3DC9"/>
    <w:rsid w:val="00EE4D49"/>
    <w:rsid w:val="00EE4F94"/>
    <w:rsid w:val="00EE534E"/>
    <w:rsid w:val="00EE53A8"/>
    <w:rsid w:val="00EE5574"/>
    <w:rsid w:val="00EE668E"/>
    <w:rsid w:val="00EE6B7D"/>
    <w:rsid w:val="00EE7206"/>
    <w:rsid w:val="00EF0085"/>
    <w:rsid w:val="00EF010E"/>
    <w:rsid w:val="00EF0B30"/>
    <w:rsid w:val="00EF10CE"/>
    <w:rsid w:val="00EF17B3"/>
    <w:rsid w:val="00EF1C29"/>
    <w:rsid w:val="00EF1CFF"/>
    <w:rsid w:val="00EF1E8F"/>
    <w:rsid w:val="00EF20E4"/>
    <w:rsid w:val="00EF273A"/>
    <w:rsid w:val="00EF32E2"/>
    <w:rsid w:val="00EF33A4"/>
    <w:rsid w:val="00EF3835"/>
    <w:rsid w:val="00EF4917"/>
    <w:rsid w:val="00EF4A59"/>
    <w:rsid w:val="00EF4D54"/>
    <w:rsid w:val="00EF54AD"/>
    <w:rsid w:val="00EF694E"/>
    <w:rsid w:val="00EF7C80"/>
    <w:rsid w:val="00EF7CE1"/>
    <w:rsid w:val="00F00782"/>
    <w:rsid w:val="00F00A8E"/>
    <w:rsid w:val="00F0126B"/>
    <w:rsid w:val="00F0141C"/>
    <w:rsid w:val="00F01F0C"/>
    <w:rsid w:val="00F02240"/>
    <w:rsid w:val="00F03EBA"/>
    <w:rsid w:val="00F043A4"/>
    <w:rsid w:val="00F0483B"/>
    <w:rsid w:val="00F05F46"/>
    <w:rsid w:val="00F05FB5"/>
    <w:rsid w:val="00F07241"/>
    <w:rsid w:val="00F07B56"/>
    <w:rsid w:val="00F10961"/>
    <w:rsid w:val="00F10CCB"/>
    <w:rsid w:val="00F10DF0"/>
    <w:rsid w:val="00F119E8"/>
    <w:rsid w:val="00F1203B"/>
    <w:rsid w:val="00F13BA2"/>
    <w:rsid w:val="00F13E99"/>
    <w:rsid w:val="00F1413F"/>
    <w:rsid w:val="00F145CA"/>
    <w:rsid w:val="00F153DB"/>
    <w:rsid w:val="00F1555A"/>
    <w:rsid w:val="00F157D6"/>
    <w:rsid w:val="00F167D6"/>
    <w:rsid w:val="00F206E4"/>
    <w:rsid w:val="00F20AA2"/>
    <w:rsid w:val="00F20B31"/>
    <w:rsid w:val="00F20D67"/>
    <w:rsid w:val="00F20DA3"/>
    <w:rsid w:val="00F20E56"/>
    <w:rsid w:val="00F220C9"/>
    <w:rsid w:val="00F22CD6"/>
    <w:rsid w:val="00F2306F"/>
    <w:rsid w:val="00F23A71"/>
    <w:rsid w:val="00F24310"/>
    <w:rsid w:val="00F24415"/>
    <w:rsid w:val="00F251F0"/>
    <w:rsid w:val="00F260F8"/>
    <w:rsid w:val="00F26775"/>
    <w:rsid w:val="00F26AB9"/>
    <w:rsid w:val="00F26EE6"/>
    <w:rsid w:val="00F2751D"/>
    <w:rsid w:val="00F27FA8"/>
    <w:rsid w:val="00F30374"/>
    <w:rsid w:val="00F305B3"/>
    <w:rsid w:val="00F3094F"/>
    <w:rsid w:val="00F30B6F"/>
    <w:rsid w:val="00F311BB"/>
    <w:rsid w:val="00F32F54"/>
    <w:rsid w:val="00F340D5"/>
    <w:rsid w:val="00F341C8"/>
    <w:rsid w:val="00F343A2"/>
    <w:rsid w:val="00F34E17"/>
    <w:rsid w:val="00F34E26"/>
    <w:rsid w:val="00F34F70"/>
    <w:rsid w:val="00F352C5"/>
    <w:rsid w:val="00F35C2B"/>
    <w:rsid w:val="00F36280"/>
    <w:rsid w:val="00F368CE"/>
    <w:rsid w:val="00F37D7E"/>
    <w:rsid w:val="00F4030D"/>
    <w:rsid w:val="00F40D1D"/>
    <w:rsid w:val="00F4211C"/>
    <w:rsid w:val="00F4289C"/>
    <w:rsid w:val="00F42F4A"/>
    <w:rsid w:val="00F44B02"/>
    <w:rsid w:val="00F45977"/>
    <w:rsid w:val="00F46D23"/>
    <w:rsid w:val="00F46FBF"/>
    <w:rsid w:val="00F47AA3"/>
    <w:rsid w:val="00F47C71"/>
    <w:rsid w:val="00F507D6"/>
    <w:rsid w:val="00F5098D"/>
    <w:rsid w:val="00F528E2"/>
    <w:rsid w:val="00F52A44"/>
    <w:rsid w:val="00F52EAE"/>
    <w:rsid w:val="00F53890"/>
    <w:rsid w:val="00F564C5"/>
    <w:rsid w:val="00F5711B"/>
    <w:rsid w:val="00F57B3B"/>
    <w:rsid w:val="00F57C63"/>
    <w:rsid w:val="00F57E9E"/>
    <w:rsid w:val="00F6050E"/>
    <w:rsid w:val="00F610A4"/>
    <w:rsid w:val="00F633C9"/>
    <w:rsid w:val="00F638EF"/>
    <w:rsid w:val="00F63C0F"/>
    <w:rsid w:val="00F64036"/>
    <w:rsid w:val="00F657D6"/>
    <w:rsid w:val="00F66F8E"/>
    <w:rsid w:val="00F6745C"/>
    <w:rsid w:val="00F67C80"/>
    <w:rsid w:val="00F67CAE"/>
    <w:rsid w:val="00F67F33"/>
    <w:rsid w:val="00F70E0D"/>
    <w:rsid w:val="00F717EE"/>
    <w:rsid w:val="00F720F1"/>
    <w:rsid w:val="00F72C0C"/>
    <w:rsid w:val="00F733E4"/>
    <w:rsid w:val="00F7381A"/>
    <w:rsid w:val="00F73EF6"/>
    <w:rsid w:val="00F73F03"/>
    <w:rsid w:val="00F7480E"/>
    <w:rsid w:val="00F75047"/>
    <w:rsid w:val="00F75B25"/>
    <w:rsid w:val="00F760E2"/>
    <w:rsid w:val="00F767B6"/>
    <w:rsid w:val="00F76DBE"/>
    <w:rsid w:val="00F777F9"/>
    <w:rsid w:val="00F77B6E"/>
    <w:rsid w:val="00F80622"/>
    <w:rsid w:val="00F81BFB"/>
    <w:rsid w:val="00F83475"/>
    <w:rsid w:val="00F83DC0"/>
    <w:rsid w:val="00F83EE3"/>
    <w:rsid w:val="00F84183"/>
    <w:rsid w:val="00F855FA"/>
    <w:rsid w:val="00F86006"/>
    <w:rsid w:val="00F90646"/>
    <w:rsid w:val="00F90E9E"/>
    <w:rsid w:val="00F91409"/>
    <w:rsid w:val="00F91433"/>
    <w:rsid w:val="00F91828"/>
    <w:rsid w:val="00F92584"/>
    <w:rsid w:val="00F9278C"/>
    <w:rsid w:val="00F92F53"/>
    <w:rsid w:val="00F9467B"/>
    <w:rsid w:val="00F9549E"/>
    <w:rsid w:val="00F95CB9"/>
    <w:rsid w:val="00F96EB6"/>
    <w:rsid w:val="00F96ED3"/>
    <w:rsid w:val="00F970F8"/>
    <w:rsid w:val="00F97849"/>
    <w:rsid w:val="00FA1B7F"/>
    <w:rsid w:val="00FA27C6"/>
    <w:rsid w:val="00FA3007"/>
    <w:rsid w:val="00FA36A8"/>
    <w:rsid w:val="00FA3F54"/>
    <w:rsid w:val="00FA59D2"/>
    <w:rsid w:val="00FA5B77"/>
    <w:rsid w:val="00FA626D"/>
    <w:rsid w:val="00FA6738"/>
    <w:rsid w:val="00FA6D65"/>
    <w:rsid w:val="00FA7B57"/>
    <w:rsid w:val="00FB0C39"/>
    <w:rsid w:val="00FB209D"/>
    <w:rsid w:val="00FB37F5"/>
    <w:rsid w:val="00FB51D8"/>
    <w:rsid w:val="00FB57FE"/>
    <w:rsid w:val="00FB58E4"/>
    <w:rsid w:val="00FB5BD5"/>
    <w:rsid w:val="00FB6495"/>
    <w:rsid w:val="00FB64F3"/>
    <w:rsid w:val="00FB6A69"/>
    <w:rsid w:val="00FB6D57"/>
    <w:rsid w:val="00FB7147"/>
    <w:rsid w:val="00FC0897"/>
    <w:rsid w:val="00FC0B05"/>
    <w:rsid w:val="00FC1C48"/>
    <w:rsid w:val="00FC1D5F"/>
    <w:rsid w:val="00FC1FCB"/>
    <w:rsid w:val="00FC3DAA"/>
    <w:rsid w:val="00FC47E8"/>
    <w:rsid w:val="00FC4B8D"/>
    <w:rsid w:val="00FC4E87"/>
    <w:rsid w:val="00FC6362"/>
    <w:rsid w:val="00FC6496"/>
    <w:rsid w:val="00FC69D5"/>
    <w:rsid w:val="00FC7327"/>
    <w:rsid w:val="00FC7CFA"/>
    <w:rsid w:val="00FC7DDF"/>
    <w:rsid w:val="00FD003B"/>
    <w:rsid w:val="00FD00D8"/>
    <w:rsid w:val="00FD0275"/>
    <w:rsid w:val="00FD0E9B"/>
    <w:rsid w:val="00FD0F82"/>
    <w:rsid w:val="00FD1DD1"/>
    <w:rsid w:val="00FD208E"/>
    <w:rsid w:val="00FD24F1"/>
    <w:rsid w:val="00FD2B37"/>
    <w:rsid w:val="00FD324B"/>
    <w:rsid w:val="00FD34F9"/>
    <w:rsid w:val="00FD382B"/>
    <w:rsid w:val="00FD3B0A"/>
    <w:rsid w:val="00FD3B5C"/>
    <w:rsid w:val="00FD40EF"/>
    <w:rsid w:val="00FD4142"/>
    <w:rsid w:val="00FD4BF9"/>
    <w:rsid w:val="00FD547D"/>
    <w:rsid w:val="00FD5573"/>
    <w:rsid w:val="00FD6434"/>
    <w:rsid w:val="00FD7265"/>
    <w:rsid w:val="00FD735E"/>
    <w:rsid w:val="00FD7525"/>
    <w:rsid w:val="00FD77D3"/>
    <w:rsid w:val="00FD7B5B"/>
    <w:rsid w:val="00FE0D7F"/>
    <w:rsid w:val="00FE0EB4"/>
    <w:rsid w:val="00FE0F18"/>
    <w:rsid w:val="00FE0F63"/>
    <w:rsid w:val="00FE142C"/>
    <w:rsid w:val="00FE211E"/>
    <w:rsid w:val="00FE28AB"/>
    <w:rsid w:val="00FE3091"/>
    <w:rsid w:val="00FE3328"/>
    <w:rsid w:val="00FE3497"/>
    <w:rsid w:val="00FE3530"/>
    <w:rsid w:val="00FE39FF"/>
    <w:rsid w:val="00FE4C83"/>
    <w:rsid w:val="00FE540D"/>
    <w:rsid w:val="00FE5C0F"/>
    <w:rsid w:val="00FE5E0A"/>
    <w:rsid w:val="00FE7266"/>
    <w:rsid w:val="00FE78EB"/>
    <w:rsid w:val="00FE7D46"/>
    <w:rsid w:val="00FF0646"/>
    <w:rsid w:val="00FF0AF8"/>
    <w:rsid w:val="00FF0D86"/>
    <w:rsid w:val="00FF3717"/>
    <w:rsid w:val="00FF435E"/>
    <w:rsid w:val="00FF4F86"/>
    <w:rsid w:val="00FF6694"/>
    <w:rsid w:val="00FF670A"/>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0092"/>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13"/>
    <w:qFormat/>
    <w:rsid w:val="00D23D8C"/>
    <w:pPr>
      <w:spacing w:before="100" w:after="100"/>
    </w:pPr>
    <w:rPr>
      <w:rFonts w:eastAsia="Times New Roman"/>
      <w:sz w:val="20"/>
      <w:szCs w:val="20"/>
      <w:lang w:val="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rsid w:val="00D23D8C"/>
    <w:rPr>
      <w:rFonts w:ascii="Arial" w:eastAsia="Times New Roman" w:hAnsi="Arial"/>
      <w:sz w:val="20"/>
      <w:szCs w:val="20"/>
      <w:lang w:val="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D23D8C"/>
    <w:rPr>
      <w:rFonts w:ascii="Arial" w:eastAsia="Times New Roman" w:hAnsi="Arial" w:cs="Times New Roman"/>
      <w:sz w:val="20"/>
      <w:szCs w:val="20"/>
      <w:lang w:val="ru-RU" w:eastAsia="ru-RU"/>
    </w:rPr>
  </w:style>
  <w:style w:type="paragraph" w:styleId="ab">
    <w:name w:val="List Paragraph"/>
    <w:basedOn w:val="a0"/>
    <w:link w:val="ac"/>
    <w:uiPriority w:val="34"/>
    <w:qFormat/>
    <w:rsid w:val="00D23D8C"/>
    <w:pPr>
      <w:ind w:left="720"/>
      <w:contextualSpacing/>
    </w:pPr>
    <w:rPr>
      <w:rFonts w:eastAsia="Times New Roman"/>
      <w:lang w:val="ru-RU"/>
    </w:rPr>
  </w:style>
  <w:style w:type="character" w:styleId="ad">
    <w:name w:val="Strong"/>
    <w:qFormat/>
    <w:rsid w:val="00D23D8C"/>
    <w:rPr>
      <w:b/>
      <w:bCs/>
    </w:rPr>
  </w:style>
  <w:style w:type="paragraph" w:customStyle="1" w:styleId="14">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e">
    <w:name w:val="Table Grid"/>
    <w:basedOn w:val="a2"/>
    <w:uiPriority w:val="59"/>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D23D8C"/>
    <w:rPr>
      <w:rFonts w:ascii="Tahoma" w:eastAsia="Times New Roman" w:hAnsi="Tahoma"/>
      <w:sz w:val="16"/>
      <w:szCs w:val="16"/>
      <w:lang w:val="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D23D8C"/>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uiPriority w:val="99"/>
    <w:qFormat/>
    <w:rsid w:val="00D23D8C"/>
    <w:pPr>
      <w:tabs>
        <w:tab w:val="center" w:pos="4153"/>
        <w:tab w:val="right" w:pos="8306"/>
      </w:tabs>
      <w:suppressAutoHyphens/>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uiPriority w:val="99"/>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5">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uiPriority w:val="99"/>
    <w:rsid w:val="00D23D8C"/>
    <w:pPr>
      <w:tabs>
        <w:tab w:val="center" w:pos="4677"/>
        <w:tab w:val="right" w:pos="9355"/>
      </w:tabs>
    </w:pPr>
    <w:rPr>
      <w:rFonts w:eastAsia="Times New Roman"/>
      <w:sz w:val="20"/>
      <w:szCs w:val="20"/>
      <w:lang w:val="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uiPriority w:val="99"/>
    <w:rsid w:val="00D23D8C"/>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D23D8C"/>
    <w:pPr>
      <w:spacing w:before="120"/>
      <w:ind w:firstLine="567"/>
    </w:pPr>
    <w:rPr>
      <w:rFonts w:ascii="Antiqua" w:eastAsia="Times New Roman" w:hAnsi="Antiqua"/>
      <w:sz w:val="26"/>
      <w:szCs w:val="20"/>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D23D8C"/>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D23D8C"/>
    <w:rPr>
      <w:rFonts w:eastAsia="Times New Roman"/>
      <w:lang w:val="ru-RU"/>
    </w:rPr>
  </w:style>
  <w:style w:type="character" w:customStyle="1" w:styleId="16">
    <w:name w:val="Текст примечания Знак1"/>
    <w:basedOn w:val="a1"/>
    <w:uiPriority w:val="99"/>
    <w:semiHidden/>
    <w:rsid w:val="00D23D8C"/>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uiPriority w:val="99"/>
    <w:semiHidden/>
    <w:rsid w:val="00D23D8C"/>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uiPriority w:val="99"/>
    <w:semiHidden/>
    <w:rsid w:val="00D23D8C"/>
    <w:rPr>
      <w:b/>
      <w:bCs/>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a">
    <w:name w:val="А простой"/>
    <w:basedOn w:val="a0"/>
    <w:rsid w:val="00D23D8C"/>
    <w:pPr>
      <w:ind w:firstLine="709"/>
    </w:pPr>
    <w:rPr>
      <w:rFonts w:eastAsia="Times New Roman"/>
      <w:sz w:val="28"/>
    </w:rPr>
  </w:style>
  <w:style w:type="paragraph" w:styleId="afb">
    <w:name w:val="Block Text"/>
    <w:basedOn w:val="a0"/>
    <w:uiPriority w:val="99"/>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D23D8C"/>
    <w:pPr>
      <w:spacing w:after="120"/>
      <w:ind w:left="283"/>
    </w:pPr>
    <w:rPr>
      <w:rFonts w:eastAsia="Times New Roman"/>
      <w:sz w:val="16"/>
      <w:szCs w:val="16"/>
      <w:lang w:val="ru-RU"/>
    </w:rPr>
  </w:style>
  <w:style w:type="character" w:customStyle="1" w:styleId="34">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basedOn w:val="a1"/>
    <w:rsid w:val="00D23D8C"/>
    <w:rPr>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rsid w:val="00D23D8C"/>
    <w:pPr>
      <w:spacing w:after="120" w:line="480" w:lineRule="auto"/>
    </w:pPr>
    <w:rPr>
      <w:rFonts w:eastAsia="Times New Roman"/>
      <w:sz w:val="20"/>
      <w:szCs w:val="20"/>
      <w:lang w:val="ru-RU"/>
    </w:rPr>
  </w:style>
  <w:style w:type="character" w:customStyle="1" w:styleId="22">
    <w:name w:val="Основной текст 2 Знак"/>
    <w:aliases w:val=" Знак3 Знак Знак,Знак3 Знак Знак"/>
    <w:basedOn w:val="a1"/>
    <w:link w:val="21"/>
    <w:rsid w:val="00D23D8C"/>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18"/>
    <w:rsid w:val="00D23D8C"/>
    <w:pPr>
      <w:spacing w:after="120"/>
      <w:ind w:left="283"/>
    </w:pPr>
    <w:rPr>
      <w:rFonts w:eastAsia="Times New Roman"/>
      <w:sz w:val="20"/>
      <w:szCs w:val="20"/>
      <w:lang w:val="ru-RU"/>
    </w:rPr>
  </w:style>
  <w:style w:type="character" w:customStyle="1" w:styleId="afd">
    <w:name w:val="Основной текст с отступом Знак"/>
    <w:basedOn w:val="a1"/>
    <w:rsid w:val="00D23D8C"/>
  </w:style>
  <w:style w:type="character" w:customStyle="1" w:styleId="18">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uiPriority w:val="99"/>
    <w:rsid w:val="00D23D8C"/>
    <w:pPr>
      <w:spacing w:after="120"/>
      <w:ind w:left="566"/>
    </w:pPr>
    <w:rPr>
      <w:rFonts w:eastAsia="Times New Roman"/>
      <w:sz w:val="20"/>
      <w:szCs w:val="20"/>
      <w:lang w:val="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D23D8C"/>
    <w:rPr>
      <w:rFonts w:ascii="Courier New" w:eastAsia="Times New Roman" w:hAnsi="Courier New"/>
      <w:sz w:val="20"/>
      <w:szCs w:val="20"/>
      <w:lang w:val="x-none"/>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D23D8C"/>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D23D8C"/>
    <w:pPr>
      <w:ind w:right="-908" w:hanging="851"/>
      <w:jc w:val="center"/>
    </w:pPr>
    <w:rPr>
      <w:rFonts w:eastAsia="Times New Roman"/>
      <w:b/>
      <w:sz w:val="20"/>
      <w:szCs w:val="20"/>
      <w:lang w:val="x-none"/>
    </w:rPr>
  </w:style>
  <w:style w:type="character" w:customStyle="1" w:styleId="aff1">
    <w:name w:val="Заголовок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2">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D23D8C"/>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D23D8C"/>
    <w:rPr>
      <w:rFonts w:eastAsia="Times New Roman"/>
      <w:lang w:val="ru-RU"/>
    </w:rPr>
  </w:style>
  <w:style w:type="character" w:customStyle="1" w:styleId="19">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6">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8">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9"/>
    <w:semiHidden/>
    <w:rsid w:val="00D23D8C"/>
    <w:rPr>
      <w:rFonts w:ascii="Tahoma" w:eastAsia="Times New Roman" w:hAnsi="Tahoma" w:cs="Tahoma"/>
      <w:shd w:val="clear" w:color="auto" w:fill="000080"/>
      <w:lang w:val="ru-RU" w:eastAsia="ru-RU"/>
    </w:rPr>
  </w:style>
  <w:style w:type="paragraph" w:styleId="aff9">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8"/>
    <w:semiHidden/>
    <w:rsid w:val="00D23D8C"/>
    <w:pPr>
      <w:shd w:val="clear" w:color="auto" w:fill="000080"/>
    </w:pPr>
    <w:rPr>
      <w:rFonts w:ascii="Tahoma" w:eastAsia="Times New Roman" w:hAnsi="Tahoma" w:cs="Tahoma"/>
      <w:lang w:val="ru-RU"/>
    </w:rPr>
  </w:style>
  <w:style w:type="character" w:customStyle="1" w:styleId="1a">
    <w:name w:val="Схема документа Знак1"/>
    <w:basedOn w:val="a1"/>
    <w:uiPriority w:val="99"/>
    <w:semiHidden/>
    <w:rsid w:val="00D23D8C"/>
    <w:rPr>
      <w:rFonts w:ascii="Segoe UI" w:hAnsi="Segoe UI" w:cs="Segoe UI"/>
      <w:sz w:val="16"/>
      <w:szCs w:val="16"/>
    </w:rPr>
  </w:style>
  <w:style w:type="paragraph" w:customStyle="1" w:styleId="1b">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a">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2">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3">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b">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c">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4">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5">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d">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e">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
    <w:name w:val="List"/>
    <w:basedOn w:val="Textbody"/>
    <w:rsid w:val="00D23D8C"/>
    <w:rPr>
      <w:rFonts w:cs="Lohit Hindi"/>
    </w:rPr>
  </w:style>
  <w:style w:type="paragraph" w:styleId="afff0">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6">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1">
    <w:name w:val="line number"/>
    <w:basedOn w:val="a1"/>
    <w:uiPriority w:val="99"/>
    <w:semiHidden/>
    <w:unhideWhenUsed/>
    <w:rsid w:val="00D23D8C"/>
  </w:style>
  <w:style w:type="paragraph" w:styleId="afff2">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7">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5">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3">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8">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a">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4">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9">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c"/>
    <w:rsid w:val="00D23D8C"/>
    <w:pPr>
      <w:ind w:left="360" w:firstLine="567"/>
    </w:pPr>
    <w:rPr>
      <w:rFonts w:ascii="@Antiqua" w:hAnsi="@Antiqua"/>
      <w:lang w:val="uk-UA"/>
    </w:rPr>
  </w:style>
  <w:style w:type="paragraph" w:customStyle="1" w:styleId="1fa">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5">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b">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c">
    <w:name w:val="1"/>
    <w:basedOn w:val="a0"/>
    <w:next w:val="a8"/>
    <w:rsid w:val="00D23D8C"/>
    <w:pPr>
      <w:spacing w:before="100" w:after="100"/>
    </w:pPr>
    <w:rPr>
      <w:rFonts w:eastAsia="MS Mincho"/>
      <w:szCs w:val="20"/>
      <w:lang w:val="ru-RU"/>
    </w:rPr>
  </w:style>
  <w:style w:type="paragraph" w:customStyle="1" w:styleId="afff6">
    <w:name w:val="Знак Знак Знак Знак Знак"/>
    <w:basedOn w:val="a0"/>
    <w:rsid w:val="00D23D8C"/>
    <w:rPr>
      <w:rFonts w:ascii="Verdana" w:eastAsia="MS Mincho" w:hAnsi="Verdana"/>
      <w:sz w:val="20"/>
      <w:szCs w:val="20"/>
      <w:lang w:val="en-US"/>
    </w:rPr>
  </w:style>
  <w:style w:type="paragraph" w:customStyle="1" w:styleId="afff7">
    <w:name w:val="Знак Знак Знак Знак Знак Знак Знак Знак"/>
    <w:basedOn w:val="a0"/>
    <w:rsid w:val="00D23D8C"/>
    <w:rPr>
      <w:rFonts w:ascii="Verdana" w:eastAsia="MS Mincho" w:hAnsi="Verdana"/>
      <w:sz w:val="20"/>
      <w:szCs w:val="20"/>
      <w:lang w:val="en-US"/>
    </w:rPr>
  </w:style>
  <w:style w:type="paragraph" w:customStyle="1" w:styleId="afff8">
    <w:name w:val="Таблица текст"/>
    <w:basedOn w:val="a0"/>
    <w:rsid w:val="00D23D8C"/>
    <w:pPr>
      <w:spacing w:before="40" w:after="40"/>
      <w:ind w:left="57" w:right="57"/>
    </w:pPr>
    <w:rPr>
      <w:rFonts w:eastAsia="MS Mincho"/>
      <w:lang w:val="ru-RU"/>
    </w:rPr>
  </w:style>
  <w:style w:type="paragraph" w:customStyle="1" w:styleId="afff9">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a">
    <w:name w:val="Знак Знак"/>
    <w:basedOn w:val="a0"/>
    <w:rsid w:val="00D23D8C"/>
    <w:rPr>
      <w:rFonts w:ascii="Verdana" w:eastAsia="MS Mincho" w:hAnsi="Verdana"/>
      <w:sz w:val="20"/>
      <w:szCs w:val="20"/>
      <w:lang w:val="en-US"/>
    </w:rPr>
  </w:style>
  <w:style w:type="paragraph" w:customStyle="1" w:styleId="afffb">
    <w:name w:val="Знак Знак Знак"/>
    <w:basedOn w:val="a0"/>
    <w:rsid w:val="00D23D8C"/>
    <w:rPr>
      <w:rFonts w:ascii="Verdana" w:eastAsia="MS Mincho" w:hAnsi="Verdana" w:cs="Verdana"/>
      <w:sz w:val="20"/>
      <w:szCs w:val="20"/>
      <w:lang w:val="en-US"/>
    </w:rPr>
  </w:style>
  <w:style w:type="paragraph" w:customStyle="1" w:styleId="1fd">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e">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f">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c">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d">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0">
    <w:name w:val="Заголовок1"/>
    <w:basedOn w:val="a0"/>
    <w:next w:val="a9"/>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1">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e">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
    <w:qFormat/>
    <w:rsid w:val="00D23D8C"/>
    <w:pPr>
      <w:spacing w:before="1920"/>
      <w:jc w:val="center"/>
    </w:pPr>
    <w:rPr>
      <w:rFonts w:ascii="Arial" w:eastAsia="MS Mincho" w:hAnsi="Arial"/>
      <w:sz w:val="32"/>
      <w:lang w:val="x-none"/>
    </w:rPr>
  </w:style>
  <w:style w:type="character" w:customStyle="1" w:styleId="affff">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e"/>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0">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1">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6">
    <w:name w:val="Знак Знак Знак Знак Знак3"/>
    <w:basedOn w:val="a0"/>
    <w:rsid w:val="00D23D8C"/>
    <w:rPr>
      <w:rFonts w:ascii="Verdana" w:eastAsia="MS Mincho" w:hAnsi="Verdana"/>
      <w:sz w:val="20"/>
      <w:szCs w:val="20"/>
      <w:lang w:val="en-US"/>
    </w:rPr>
  </w:style>
  <w:style w:type="paragraph" w:customStyle="1" w:styleId="37">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2">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8">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9">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a">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2">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3">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4">
    <w:name w:val="Основной текст1"/>
    <w:basedOn w:val="a0"/>
    <w:rsid w:val="00D23D8C"/>
    <w:pPr>
      <w:widowControl w:val="0"/>
    </w:pPr>
    <w:rPr>
      <w:rFonts w:ascii="Arial" w:eastAsia="MS Mincho" w:hAnsi="Arial"/>
      <w:snapToGrid w:val="0"/>
      <w:szCs w:val="20"/>
    </w:rPr>
  </w:style>
  <w:style w:type="paragraph" w:customStyle="1" w:styleId="1ff5">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e">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6">
    <w:name w:val="Знак Знак Знак Знак Знак1"/>
    <w:basedOn w:val="a0"/>
    <w:rsid w:val="00D23D8C"/>
    <w:rPr>
      <w:rFonts w:ascii="Verdana" w:eastAsia="Times New Roman" w:hAnsi="Verdana"/>
      <w:sz w:val="20"/>
      <w:szCs w:val="20"/>
      <w:lang w:val="en-US"/>
    </w:rPr>
  </w:style>
  <w:style w:type="paragraph" w:customStyle="1" w:styleId="1ff7">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
    <w:name w:val="Знак Знак11"/>
    <w:basedOn w:val="a0"/>
    <w:rsid w:val="00D23D8C"/>
    <w:rPr>
      <w:rFonts w:ascii="Verdana" w:eastAsia="Times New Roman" w:hAnsi="Verdana"/>
      <w:lang w:val="en-US"/>
    </w:rPr>
  </w:style>
  <w:style w:type="paragraph" w:customStyle="1" w:styleId="11f0">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1">
    <w:name w:val="Знак11"/>
    <w:basedOn w:val="a0"/>
    <w:rsid w:val="00D23D8C"/>
    <w:rPr>
      <w:rFonts w:ascii="Verdana" w:eastAsia="Times New Roman" w:hAnsi="Verdana"/>
      <w:lang w:val="en-US"/>
    </w:rPr>
  </w:style>
  <w:style w:type="paragraph" w:customStyle="1" w:styleId="11f2">
    <w:name w:val="Знак1 Знак Знак Знак Знак Знак Знак1"/>
    <w:basedOn w:val="a0"/>
    <w:rsid w:val="00D23D8C"/>
    <w:rPr>
      <w:rFonts w:ascii="Verdana" w:eastAsia="Times New Roman" w:hAnsi="Verdana"/>
      <w:lang w:val="en-US"/>
    </w:rPr>
  </w:style>
  <w:style w:type="paragraph" w:customStyle="1" w:styleId="11f3">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8">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9">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4">
    <w:name w:val="Знак1 Знак Знак Знак Знак Знак Знак Знак Знак1"/>
    <w:basedOn w:val="a0"/>
    <w:rsid w:val="00D23D8C"/>
    <w:rPr>
      <w:rFonts w:ascii="Verdana" w:eastAsia="Times New Roman" w:hAnsi="Verdana"/>
      <w:lang w:val="en-US"/>
    </w:rPr>
  </w:style>
  <w:style w:type="paragraph" w:customStyle="1" w:styleId="1ffa">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3">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b">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pPr>
      <w:spacing w:after="0" w:line="240" w:lineRule="auto"/>
    </w:pPr>
    <w:rPr>
      <w:rFonts w:ascii="Times New Roman" w:eastAsia="MS Mincho" w:hAnsi="Times New Roman" w:cs="Times New Roman"/>
      <w:sz w:val="20"/>
      <w:szCs w:val="20"/>
      <w:lang w:val="ru-RU" w:eastAsia="ru-RU"/>
    </w:rPr>
  </w:style>
  <w:style w:type="paragraph" w:customStyle="1" w:styleId="11f6">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7">
    <w:name w:val="Обычный11"/>
    <w:basedOn w:val="a0"/>
    <w:rsid w:val="00D23D8C"/>
    <w:rPr>
      <w:rFonts w:eastAsia="MS Mincho"/>
    </w:rPr>
  </w:style>
  <w:style w:type="paragraph" w:customStyle="1" w:styleId="11f8">
    <w:name w:val="Текст1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b">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c">
    <w:name w:val="оглавление 1"/>
    <w:basedOn w:val="a0"/>
    <w:next w:val="a0"/>
    <w:autoRedefine/>
    <w:rsid w:val="00D23D8C"/>
    <w:pPr>
      <w:tabs>
        <w:tab w:val="left" w:pos="708"/>
      </w:tabs>
      <w:autoSpaceDN w:val="0"/>
    </w:pPr>
    <w:rPr>
      <w:rFonts w:eastAsia="Calibri"/>
      <w:b/>
      <w:bCs/>
    </w:rPr>
  </w:style>
  <w:style w:type="paragraph" w:customStyle="1" w:styleId="3c">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4">
    <w:name w:val="текст примечания"/>
    <w:basedOn w:val="a0"/>
    <w:rsid w:val="00D23D8C"/>
    <w:pPr>
      <w:tabs>
        <w:tab w:val="left" w:pos="708"/>
      </w:tabs>
      <w:autoSpaceDE w:val="0"/>
      <w:autoSpaceDN w:val="0"/>
    </w:pPr>
    <w:rPr>
      <w:rFonts w:eastAsia="Calibri"/>
      <w:sz w:val="20"/>
      <w:szCs w:val="20"/>
    </w:rPr>
  </w:style>
  <w:style w:type="paragraph" w:customStyle="1" w:styleId="affff5">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d">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e">
    <w:name w:val="Стиль1"/>
    <w:basedOn w:val="a0"/>
    <w:link w:val="1fff"/>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0">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6">
    <w:name w:val="Основной шрифт"/>
    <w:rsid w:val="00D23D8C"/>
  </w:style>
  <w:style w:type="character" w:customStyle="1" w:styleId="affff7">
    <w:name w:val="знак примечания"/>
    <w:rsid w:val="00D23D8C"/>
    <w:rPr>
      <w:rFonts w:ascii="Times New Roman" w:hAnsi="Times New Roman" w:cs="Times New Roman"/>
      <w:sz w:val="16"/>
      <w:szCs w:val="16"/>
    </w:rPr>
  </w:style>
  <w:style w:type="character" w:customStyle="1" w:styleId="affff8">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1">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1fff2">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9"/>
    <w:semiHidden/>
    <w:rsid w:val="00D23D8C"/>
    <w:rPr>
      <w:sz w:val="24"/>
      <w:szCs w:val="24"/>
      <w:lang w:eastAsia="ru-RU"/>
    </w:rPr>
  </w:style>
  <w:style w:type="paragraph" w:styleId="affff9">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2"/>
    <w:semiHidden/>
    <w:unhideWhenUsed/>
    <w:rsid w:val="00D23D8C"/>
  </w:style>
  <w:style w:type="character" w:customStyle="1" w:styleId="affffa">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3">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9">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a">
    <w:name w:val="Знак1 Знак Знак1 Знак"/>
    <w:rsid w:val="00D23D8C"/>
    <w:rPr>
      <w:sz w:val="24"/>
      <w:szCs w:val="24"/>
      <w:lang w:val="ru-RU" w:eastAsia="ru-RU" w:bidi="ar-SA"/>
    </w:rPr>
  </w:style>
  <w:style w:type="character" w:customStyle="1" w:styleId="11fb">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c">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4">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5">
    <w:name w:val="Нет списка1"/>
    <w:next w:val="a3"/>
    <w:uiPriority w:val="99"/>
    <w:semiHidden/>
    <w:unhideWhenUsed/>
    <w:rsid w:val="00D23D8C"/>
  </w:style>
  <w:style w:type="character" w:customStyle="1" w:styleId="3d">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6">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7">
    <w:name w:val="Сетка таблицы1"/>
    <w:basedOn w:val="a2"/>
    <w:next w:val="ae"/>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0">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e">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интервала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1">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3">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9">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0">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7">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1">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8">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2">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a">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3">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9">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a">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b">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f">
    <w:name w:val="Стиль1 Знак"/>
    <w:basedOn w:val="a1"/>
    <w:link w:val="1ffe"/>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4">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c">
    <w:name w:val="Нижний колонтитул Знак Знак Знак1"/>
    <w:aliases w:val="Знак1 Знак Знак1 Знак1"/>
    <w:locked/>
    <w:rsid w:val="00213869"/>
    <w:rPr>
      <w:sz w:val="24"/>
      <w:szCs w:val="24"/>
    </w:rPr>
  </w:style>
  <w:style w:type="paragraph" w:customStyle="1" w:styleId="3f5">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c">
    <w:name w:val="Абзац списка Знак"/>
    <w:link w:val="ab"/>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b"/>
    <w:link w:val="11ffc"/>
    <w:qFormat/>
    <w:rsid w:val="00F260F8"/>
    <w:pPr>
      <w:numPr>
        <w:ilvl w:val="1"/>
        <w:numId w:val="3"/>
      </w:numPr>
      <w:tabs>
        <w:tab w:val="left" w:pos="993"/>
      </w:tabs>
      <w:spacing w:line="259" w:lineRule="auto"/>
    </w:pPr>
    <w:rPr>
      <w:rFonts w:eastAsiaTheme="minorHAnsi"/>
      <w:lang w:val="uk-UA" w:eastAsia="en-US"/>
    </w:rPr>
  </w:style>
  <w:style w:type="paragraph" w:customStyle="1" w:styleId="111">
    <w:name w:val="1.1.1 Стиль"/>
    <w:basedOn w:val="ab"/>
    <w:qFormat/>
    <w:rsid w:val="00F260F8"/>
    <w:pPr>
      <w:numPr>
        <w:ilvl w:val="2"/>
        <w:numId w:val="3"/>
      </w:numPr>
      <w:tabs>
        <w:tab w:val="left" w:pos="1701"/>
      </w:tabs>
      <w:spacing w:line="259" w:lineRule="auto"/>
      <w:ind w:left="993" w:firstLine="0"/>
    </w:pPr>
    <w:rPr>
      <w:rFonts w:eastAsiaTheme="minorHAnsi"/>
      <w:lang w:val="uk-UA" w:eastAsia="en-US"/>
    </w:rPr>
  </w:style>
  <w:style w:type="character" w:customStyle="1" w:styleId="11ffc">
    <w:name w:val="1.1 Стиль Знак"/>
    <w:basedOn w:val="a1"/>
    <w:link w:val="11"/>
    <w:rsid w:val="00F260F8"/>
    <w:rPr>
      <w:rFonts w:ascii="Times New Roman" w:hAnsi="Times New Roman" w:cs="Times New Roman"/>
      <w:sz w:val="24"/>
      <w:szCs w:val="24"/>
    </w:rPr>
  </w:style>
  <w:style w:type="character" w:customStyle="1" w:styleId="FontStyle26">
    <w:name w:val="Font Style26"/>
    <w:basedOn w:val="a1"/>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F260F8"/>
    <w:rPr>
      <w:rFonts w:ascii="Times New Roman" w:hAnsi="Times New Roman" w:cs="Times New Roman"/>
      <w:sz w:val="22"/>
      <w:szCs w:val="22"/>
    </w:rPr>
  </w:style>
  <w:style w:type="character" w:customStyle="1" w:styleId="FontStyle180">
    <w:name w:val="Font Style18"/>
    <w:basedOn w:val="a1"/>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heme="minorEastAsia"/>
      <w:lang w:eastAsia="uk-UA"/>
    </w:rPr>
  </w:style>
  <w:style w:type="paragraph" w:customStyle="1" w:styleId="affffb">
    <w:name w:val="Òåêñò"/>
    <w:rsid w:val="00726E6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A75F8"/>
  </w:style>
  <w:style w:type="numbering" w:customStyle="1" w:styleId="3f6">
    <w:name w:val="Нет списка3"/>
    <w:next w:val="a3"/>
    <w:uiPriority w:val="99"/>
    <w:semiHidden/>
    <w:unhideWhenUsed/>
    <w:rsid w:val="0033645B"/>
  </w:style>
  <w:style w:type="numbering" w:customStyle="1" w:styleId="4b">
    <w:name w:val="Нет списка4"/>
    <w:next w:val="a3"/>
    <w:uiPriority w:val="99"/>
    <w:semiHidden/>
    <w:unhideWhenUsed/>
    <w:rsid w:val="0033645B"/>
  </w:style>
  <w:style w:type="numbering" w:customStyle="1" w:styleId="57">
    <w:name w:val="Нет списка5"/>
    <w:next w:val="a3"/>
    <w:uiPriority w:val="99"/>
    <w:semiHidden/>
    <w:unhideWhenUsed/>
    <w:rsid w:val="0052387E"/>
  </w:style>
  <w:style w:type="paragraph" w:customStyle="1" w:styleId="rvps17">
    <w:name w:val="rvps17"/>
    <w:basedOn w:val="a0"/>
    <w:rsid w:val="00F1413F"/>
    <w:pPr>
      <w:spacing w:before="100" w:beforeAutospacing="1" w:after="100" w:afterAutospacing="1"/>
      <w:jc w:val="left"/>
    </w:pPr>
    <w:rPr>
      <w:rFonts w:eastAsia="Times New Roman"/>
      <w:lang w:val="ru-RU"/>
    </w:rPr>
  </w:style>
  <w:style w:type="character" w:customStyle="1" w:styleId="rvts23">
    <w:name w:val="rvts23"/>
    <w:basedOn w:val="a1"/>
    <w:rsid w:val="00F1413F"/>
  </w:style>
  <w:style w:type="character" w:customStyle="1" w:styleId="rvts64">
    <w:name w:val="rvts64"/>
    <w:basedOn w:val="a1"/>
    <w:rsid w:val="00F1413F"/>
  </w:style>
  <w:style w:type="paragraph" w:customStyle="1" w:styleId="rvps7">
    <w:name w:val="rvps7"/>
    <w:basedOn w:val="a0"/>
    <w:rsid w:val="00F1413F"/>
    <w:pPr>
      <w:spacing w:before="100" w:beforeAutospacing="1" w:after="100" w:afterAutospacing="1"/>
      <w:jc w:val="left"/>
    </w:pPr>
    <w:rPr>
      <w:rFonts w:eastAsia="Times New Roman"/>
      <w:lang w:val="ru-RU"/>
    </w:rPr>
  </w:style>
  <w:style w:type="character" w:customStyle="1" w:styleId="rvts9">
    <w:name w:val="rvts9"/>
    <w:basedOn w:val="a1"/>
    <w:rsid w:val="00F1413F"/>
  </w:style>
  <w:style w:type="paragraph" w:customStyle="1" w:styleId="rvps6">
    <w:name w:val="rvps6"/>
    <w:basedOn w:val="a0"/>
    <w:rsid w:val="00F1413F"/>
    <w:pPr>
      <w:spacing w:before="100" w:beforeAutospacing="1" w:after="100" w:afterAutospacing="1"/>
      <w:jc w:val="left"/>
    </w:pPr>
    <w:rPr>
      <w:rFonts w:eastAsia="Times New Roman"/>
      <w:lang w:val="ru-RU"/>
    </w:rPr>
  </w:style>
  <w:style w:type="numbering" w:customStyle="1" w:styleId="1fffd">
    <w:name w:val="Немає списку1"/>
    <w:next w:val="a3"/>
    <w:uiPriority w:val="99"/>
    <w:semiHidden/>
    <w:unhideWhenUsed/>
    <w:rsid w:val="00886475"/>
  </w:style>
  <w:style w:type="table" w:customStyle="1" w:styleId="1fffe">
    <w:name w:val="Сітка таблиці1"/>
    <w:basedOn w:val="a2"/>
    <w:next w:val="ae"/>
    <w:uiPriority w:val="59"/>
    <w:rsid w:val="00886475"/>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88647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d">
    <w:name w:val="Нет списка11"/>
    <w:next w:val="a3"/>
    <w:uiPriority w:val="99"/>
    <w:semiHidden/>
    <w:unhideWhenUsed/>
    <w:rsid w:val="00886475"/>
  </w:style>
  <w:style w:type="table" w:customStyle="1" w:styleId="11ffe">
    <w:name w:val="Сетка таблицы11"/>
    <w:basedOn w:val="a2"/>
    <w:next w:val="ae"/>
    <w:rsid w:val="0088647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semiHidden/>
    <w:rsid w:val="0088647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88647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217">
    <w:name w:val="Нет списка21"/>
    <w:next w:val="a3"/>
    <w:uiPriority w:val="99"/>
    <w:semiHidden/>
    <w:unhideWhenUsed/>
    <w:rsid w:val="00886475"/>
  </w:style>
  <w:style w:type="numbering" w:customStyle="1" w:styleId="312">
    <w:name w:val="Нет списка31"/>
    <w:next w:val="a3"/>
    <w:uiPriority w:val="99"/>
    <w:semiHidden/>
    <w:unhideWhenUsed/>
    <w:rsid w:val="00886475"/>
  </w:style>
  <w:style w:type="numbering" w:customStyle="1" w:styleId="413">
    <w:name w:val="Нет списка41"/>
    <w:next w:val="a3"/>
    <w:uiPriority w:val="99"/>
    <w:semiHidden/>
    <w:unhideWhenUsed/>
    <w:rsid w:val="00886475"/>
  </w:style>
  <w:style w:type="numbering" w:customStyle="1" w:styleId="512">
    <w:name w:val="Нет списка51"/>
    <w:next w:val="a3"/>
    <w:uiPriority w:val="99"/>
    <w:semiHidden/>
    <w:unhideWhenUsed/>
    <w:rsid w:val="0088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33820685">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217979161">
      <w:bodyDiv w:val="1"/>
      <w:marLeft w:val="0"/>
      <w:marRight w:val="0"/>
      <w:marTop w:val="0"/>
      <w:marBottom w:val="0"/>
      <w:divBdr>
        <w:top w:val="none" w:sz="0" w:space="0" w:color="auto"/>
        <w:left w:val="none" w:sz="0" w:space="0" w:color="auto"/>
        <w:bottom w:val="none" w:sz="0" w:space="0" w:color="auto"/>
        <w:right w:val="none" w:sz="0" w:space="0" w:color="auto"/>
      </w:divBdr>
    </w:div>
    <w:div w:id="264969832">
      <w:bodyDiv w:val="1"/>
      <w:marLeft w:val="0"/>
      <w:marRight w:val="0"/>
      <w:marTop w:val="0"/>
      <w:marBottom w:val="0"/>
      <w:divBdr>
        <w:top w:val="none" w:sz="0" w:space="0" w:color="auto"/>
        <w:left w:val="none" w:sz="0" w:space="0" w:color="auto"/>
        <w:bottom w:val="none" w:sz="0" w:space="0" w:color="auto"/>
        <w:right w:val="none" w:sz="0" w:space="0" w:color="auto"/>
      </w:divBdr>
    </w:div>
    <w:div w:id="324747105">
      <w:bodyDiv w:val="1"/>
      <w:marLeft w:val="0"/>
      <w:marRight w:val="0"/>
      <w:marTop w:val="0"/>
      <w:marBottom w:val="0"/>
      <w:divBdr>
        <w:top w:val="none" w:sz="0" w:space="0" w:color="auto"/>
        <w:left w:val="none" w:sz="0" w:space="0" w:color="auto"/>
        <w:bottom w:val="none" w:sz="0" w:space="0" w:color="auto"/>
        <w:right w:val="none" w:sz="0" w:space="0" w:color="auto"/>
      </w:divBdr>
    </w:div>
    <w:div w:id="344091133">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676735992">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878787694">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510487684">
      <w:bodyDiv w:val="1"/>
      <w:marLeft w:val="0"/>
      <w:marRight w:val="0"/>
      <w:marTop w:val="0"/>
      <w:marBottom w:val="0"/>
      <w:divBdr>
        <w:top w:val="none" w:sz="0" w:space="0" w:color="auto"/>
        <w:left w:val="none" w:sz="0" w:space="0" w:color="auto"/>
        <w:bottom w:val="none" w:sz="0" w:space="0" w:color="auto"/>
        <w:right w:val="none" w:sz="0" w:space="0" w:color="auto"/>
      </w:divBdr>
    </w:div>
    <w:div w:id="1555123224">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784420997">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 w:id="2027828505">
      <w:bodyDiv w:val="1"/>
      <w:marLeft w:val="0"/>
      <w:marRight w:val="0"/>
      <w:marTop w:val="0"/>
      <w:marBottom w:val="0"/>
      <w:divBdr>
        <w:top w:val="none" w:sz="0" w:space="0" w:color="auto"/>
        <w:left w:val="none" w:sz="0" w:space="0" w:color="auto"/>
        <w:bottom w:val="none" w:sz="0" w:space="0" w:color="auto"/>
        <w:right w:val="none" w:sz="0" w:space="0" w:color="auto"/>
      </w:divBdr>
    </w:div>
    <w:div w:id="2124304514">
      <w:bodyDiv w:val="1"/>
      <w:marLeft w:val="0"/>
      <w:marRight w:val="0"/>
      <w:marTop w:val="0"/>
      <w:marBottom w:val="0"/>
      <w:divBdr>
        <w:top w:val="none" w:sz="0" w:space="0" w:color="auto"/>
        <w:left w:val="none" w:sz="0" w:space="0" w:color="auto"/>
        <w:bottom w:val="none" w:sz="0" w:space="0" w:color="auto"/>
        <w:right w:val="none" w:sz="0" w:space="0" w:color="auto"/>
      </w:divBdr>
      <w:divsChild>
        <w:div w:id="978531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au://ukr/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nau://ukr/435-15|st84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DB0-EDC1-4BE2-87E3-E78AA4E2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3.xml><?xml version="1.0" encoding="utf-8"?>
<ds:datastoreItem xmlns:ds="http://schemas.openxmlformats.org/officeDocument/2006/customXml" ds:itemID="{A57554A5-1D3E-4297-9577-2BA70219C4B7}">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ECC7F3C6-C15A-425D-BC88-B4977F74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182763</Words>
  <Characters>104176</Characters>
  <Application>Microsoft Office Word</Application>
  <DocSecurity>0</DocSecurity>
  <Lines>868</Lines>
  <Paragraphs>572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286367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2021-07-16T09:21:00Z</dcterms:created>
  <dcterms:modified xsi:type="dcterms:W3CDTF">2021-07-16T09:23:00Z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