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46B" w:rsidRPr="00DD7D84" w:rsidRDefault="001649D9" w:rsidP="001649D9">
      <w:pPr>
        <w:pStyle w:val="a4"/>
        <w:jc w:val="center"/>
        <w:rPr>
          <w:rFonts w:ascii="Times New Roman" w:hAnsi="Times New Roman"/>
          <w:sz w:val="24"/>
          <w:szCs w:val="24"/>
          <w:lang w:val="ru-RU"/>
        </w:rPr>
      </w:pPr>
      <w:r w:rsidRPr="00D73D66">
        <w:rPr>
          <w:rFonts w:ascii="Times New Roman" w:hAnsi="Times New Roman"/>
          <w:b/>
          <w:sz w:val="24"/>
          <w:szCs w:val="24"/>
        </w:rPr>
        <w:t>ОГОЛОШЕННЯ</w:t>
      </w:r>
      <w:r>
        <w:rPr>
          <w:rFonts w:ascii="Times New Roman" w:hAnsi="Times New Roman"/>
          <w:b/>
          <w:sz w:val="24"/>
          <w:szCs w:val="24"/>
        </w:rPr>
        <w:t xml:space="preserve"> </w:t>
      </w:r>
    </w:p>
    <w:p w:rsidR="001649D9" w:rsidRPr="00D73D66" w:rsidRDefault="001649D9" w:rsidP="001649D9">
      <w:pPr>
        <w:pStyle w:val="a4"/>
        <w:jc w:val="center"/>
        <w:rPr>
          <w:rFonts w:ascii="Times New Roman" w:hAnsi="Times New Roman"/>
          <w:b/>
          <w:sz w:val="24"/>
          <w:szCs w:val="24"/>
        </w:rPr>
      </w:pPr>
      <w:r w:rsidRPr="00D73D66">
        <w:rPr>
          <w:rFonts w:ascii="Times New Roman" w:hAnsi="Times New Roman"/>
          <w:b/>
          <w:sz w:val="24"/>
          <w:szCs w:val="24"/>
        </w:rPr>
        <w:t xml:space="preserve">про проведення відкритих торгів </w:t>
      </w:r>
    </w:p>
    <w:p w:rsidR="001649D9" w:rsidRPr="00D73D66" w:rsidRDefault="001649D9" w:rsidP="001649D9">
      <w:pPr>
        <w:pStyle w:val="a4"/>
        <w:jc w:val="center"/>
        <w:rPr>
          <w:rFonts w:ascii="Times New Roman" w:hAnsi="Times New Roman"/>
          <w:b/>
          <w:sz w:val="24"/>
          <w:szCs w:val="24"/>
        </w:rPr>
      </w:pPr>
      <w:r w:rsidRPr="00D73D66">
        <w:rPr>
          <w:rFonts w:ascii="Times New Roman" w:hAnsi="Times New Roman"/>
          <w:b/>
          <w:sz w:val="24"/>
          <w:szCs w:val="24"/>
        </w:rPr>
        <w:t>(закупівлі із використанням електронних засобів)</w:t>
      </w:r>
    </w:p>
    <w:p w:rsidR="00E41F75" w:rsidRPr="00E41F75" w:rsidRDefault="00E41F75" w:rsidP="00E41F75">
      <w:pPr>
        <w:pStyle w:val="a3"/>
        <w:jc w:val="both"/>
        <w:rPr>
          <w:lang w:val="uk-UA"/>
        </w:rPr>
      </w:pPr>
      <w:r w:rsidRPr="00E41F75">
        <w:rPr>
          <w:lang w:val="uk-UA"/>
        </w:rPr>
        <w:t>1. Замовник:</w:t>
      </w:r>
    </w:p>
    <w:p w:rsidR="00E41F75" w:rsidRPr="00E41F75" w:rsidRDefault="00E41F75" w:rsidP="00E41F75">
      <w:pPr>
        <w:pStyle w:val="a3"/>
        <w:jc w:val="both"/>
        <w:rPr>
          <w:b/>
          <w:lang w:val="uk-UA"/>
        </w:rPr>
      </w:pPr>
      <w:r w:rsidRPr="00E41F75">
        <w:rPr>
          <w:lang w:val="uk-UA"/>
        </w:rPr>
        <w:t xml:space="preserve">1.1. Найменування: </w:t>
      </w:r>
      <w:r w:rsidRPr="00E41F75">
        <w:rPr>
          <w:b/>
          <w:lang w:val="uk-UA"/>
        </w:rPr>
        <w:t xml:space="preserve">Філія – Головне управління по м. Києву та Київській області </w:t>
      </w:r>
      <w:bookmarkStart w:id="0" w:name="_GoBack"/>
      <w:bookmarkEnd w:id="0"/>
      <w:r w:rsidRPr="00E41F75">
        <w:rPr>
          <w:b/>
          <w:lang w:val="uk-UA"/>
        </w:rPr>
        <w:t>акціонерного товариства „Державний ощадний банк України” ;</w:t>
      </w:r>
    </w:p>
    <w:p w:rsidR="00E41F75" w:rsidRPr="00E41F75" w:rsidRDefault="00E41F75" w:rsidP="00E41F75">
      <w:pPr>
        <w:pStyle w:val="a3"/>
        <w:jc w:val="both"/>
        <w:rPr>
          <w:lang w:val="uk-UA"/>
        </w:rPr>
      </w:pPr>
      <w:r w:rsidRPr="00E41F75">
        <w:rPr>
          <w:lang w:val="uk-UA"/>
        </w:rPr>
        <w:t xml:space="preserve">1.2. Ідентифікаційний код за ЄДРПОУ: </w:t>
      </w:r>
      <w:r w:rsidRPr="00E41F75">
        <w:rPr>
          <w:b/>
          <w:lang w:val="uk-UA"/>
        </w:rPr>
        <w:t>09322277;</w:t>
      </w:r>
    </w:p>
    <w:p w:rsidR="00E41F75" w:rsidRPr="00E41F75" w:rsidRDefault="00E41F75" w:rsidP="00E41F75">
      <w:pPr>
        <w:pStyle w:val="a3"/>
        <w:jc w:val="both"/>
        <w:rPr>
          <w:lang w:val="uk-UA" w:eastAsia="en-US"/>
        </w:rPr>
      </w:pPr>
      <w:r w:rsidRPr="00E41F75">
        <w:rPr>
          <w:lang w:val="uk-UA"/>
        </w:rPr>
        <w:t xml:space="preserve">1.3. Місцезнаходження: </w:t>
      </w:r>
      <w:r w:rsidRPr="00E41F75">
        <w:rPr>
          <w:b/>
          <w:lang w:val="uk-UA"/>
        </w:rPr>
        <w:t>вул. Володимирська,27, м. Київ, 01001;</w:t>
      </w:r>
    </w:p>
    <w:p w:rsidR="00E41F75" w:rsidRPr="00E41F75" w:rsidRDefault="00E41F75" w:rsidP="00E41F75">
      <w:pPr>
        <w:pStyle w:val="a3"/>
        <w:jc w:val="both"/>
        <w:rPr>
          <w:lang w:val="uk-UA"/>
        </w:rPr>
      </w:pPr>
      <w:r w:rsidRPr="00E41F75">
        <w:rPr>
          <w:lang w:val="uk-UA"/>
        </w:rPr>
        <w:t xml:space="preserve">1.4. Посадові особи замовника, уповноважені здійснювати зв'язок з учасниками: </w:t>
      </w:r>
    </w:p>
    <w:p w:rsidR="009B1B99" w:rsidRPr="009D29A2" w:rsidRDefault="009B1B99" w:rsidP="009B1B99">
      <w:pPr>
        <w:tabs>
          <w:tab w:val="left" w:pos="2160"/>
          <w:tab w:val="left" w:pos="3600"/>
        </w:tabs>
        <w:jc w:val="both"/>
        <w:rPr>
          <w:lang w:val="uk-UA"/>
        </w:rPr>
      </w:pPr>
      <w:r w:rsidRPr="009B1B99">
        <w:rPr>
          <w:b/>
          <w:lang w:val="uk-UA"/>
        </w:rPr>
        <w:t>- з технічних питань</w:t>
      </w:r>
      <w:r w:rsidRPr="009D29A2">
        <w:rPr>
          <w:lang w:val="uk-UA"/>
        </w:rPr>
        <w:t xml:space="preserve"> – Боярко Андрій Іванович – начальник управління організації інкасації, перерахунку та зберігання валютних цінностей,  вул. Гетьмана Вадима (Індустріальна), 26-А, Київ, 03058, тел.: </w:t>
      </w:r>
      <w:r w:rsidRPr="009D29A2">
        <w:rPr>
          <w:color w:val="000000" w:themeColor="text1"/>
          <w:lang w:val="uk-UA"/>
        </w:rPr>
        <w:t>(044) 206-44-06.</w:t>
      </w:r>
    </w:p>
    <w:p w:rsidR="00BB3150" w:rsidRDefault="009B1B99" w:rsidP="009B1B99">
      <w:pPr>
        <w:pStyle w:val="a3"/>
        <w:jc w:val="both"/>
        <w:rPr>
          <w:lang w:val="uk-UA"/>
        </w:rPr>
      </w:pPr>
      <w:r w:rsidRPr="009B1B99">
        <w:rPr>
          <w:b/>
          <w:lang w:val="uk-UA"/>
        </w:rPr>
        <w:t>-</w:t>
      </w:r>
      <w:r w:rsidR="00497445" w:rsidRPr="00497445">
        <w:rPr>
          <w:b/>
          <w:lang w:val="uk-UA"/>
        </w:rPr>
        <w:t xml:space="preserve"> </w:t>
      </w:r>
      <w:r w:rsidRPr="009B1B99">
        <w:rPr>
          <w:b/>
          <w:lang w:val="uk-UA"/>
        </w:rPr>
        <w:t>з організаційних питань</w:t>
      </w:r>
      <w:r w:rsidRPr="009D29A2">
        <w:rPr>
          <w:lang w:val="uk-UA"/>
        </w:rPr>
        <w:t xml:space="preserve"> </w:t>
      </w:r>
      <w:r w:rsidRPr="009D29A2">
        <w:rPr>
          <w:i/>
          <w:lang w:val="uk-UA"/>
        </w:rPr>
        <w:t xml:space="preserve">– </w:t>
      </w:r>
      <w:r w:rsidRPr="009D29A2">
        <w:rPr>
          <w:lang w:val="uk-UA"/>
        </w:rPr>
        <w:t xml:space="preserve">Харченко Юлія Олександрівна, </w:t>
      </w:r>
      <w:bookmarkStart w:id="1" w:name="204"/>
      <w:r w:rsidRPr="009D29A2">
        <w:rPr>
          <w:lang w:val="uk-UA"/>
        </w:rPr>
        <w:t xml:space="preserve">провідний юрисконсульт відділу супроводження закупівель юридичного управління, </w:t>
      </w:r>
      <w:bookmarkEnd w:id="1"/>
      <w:r w:rsidRPr="009D29A2">
        <w:rPr>
          <w:lang w:val="uk-UA"/>
        </w:rPr>
        <w:t>вул. Володимирська, 27, м. Київ, 01001, Україна, тел./факс: (044) 520 51 20.</w:t>
      </w:r>
    </w:p>
    <w:p w:rsidR="009B1B99" w:rsidRPr="002B28B0" w:rsidRDefault="009B1B99" w:rsidP="009B1B99">
      <w:pPr>
        <w:pStyle w:val="a3"/>
        <w:jc w:val="both"/>
        <w:rPr>
          <w:lang w:eastAsia="en-US"/>
        </w:rPr>
      </w:pPr>
    </w:p>
    <w:p w:rsidR="00E41F75" w:rsidRPr="00E41F75" w:rsidRDefault="00E41F75" w:rsidP="00E41F75">
      <w:pPr>
        <w:pStyle w:val="a3"/>
        <w:jc w:val="both"/>
        <w:rPr>
          <w:lang w:val="uk-UA"/>
        </w:rPr>
      </w:pPr>
      <w:r w:rsidRPr="00E41F75">
        <w:rPr>
          <w:lang w:val="uk-UA"/>
        </w:rPr>
        <w:t>2. Інформація про предмет закупівлі:</w:t>
      </w:r>
    </w:p>
    <w:p w:rsidR="00E41F75" w:rsidRPr="00E41F75" w:rsidRDefault="00E41F75" w:rsidP="00705B47">
      <w:pPr>
        <w:jc w:val="both"/>
        <w:rPr>
          <w:b/>
          <w:lang w:val="uk-UA"/>
        </w:rPr>
      </w:pPr>
      <w:r w:rsidRPr="00E41F75">
        <w:rPr>
          <w:lang w:val="uk-UA"/>
        </w:rPr>
        <w:t xml:space="preserve">2.1. Найменування предмета закупівлі: </w:t>
      </w:r>
      <w:r w:rsidR="00705B47" w:rsidRPr="00705B47">
        <w:rPr>
          <w:b/>
          <w:lang w:val="uk-UA"/>
        </w:rPr>
        <w:t>Охоронн</w:t>
      </w:r>
      <w:r w:rsidR="00705B47">
        <w:rPr>
          <w:b/>
          <w:lang w:val="uk-UA"/>
        </w:rPr>
        <w:t xml:space="preserve">е обладнання </w:t>
      </w:r>
      <w:r w:rsidR="00705B47" w:rsidRPr="00705B47">
        <w:rPr>
          <w:b/>
          <w:lang w:val="uk-UA"/>
        </w:rPr>
        <w:t xml:space="preserve">(Сумки для зберігання та перевезення цінностей (сумки для касет АТМ та ІПТ)) </w:t>
      </w:r>
      <w:r w:rsidR="005C742A" w:rsidRPr="005C742A">
        <w:rPr>
          <w:b/>
          <w:lang w:val="uk-UA"/>
        </w:rPr>
        <w:t>(код ДК 021:2015-</w:t>
      </w:r>
      <w:r w:rsidR="00705B47" w:rsidRPr="00705B47">
        <w:rPr>
          <w:b/>
          <w:bCs/>
          <w:lang w:val="uk-UA"/>
        </w:rPr>
        <w:t>35121000-8</w:t>
      </w:r>
      <w:r w:rsidR="005C742A" w:rsidRPr="005C742A">
        <w:rPr>
          <w:b/>
          <w:lang w:val="uk-UA"/>
        </w:rPr>
        <w:t>);</w:t>
      </w:r>
    </w:p>
    <w:p w:rsidR="00E41F75" w:rsidRPr="001649D9" w:rsidRDefault="00E41F75" w:rsidP="00E41F75">
      <w:pPr>
        <w:jc w:val="both"/>
        <w:rPr>
          <w:b/>
        </w:rPr>
      </w:pPr>
      <w:r w:rsidRPr="00E41F75">
        <w:rPr>
          <w:bCs/>
          <w:lang w:val="uk-UA"/>
        </w:rPr>
        <w:t>2.2.</w:t>
      </w:r>
      <w:r w:rsidRPr="00E41F75">
        <w:rPr>
          <w:b/>
          <w:bCs/>
          <w:lang w:val="uk-UA"/>
        </w:rPr>
        <w:t xml:space="preserve"> </w:t>
      </w:r>
      <w:r w:rsidRPr="00E41F75">
        <w:rPr>
          <w:lang w:val="uk-UA"/>
        </w:rPr>
        <w:t xml:space="preserve">Кількість товарів або обсяг виконання робіт чи надання послуг: </w:t>
      </w:r>
      <w:r w:rsidR="00705B47">
        <w:rPr>
          <w:b/>
          <w:lang w:val="uk-UA"/>
        </w:rPr>
        <w:t>2</w:t>
      </w:r>
      <w:r w:rsidR="00B66D42" w:rsidRPr="00B66D42">
        <w:rPr>
          <w:b/>
          <w:lang w:val="uk-UA"/>
        </w:rPr>
        <w:t xml:space="preserve"> (</w:t>
      </w:r>
      <w:r w:rsidR="00705B47">
        <w:rPr>
          <w:b/>
          <w:lang w:val="uk-UA"/>
        </w:rPr>
        <w:t>два</w:t>
      </w:r>
      <w:r w:rsidR="00B66D42" w:rsidRPr="00B66D42">
        <w:rPr>
          <w:b/>
          <w:lang w:val="uk-UA"/>
        </w:rPr>
        <w:t>) найменування</w:t>
      </w:r>
      <w:r w:rsidR="00781122">
        <w:rPr>
          <w:b/>
          <w:lang w:val="uk-UA"/>
        </w:rPr>
        <w:t>;</w:t>
      </w:r>
    </w:p>
    <w:p w:rsidR="00E41F75" w:rsidRDefault="00E41F75" w:rsidP="00E41F75">
      <w:pPr>
        <w:jc w:val="both"/>
        <w:rPr>
          <w:b/>
          <w:color w:val="000000"/>
          <w:lang w:val="uk-UA" w:eastAsia="uk-UA"/>
        </w:rPr>
      </w:pPr>
      <w:r w:rsidRPr="00E41F75">
        <w:rPr>
          <w:lang w:val="uk-UA"/>
        </w:rPr>
        <w:t xml:space="preserve">2.3. Місце поставки товарів: </w:t>
      </w:r>
      <w:r w:rsidR="00CF0A5B" w:rsidRPr="00CF0A5B">
        <w:rPr>
          <w:b/>
          <w:color w:val="000000"/>
          <w:lang w:val="uk-UA" w:eastAsia="uk-UA"/>
        </w:rPr>
        <w:t>м. Київ, вул. Кирилівська (Фрунзе), 160</w:t>
      </w:r>
      <w:r>
        <w:rPr>
          <w:b/>
          <w:color w:val="000000"/>
          <w:lang w:val="uk-UA" w:eastAsia="uk-UA"/>
        </w:rPr>
        <w:t>;</w:t>
      </w:r>
    </w:p>
    <w:p w:rsidR="00E41F75" w:rsidRDefault="00E41F75" w:rsidP="00E41F75">
      <w:pPr>
        <w:jc w:val="both"/>
        <w:rPr>
          <w:b/>
          <w:color w:val="000000" w:themeColor="text1"/>
          <w:lang w:val="uk-UA"/>
        </w:rPr>
      </w:pPr>
      <w:r w:rsidRPr="00E41F75">
        <w:rPr>
          <w:lang w:val="uk-UA"/>
        </w:rPr>
        <w:t>2.4. Строк поставки товарів</w:t>
      </w:r>
      <w:r w:rsidRPr="00BD676A">
        <w:rPr>
          <w:lang w:val="uk-UA"/>
        </w:rPr>
        <w:t xml:space="preserve">: </w:t>
      </w:r>
      <w:r w:rsidR="00705B47" w:rsidRPr="00705B47">
        <w:rPr>
          <w:b/>
          <w:color w:val="000000" w:themeColor="text1"/>
          <w:lang w:val="uk-UA"/>
        </w:rPr>
        <w:t>до 31.12.2021 року</w:t>
      </w:r>
      <w:r w:rsidR="003C0E58">
        <w:rPr>
          <w:b/>
          <w:color w:val="000000" w:themeColor="text1"/>
          <w:lang w:val="uk-UA"/>
        </w:rPr>
        <w:t>;</w:t>
      </w:r>
    </w:p>
    <w:p w:rsidR="001649D9" w:rsidRDefault="001649D9" w:rsidP="00E41F75">
      <w:pPr>
        <w:jc w:val="both"/>
        <w:rPr>
          <w:b/>
          <w:color w:val="000000" w:themeColor="text1"/>
          <w:lang w:val="uk-UA"/>
        </w:rPr>
      </w:pPr>
    </w:p>
    <w:p w:rsidR="00E41F75" w:rsidRPr="001649D9" w:rsidRDefault="00E41F75" w:rsidP="001649D9">
      <w:pPr>
        <w:jc w:val="both"/>
        <w:rPr>
          <w:b/>
          <w:bCs/>
          <w:color w:val="000000" w:themeColor="text1"/>
          <w:lang w:val="uk-UA"/>
        </w:rPr>
      </w:pPr>
      <w:r w:rsidRPr="001649D9">
        <w:rPr>
          <w:color w:val="000000" w:themeColor="text1"/>
          <w:lang w:val="uk-UA"/>
        </w:rPr>
        <w:t xml:space="preserve">3. Місце отримання документації конкурсних торгів: </w:t>
      </w:r>
      <w:hyperlink r:id="rId7" w:history="1">
        <w:r w:rsidR="001649D9" w:rsidRPr="001649D9">
          <w:rPr>
            <w:rStyle w:val="a6"/>
            <w:b/>
            <w:bCs/>
            <w:color w:val="000000" w:themeColor="text1"/>
            <w:lang w:val="uk-UA"/>
          </w:rPr>
          <w:t>http://prozorro.gov.ua</w:t>
        </w:r>
      </w:hyperlink>
      <w:r w:rsidR="001649D9" w:rsidRPr="001649D9">
        <w:rPr>
          <w:b/>
          <w:bCs/>
          <w:color w:val="000000" w:themeColor="text1"/>
          <w:lang w:val="uk-UA"/>
        </w:rPr>
        <w:t>;</w:t>
      </w:r>
    </w:p>
    <w:p w:rsidR="001649D9" w:rsidRPr="001649D9" w:rsidRDefault="001649D9" w:rsidP="001649D9">
      <w:pPr>
        <w:jc w:val="both"/>
        <w:rPr>
          <w:b/>
          <w:bCs/>
          <w:color w:val="000000" w:themeColor="text1"/>
          <w:lang w:val="uk-UA"/>
        </w:rPr>
      </w:pPr>
    </w:p>
    <w:p w:rsidR="00E41F75" w:rsidRPr="001649D9" w:rsidRDefault="00E41F75" w:rsidP="00E41F75">
      <w:pPr>
        <w:autoSpaceDE w:val="0"/>
        <w:autoSpaceDN w:val="0"/>
        <w:adjustRightInd w:val="0"/>
        <w:jc w:val="both"/>
        <w:rPr>
          <w:color w:val="000000" w:themeColor="text1"/>
          <w:lang w:val="uk-UA"/>
        </w:rPr>
      </w:pPr>
      <w:r w:rsidRPr="001649D9">
        <w:rPr>
          <w:color w:val="000000" w:themeColor="text1"/>
          <w:lang w:val="uk-UA"/>
        </w:rPr>
        <w:t>4. Обговорення процедури закупівлі:</w:t>
      </w:r>
    </w:p>
    <w:p w:rsidR="001649D9" w:rsidRPr="001649D9" w:rsidRDefault="00E41F75" w:rsidP="001649D9">
      <w:pPr>
        <w:pStyle w:val="a3"/>
        <w:jc w:val="both"/>
        <w:rPr>
          <w:b/>
          <w:bCs/>
          <w:color w:val="000000" w:themeColor="text1"/>
          <w:lang w:val="uk-UA"/>
        </w:rPr>
      </w:pPr>
      <w:r w:rsidRPr="001649D9">
        <w:rPr>
          <w:color w:val="000000" w:themeColor="text1"/>
          <w:lang w:val="uk-UA"/>
        </w:rPr>
        <w:t xml:space="preserve">4.1. Місце: </w:t>
      </w:r>
      <w:hyperlink r:id="rId8" w:history="1">
        <w:r w:rsidR="001649D9" w:rsidRPr="001649D9">
          <w:rPr>
            <w:rStyle w:val="a6"/>
            <w:b/>
            <w:bCs/>
            <w:color w:val="000000" w:themeColor="text1"/>
            <w:lang w:val="uk-UA"/>
          </w:rPr>
          <w:t>http://prozorro.gov.ua</w:t>
        </w:r>
      </w:hyperlink>
      <w:r w:rsidR="001649D9" w:rsidRPr="001649D9">
        <w:rPr>
          <w:b/>
          <w:bCs/>
          <w:color w:val="000000" w:themeColor="text1"/>
          <w:lang w:val="uk-UA"/>
        </w:rPr>
        <w:t>;</w:t>
      </w:r>
    </w:p>
    <w:p w:rsidR="00E41F75" w:rsidRPr="0019334A" w:rsidRDefault="00E41F75" w:rsidP="001649D9">
      <w:pPr>
        <w:pStyle w:val="a3"/>
        <w:jc w:val="both"/>
        <w:rPr>
          <w:b/>
          <w:color w:val="000000" w:themeColor="text1"/>
          <w:lang w:val="uk-UA"/>
        </w:rPr>
      </w:pPr>
      <w:r w:rsidRPr="0019334A">
        <w:rPr>
          <w:color w:val="000000" w:themeColor="text1"/>
          <w:lang w:val="uk-UA"/>
        </w:rPr>
        <w:t>4.2. Строк</w:t>
      </w:r>
      <w:r w:rsidR="00323D17">
        <w:rPr>
          <w:color w:val="000000" w:themeColor="text1"/>
          <w:lang w:val="uk-UA"/>
        </w:rPr>
        <w:t xml:space="preserve">: </w:t>
      </w:r>
      <w:r w:rsidR="00161F93">
        <w:rPr>
          <w:b/>
          <w:color w:val="000000" w:themeColor="text1"/>
          <w:lang w:val="uk-UA"/>
        </w:rPr>
        <w:t>28.07.</w:t>
      </w:r>
      <w:r w:rsidR="00931B70">
        <w:rPr>
          <w:b/>
          <w:color w:val="000000" w:themeColor="text1"/>
          <w:lang w:val="uk-UA"/>
        </w:rPr>
        <w:t>20</w:t>
      </w:r>
      <w:r w:rsidR="00705B47">
        <w:rPr>
          <w:b/>
          <w:color w:val="000000" w:themeColor="text1"/>
          <w:lang w:val="uk-UA"/>
        </w:rPr>
        <w:t>21</w:t>
      </w:r>
      <w:r w:rsidRPr="0019334A">
        <w:rPr>
          <w:b/>
          <w:color w:val="000000" w:themeColor="text1"/>
          <w:lang w:val="uk-UA"/>
        </w:rPr>
        <w:t xml:space="preserve">р. до </w:t>
      </w:r>
      <w:r w:rsidR="007924CC">
        <w:rPr>
          <w:b/>
          <w:color w:val="000000" w:themeColor="text1"/>
          <w:lang w:val="uk-UA"/>
        </w:rPr>
        <w:t>00</w:t>
      </w:r>
      <w:r w:rsidRPr="0019334A">
        <w:rPr>
          <w:b/>
          <w:color w:val="000000" w:themeColor="text1"/>
          <w:lang w:val="uk-UA"/>
        </w:rPr>
        <w:t>:00</w:t>
      </w:r>
      <w:r w:rsidRPr="0019334A">
        <w:rPr>
          <w:color w:val="000000" w:themeColor="text1"/>
          <w:lang w:val="uk-UA"/>
        </w:rPr>
        <w:t xml:space="preserve"> </w:t>
      </w:r>
    </w:p>
    <w:p w:rsidR="00E41F75" w:rsidRPr="0019334A" w:rsidRDefault="00E41F75" w:rsidP="00E41F75">
      <w:pPr>
        <w:autoSpaceDE w:val="0"/>
        <w:autoSpaceDN w:val="0"/>
        <w:adjustRightInd w:val="0"/>
        <w:jc w:val="both"/>
        <w:rPr>
          <w:color w:val="000000" w:themeColor="text1"/>
          <w:lang w:val="uk-UA"/>
        </w:rPr>
      </w:pPr>
    </w:p>
    <w:p w:rsidR="00E41F75" w:rsidRPr="0019334A" w:rsidRDefault="00E41F75" w:rsidP="00E41F75">
      <w:pPr>
        <w:autoSpaceDE w:val="0"/>
        <w:autoSpaceDN w:val="0"/>
        <w:adjustRightInd w:val="0"/>
        <w:jc w:val="both"/>
        <w:rPr>
          <w:color w:val="000000" w:themeColor="text1"/>
          <w:lang w:val="uk-UA"/>
        </w:rPr>
      </w:pPr>
      <w:r w:rsidRPr="0019334A">
        <w:rPr>
          <w:color w:val="000000" w:themeColor="text1"/>
          <w:lang w:val="uk-UA"/>
        </w:rPr>
        <w:t>5. Початок прийому пропозицій конкурсних торгів:</w:t>
      </w:r>
    </w:p>
    <w:p w:rsidR="001649D9" w:rsidRPr="0019334A" w:rsidRDefault="00E41F75" w:rsidP="001649D9">
      <w:pPr>
        <w:pStyle w:val="a3"/>
        <w:jc w:val="both"/>
        <w:rPr>
          <w:rStyle w:val="a6"/>
          <w:b/>
          <w:bCs/>
          <w:color w:val="000000" w:themeColor="text1"/>
          <w:lang w:val="uk-UA" w:eastAsia="uk-UA"/>
        </w:rPr>
      </w:pPr>
      <w:r w:rsidRPr="0019334A">
        <w:rPr>
          <w:color w:val="000000" w:themeColor="text1"/>
          <w:lang w:val="uk-UA"/>
        </w:rPr>
        <w:t xml:space="preserve">5.1. Місце: </w:t>
      </w:r>
      <w:hyperlink r:id="rId9" w:history="1">
        <w:r w:rsidR="001649D9" w:rsidRPr="0019334A">
          <w:rPr>
            <w:rStyle w:val="a6"/>
            <w:b/>
            <w:bCs/>
            <w:color w:val="000000" w:themeColor="text1"/>
            <w:lang w:val="uk-UA" w:eastAsia="uk-UA"/>
          </w:rPr>
          <w:t>http://prozorro.gov.ua</w:t>
        </w:r>
      </w:hyperlink>
      <w:r w:rsidR="001649D9" w:rsidRPr="0019334A">
        <w:rPr>
          <w:rStyle w:val="a6"/>
          <w:b/>
          <w:bCs/>
          <w:color w:val="000000" w:themeColor="text1"/>
          <w:lang w:val="uk-UA" w:eastAsia="uk-UA"/>
        </w:rPr>
        <w:t>;</w:t>
      </w:r>
    </w:p>
    <w:p w:rsidR="00E41F75" w:rsidRPr="0019334A" w:rsidRDefault="00E41F75" w:rsidP="001649D9">
      <w:pPr>
        <w:pStyle w:val="a3"/>
        <w:jc w:val="both"/>
        <w:rPr>
          <w:color w:val="000000" w:themeColor="text1"/>
          <w:lang w:val="uk-UA"/>
        </w:rPr>
      </w:pPr>
      <w:r w:rsidRPr="0019334A">
        <w:rPr>
          <w:color w:val="000000" w:themeColor="text1"/>
          <w:lang w:val="uk-UA"/>
        </w:rPr>
        <w:t>5.2. Строк:</w:t>
      </w:r>
      <w:r w:rsidR="00323D17">
        <w:rPr>
          <w:b/>
          <w:color w:val="000000" w:themeColor="text1"/>
          <w:lang w:val="uk-UA"/>
        </w:rPr>
        <w:t xml:space="preserve"> </w:t>
      </w:r>
      <w:r w:rsidR="00161F93">
        <w:rPr>
          <w:b/>
          <w:color w:val="000000" w:themeColor="text1"/>
          <w:lang w:val="uk-UA"/>
        </w:rPr>
        <w:t>28.07.</w:t>
      </w:r>
      <w:r w:rsidR="00931B70">
        <w:rPr>
          <w:b/>
          <w:color w:val="000000" w:themeColor="text1"/>
          <w:lang w:val="uk-UA"/>
        </w:rPr>
        <w:t>20</w:t>
      </w:r>
      <w:r w:rsidR="00705B47">
        <w:rPr>
          <w:b/>
          <w:color w:val="000000" w:themeColor="text1"/>
          <w:lang w:val="uk-UA"/>
        </w:rPr>
        <w:t>21</w:t>
      </w:r>
      <w:r w:rsidRPr="0019334A">
        <w:rPr>
          <w:b/>
          <w:color w:val="000000" w:themeColor="text1"/>
          <w:lang w:val="uk-UA"/>
        </w:rPr>
        <w:t xml:space="preserve">р. з </w:t>
      </w:r>
      <w:r w:rsidR="007924CC">
        <w:rPr>
          <w:b/>
          <w:color w:val="000000" w:themeColor="text1"/>
          <w:lang w:val="uk-UA"/>
        </w:rPr>
        <w:t>00</w:t>
      </w:r>
      <w:r w:rsidRPr="0019334A">
        <w:rPr>
          <w:b/>
          <w:color w:val="000000" w:themeColor="text1"/>
          <w:lang w:val="uk-UA"/>
        </w:rPr>
        <w:t>:00</w:t>
      </w:r>
    </w:p>
    <w:p w:rsidR="00E41F75" w:rsidRPr="0019334A" w:rsidRDefault="00E41F75" w:rsidP="00E41F75">
      <w:pPr>
        <w:autoSpaceDE w:val="0"/>
        <w:autoSpaceDN w:val="0"/>
        <w:adjustRightInd w:val="0"/>
        <w:jc w:val="both"/>
        <w:rPr>
          <w:color w:val="000000" w:themeColor="text1"/>
          <w:lang w:val="uk-UA"/>
        </w:rPr>
      </w:pPr>
    </w:p>
    <w:p w:rsidR="0056392E" w:rsidRPr="001649D9" w:rsidRDefault="0056392E" w:rsidP="0056392E">
      <w:pPr>
        <w:autoSpaceDE w:val="0"/>
        <w:autoSpaceDN w:val="0"/>
        <w:adjustRightInd w:val="0"/>
        <w:jc w:val="both"/>
        <w:rPr>
          <w:color w:val="000000" w:themeColor="text1"/>
          <w:lang w:val="uk-UA"/>
        </w:rPr>
      </w:pPr>
      <w:r w:rsidRPr="001649D9">
        <w:rPr>
          <w:color w:val="000000" w:themeColor="text1"/>
          <w:lang w:val="uk-UA"/>
        </w:rPr>
        <w:t>6. Завершення прийому пропозицій конкурсних торгів:</w:t>
      </w:r>
    </w:p>
    <w:p w:rsidR="0056392E" w:rsidRPr="001649D9" w:rsidRDefault="0056392E" w:rsidP="0056392E">
      <w:pPr>
        <w:pStyle w:val="a3"/>
        <w:jc w:val="both"/>
        <w:rPr>
          <w:color w:val="000000" w:themeColor="text1"/>
          <w:lang w:val="uk-UA"/>
        </w:rPr>
      </w:pPr>
      <w:r w:rsidRPr="001649D9">
        <w:rPr>
          <w:color w:val="000000" w:themeColor="text1"/>
          <w:lang w:val="uk-UA"/>
        </w:rPr>
        <w:t xml:space="preserve">6.1. Місце: </w:t>
      </w:r>
      <w:r w:rsidRPr="00390EA5">
        <w:rPr>
          <w:b/>
          <w:bCs/>
          <w:color w:val="000000" w:themeColor="text1"/>
          <w:u w:val="single"/>
          <w:lang w:val="uk-UA"/>
        </w:rPr>
        <w:t>http://prozorro.gov.ua;</w:t>
      </w:r>
    </w:p>
    <w:p w:rsidR="0056392E" w:rsidRPr="00E41F75" w:rsidRDefault="0056392E" w:rsidP="0056392E">
      <w:pPr>
        <w:autoSpaceDE w:val="0"/>
        <w:autoSpaceDN w:val="0"/>
        <w:adjustRightInd w:val="0"/>
        <w:jc w:val="both"/>
        <w:rPr>
          <w:lang w:val="uk-UA"/>
        </w:rPr>
      </w:pPr>
      <w:r w:rsidRPr="001649D9">
        <w:rPr>
          <w:color w:val="000000" w:themeColor="text1"/>
          <w:lang w:val="uk-UA"/>
        </w:rPr>
        <w:t>6.2. Строк:</w:t>
      </w:r>
      <w:r>
        <w:rPr>
          <w:color w:val="000000" w:themeColor="text1"/>
          <w:lang w:val="uk-UA"/>
        </w:rPr>
        <w:t xml:space="preserve"> </w:t>
      </w:r>
      <w:r w:rsidR="00161F93">
        <w:rPr>
          <w:b/>
          <w:color w:val="000000" w:themeColor="text1"/>
          <w:lang w:val="uk-UA"/>
        </w:rPr>
        <w:t>02.08.</w:t>
      </w:r>
      <w:r w:rsidR="00705B47">
        <w:rPr>
          <w:b/>
          <w:color w:val="000000" w:themeColor="text1"/>
          <w:lang w:val="uk-UA"/>
        </w:rPr>
        <w:t>2021</w:t>
      </w:r>
      <w:r w:rsidRPr="001649D9">
        <w:rPr>
          <w:b/>
          <w:color w:val="000000" w:themeColor="text1"/>
          <w:lang w:val="uk-UA"/>
        </w:rPr>
        <w:t xml:space="preserve">р. до </w:t>
      </w:r>
      <w:r w:rsidR="007924CC">
        <w:rPr>
          <w:b/>
          <w:color w:val="000000" w:themeColor="text1"/>
          <w:lang w:val="uk-UA"/>
        </w:rPr>
        <w:t>00</w:t>
      </w:r>
      <w:r w:rsidRPr="001649D9">
        <w:rPr>
          <w:b/>
          <w:color w:val="000000" w:themeColor="text1"/>
          <w:lang w:val="uk-UA"/>
        </w:rPr>
        <w:t>:00</w:t>
      </w:r>
    </w:p>
    <w:p w:rsidR="00E41F75" w:rsidRPr="00E41F75" w:rsidRDefault="00E41F75" w:rsidP="00E41F75">
      <w:pPr>
        <w:pStyle w:val="a3"/>
        <w:jc w:val="both"/>
        <w:rPr>
          <w:lang w:val="uk-UA"/>
        </w:rPr>
      </w:pPr>
    </w:p>
    <w:p w:rsidR="00E41F75" w:rsidRPr="00E41F75" w:rsidRDefault="00E41F75" w:rsidP="00E41F75">
      <w:pPr>
        <w:pStyle w:val="a3"/>
        <w:jc w:val="both"/>
        <w:rPr>
          <w:lang w:val="uk-UA"/>
        </w:rPr>
      </w:pPr>
    </w:p>
    <w:p w:rsidR="00E41F75" w:rsidRPr="00E41F75" w:rsidRDefault="00E41F75" w:rsidP="00E41F75">
      <w:pPr>
        <w:pStyle w:val="a3"/>
        <w:jc w:val="both"/>
        <w:rPr>
          <w:lang w:val="uk-UA"/>
        </w:rPr>
      </w:pPr>
    </w:p>
    <w:p w:rsidR="00E41F75" w:rsidRPr="00E41F75" w:rsidRDefault="00E41F75" w:rsidP="00E41F75">
      <w:pPr>
        <w:pStyle w:val="a3"/>
        <w:jc w:val="both"/>
        <w:rPr>
          <w:b/>
          <w:lang w:val="uk-UA"/>
        </w:rPr>
      </w:pPr>
      <w:r w:rsidRPr="00E41F75">
        <w:rPr>
          <w:b/>
          <w:lang w:val="uk-UA"/>
        </w:rPr>
        <w:t> </w:t>
      </w:r>
    </w:p>
    <w:p w:rsidR="00E41F75" w:rsidRPr="00E41F75" w:rsidRDefault="00E41F75" w:rsidP="00E41F75">
      <w:pPr>
        <w:pStyle w:val="a3"/>
        <w:jc w:val="both"/>
        <w:rPr>
          <w:b/>
          <w:lang w:val="uk-UA"/>
        </w:rPr>
      </w:pPr>
    </w:p>
    <w:p w:rsidR="00781122" w:rsidRPr="00E41F75" w:rsidRDefault="00781122" w:rsidP="00781122">
      <w:pPr>
        <w:pStyle w:val="a3"/>
        <w:jc w:val="both"/>
        <w:rPr>
          <w:b/>
          <w:lang w:val="uk-UA"/>
        </w:rPr>
      </w:pPr>
      <w:r w:rsidRPr="00E41F75">
        <w:rPr>
          <w:b/>
          <w:lang w:val="uk-UA"/>
        </w:rPr>
        <w:t xml:space="preserve">Голова комітету з конкурсних торгів         </w:t>
      </w:r>
      <w:r w:rsidR="00AD7822">
        <w:rPr>
          <w:b/>
        </w:rPr>
        <w:tab/>
      </w:r>
      <w:r w:rsidRPr="00E41F75">
        <w:rPr>
          <w:b/>
          <w:lang w:val="uk-UA"/>
        </w:rPr>
        <w:t xml:space="preserve"> Крючков С.С.   _______________</w:t>
      </w:r>
    </w:p>
    <w:p w:rsidR="00781122" w:rsidRPr="00E41F75" w:rsidRDefault="00781122" w:rsidP="00781122">
      <w:pPr>
        <w:pStyle w:val="a3"/>
        <w:jc w:val="both"/>
        <w:rPr>
          <w:lang w:val="uk-UA"/>
        </w:rPr>
      </w:pPr>
      <w:r w:rsidRPr="00E41F75">
        <w:rPr>
          <w:lang w:val="uk-UA"/>
        </w:rPr>
        <w:t xml:space="preserve">                                                                 </w:t>
      </w:r>
      <w:r w:rsidR="00AD7822">
        <w:rPr>
          <w:lang w:val="en-US"/>
        </w:rPr>
        <w:tab/>
      </w:r>
      <w:r w:rsidRPr="00E41F75">
        <w:rPr>
          <w:lang w:val="uk-UA"/>
        </w:rPr>
        <w:t xml:space="preserve"> М.П.  </w:t>
      </w:r>
    </w:p>
    <w:p w:rsidR="00E41F75" w:rsidRPr="00E41F75" w:rsidRDefault="00E41F75" w:rsidP="00E41F75">
      <w:pPr>
        <w:pStyle w:val="a3"/>
        <w:jc w:val="both"/>
        <w:rPr>
          <w:b/>
          <w:lang w:val="uk-UA"/>
        </w:rPr>
      </w:pPr>
    </w:p>
    <w:p w:rsidR="00E41F75" w:rsidRPr="00E41F75" w:rsidRDefault="00E41F75" w:rsidP="00E41F75">
      <w:pPr>
        <w:jc w:val="both"/>
        <w:rPr>
          <w:lang w:val="uk-UA"/>
        </w:rPr>
      </w:pPr>
    </w:p>
    <w:p w:rsidR="00E41F75" w:rsidRPr="00E41F75" w:rsidRDefault="00E41F75" w:rsidP="00E41F75">
      <w:pPr>
        <w:rPr>
          <w:lang w:val="uk-UA"/>
        </w:rPr>
      </w:pPr>
    </w:p>
    <w:p w:rsidR="00E41F75" w:rsidRPr="00E41F75" w:rsidRDefault="00E41F75" w:rsidP="00E41F75">
      <w:pPr>
        <w:rPr>
          <w:lang w:val="uk-UA"/>
        </w:rPr>
      </w:pPr>
    </w:p>
    <w:p w:rsidR="00217EE4" w:rsidRPr="00E41F75" w:rsidRDefault="00675F29">
      <w:pPr>
        <w:rPr>
          <w:lang w:val="uk-UA"/>
        </w:rPr>
      </w:pPr>
    </w:p>
    <w:sectPr w:rsidR="00217EE4" w:rsidRPr="00E41F7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29F"/>
    <w:rsid w:val="00026F1D"/>
    <w:rsid w:val="000C643D"/>
    <w:rsid w:val="00143400"/>
    <w:rsid w:val="00161F93"/>
    <w:rsid w:val="001649D9"/>
    <w:rsid w:val="001762C7"/>
    <w:rsid w:val="0019334A"/>
    <w:rsid w:val="001952BC"/>
    <w:rsid w:val="002B246B"/>
    <w:rsid w:val="002B28B0"/>
    <w:rsid w:val="002C4D56"/>
    <w:rsid w:val="00323D17"/>
    <w:rsid w:val="003278F5"/>
    <w:rsid w:val="003323B1"/>
    <w:rsid w:val="00390EA5"/>
    <w:rsid w:val="003A7EA9"/>
    <w:rsid w:val="003C0E58"/>
    <w:rsid w:val="00457416"/>
    <w:rsid w:val="00497445"/>
    <w:rsid w:val="004C7FF9"/>
    <w:rsid w:val="0056392E"/>
    <w:rsid w:val="005677D2"/>
    <w:rsid w:val="005C742A"/>
    <w:rsid w:val="005F72B8"/>
    <w:rsid w:val="006070F3"/>
    <w:rsid w:val="006455CC"/>
    <w:rsid w:val="0065329F"/>
    <w:rsid w:val="00675F29"/>
    <w:rsid w:val="00684B83"/>
    <w:rsid w:val="006F6D3C"/>
    <w:rsid w:val="00705B47"/>
    <w:rsid w:val="00781122"/>
    <w:rsid w:val="007924CC"/>
    <w:rsid w:val="007A208F"/>
    <w:rsid w:val="00921F89"/>
    <w:rsid w:val="00931B70"/>
    <w:rsid w:val="00932F45"/>
    <w:rsid w:val="009566B9"/>
    <w:rsid w:val="009B1B99"/>
    <w:rsid w:val="009B565C"/>
    <w:rsid w:val="009C0E85"/>
    <w:rsid w:val="00A754F2"/>
    <w:rsid w:val="00AD7822"/>
    <w:rsid w:val="00B233A5"/>
    <w:rsid w:val="00B66D42"/>
    <w:rsid w:val="00BB27D0"/>
    <w:rsid w:val="00BB3150"/>
    <w:rsid w:val="00BD676A"/>
    <w:rsid w:val="00C325C0"/>
    <w:rsid w:val="00CB68CA"/>
    <w:rsid w:val="00CF0A5B"/>
    <w:rsid w:val="00D74C37"/>
    <w:rsid w:val="00D84CF8"/>
    <w:rsid w:val="00DD7D84"/>
    <w:rsid w:val="00E41F75"/>
    <w:rsid w:val="00E60E85"/>
    <w:rsid w:val="00F3352F"/>
    <w:rsid w:val="00F5368C"/>
    <w:rsid w:val="00FB6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E9BF0"/>
  <w15:docId w15:val="{825E66A1-E7BF-4396-A1B2-7E20C2A2D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F7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0"/>
    <w:link w:val="a3"/>
    <w:locked/>
    <w:rsid w:val="00E41F75"/>
    <w:rPr>
      <w:rFonts w:ascii="Times New Roman" w:eastAsia="Times New Roman" w:hAnsi="Times New Roman" w:cs="Times New Roman"/>
      <w:sz w:val="24"/>
      <w:szCs w:val="24"/>
      <w:lang w:val="ru-RU" w:eastAsia="ru-RU"/>
    </w:rPr>
  </w:style>
  <w:style w:type="paragraph" w:styleId="a3">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
    <w:link w:val="1"/>
    <w:unhideWhenUsed/>
    <w:qFormat/>
    <w:rsid w:val="00E41F75"/>
    <w:pPr>
      <w:spacing w:after="0" w:line="240" w:lineRule="auto"/>
    </w:pPr>
    <w:rPr>
      <w:rFonts w:ascii="Times New Roman" w:eastAsia="Times New Roman" w:hAnsi="Times New Roman" w:cs="Times New Roman"/>
      <w:sz w:val="24"/>
      <w:szCs w:val="24"/>
      <w:lang w:val="ru-RU" w:eastAsia="ru-RU"/>
    </w:rPr>
  </w:style>
  <w:style w:type="paragraph" w:styleId="a4">
    <w:name w:val="No Spacing"/>
    <w:link w:val="a5"/>
    <w:uiPriority w:val="1"/>
    <w:qFormat/>
    <w:rsid w:val="001649D9"/>
    <w:pPr>
      <w:spacing w:after="0" w:line="240" w:lineRule="auto"/>
    </w:pPr>
    <w:rPr>
      <w:rFonts w:ascii="Calibri" w:eastAsia="Calibri" w:hAnsi="Calibri" w:cs="Times New Roman"/>
    </w:rPr>
  </w:style>
  <w:style w:type="character" w:customStyle="1" w:styleId="a5">
    <w:name w:val="Без интервала Знак"/>
    <w:link w:val="a4"/>
    <w:uiPriority w:val="1"/>
    <w:rsid w:val="001649D9"/>
    <w:rPr>
      <w:rFonts w:ascii="Calibri" w:eastAsia="Calibri" w:hAnsi="Calibri" w:cs="Times New Roman"/>
    </w:rPr>
  </w:style>
  <w:style w:type="character" w:styleId="a6">
    <w:name w:val="Hyperlink"/>
    <w:basedOn w:val="a0"/>
    <w:uiPriority w:val="99"/>
    <w:unhideWhenUsed/>
    <w:rsid w:val="001649D9"/>
    <w:rPr>
      <w:color w:val="0000FF" w:themeColor="hyperlink"/>
      <w:u w:val="single"/>
    </w:rPr>
  </w:style>
  <w:style w:type="character" w:styleId="a7">
    <w:name w:val="FollowedHyperlink"/>
    <w:basedOn w:val="a0"/>
    <w:uiPriority w:val="99"/>
    <w:semiHidden/>
    <w:unhideWhenUsed/>
    <w:rsid w:val="001649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82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zorro.gov.ua" TargetMode="External"/><Relationship Id="rId3" Type="http://schemas.openxmlformats.org/officeDocument/2006/relationships/customXml" Target="../customXml/item3.xml"/><Relationship Id="rId7" Type="http://schemas.openxmlformats.org/officeDocument/2006/relationships/hyperlink" Target="http://prozorro.gov.u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prozorro.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D6C56A16B4C6E4C83AFF99DFDC1421B" ma:contentTypeVersion="1" ma:contentTypeDescription="Створення нового документа." ma:contentTypeScope="" ma:versionID="efb4605d5f877d904207c828900de6a6">
  <xsd:schema xmlns:xsd="http://www.w3.org/2001/XMLSchema" xmlns:xs="http://www.w3.org/2001/XMLSchema" xmlns:p="http://schemas.microsoft.com/office/2006/metadata/properties" xmlns:ns1="http://schemas.microsoft.com/sharepoint/v3" targetNamespace="http://schemas.microsoft.com/office/2006/metadata/properties" ma:root="true" ma:fieldsID="5180291e931af4ae60928e3686aa54f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початку розкладу" ma:description="Планування дати початку – це стовпець сайту, створений за допомогою засобу публікації. Він використовується, щоб указати дату й час, коли ця сторінка вперше відобразиться для відвідувачів сайту." ma:internalName="PublishingStartDate">
      <xsd:simpleType>
        <xsd:restriction base="dms:Unknown"/>
      </xsd:simpleType>
    </xsd:element>
    <xsd:element name="PublishingExpirationDate" ma:index="9" nillable="true" ma:displayName="Дата початку розкладу" ma:description="Планування дати завершення – це стовпець сайту, створений за допомогою засобу публікації. Він використовується, щоб указати дату й час, коли ця сторінка більше не відображатиметься для відвідувачів сайту."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CB56EA-5F30-4C02-ADCF-FD7A345CCF5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D4E9BF5-B374-4C4F-A30B-84E3E55D6455}">
  <ds:schemaRefs>
    <ds:schemaRef ds:uri="http://schemas.microsoft.com/sharepoint/v3/contenttype/forms"/>
  </ds:schemaRefs>
</ds:datastoreItem>
</file>

<file path=customXml/itemProps3.xml><?xml version="1.0" encoding="utf-8"?>
<ds:datastoreItem xmlns:ds="http://schemas.openxmlformats.org/officeDocument/2006/customXml" ds:itemID="{17701EFA-09D8-4DBA-A9D1-F09672A6E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1705</TotalTime>
  <Pages>1</Pages>
  <Words>1262</Words>
  <Characters>720</Characters>
  <Application>Microsoft Office Word</Application>
  <DocSecurity>0</DocSecurity>
  <Lines>6</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Юлія Олександрівна</dc:creator>
  <cp:lastModifiedBy>Харченко Юлія Олександрівна</cp:lastModifiedBy>
  <cp:revision>38</cp:revision>
  <cp:lastPrinted>2018-07-12T07:37:00Z</cp:lastPrinted>
  <dcterms:created xsi:type="dcterms:W3CDTF">2018-09-21T08:50:00Z</dcterms:created>
  <dcterms:modified xsi:type="dcterms:W3CDTF">2021-07-21T13:02:00Z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0x010100FD6C56A16B4C6E4C83AFF99DFDC1421B</vt:lpwstr>
  </property>
</Properties>
</file>